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02" w:rsidRPr="00B66C15" w:rsidRDefault="008F7102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4B0055" w:rsidRPr="00CC7844" w:rsidTr="004B0055">
        <w:tc>
          <w:tcPr>
            <w:tcW w:w="9546" w:type="dxa"/>
            <w:shd w:val="clear" w:color="auto" w:fill="DBE5F1" w:themeFill="accent1" w:themeFillTint="33"/>
          </w:tcPr>
          <w:p w:rsidR="004B0055" w:rsidRPr="00CC7844" w:rsidRDefault="004B0055" w:rsidP="004B0055">
            <w:pPr>
              <w:pStyle w:val="Titolo1"/>
              <w:outlineLvl w:val="0"/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 w:rsidRPr="00CC7844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RAPPORTO DI AMMISSIBILITA’ SULLO STATO DELLE FUNI</w:t>
            </w:r>
            <w:r w:rsidR="003A5372" w:rsidRPr="00CC7844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 xml:space="preserve"> PORTANTI </w:t>
            </w:r>
          </w:p>
          <w:p w:rsidR="004B0055" w:rsidRPr="00CC7844" w:rsidRDefault="004B0055" w:rsidP="002D4027">
            <w:pPr>
              <w:jc w:val="center"/>
              <w:rPr>
                <w:rFonts w:ascii="Times New Roman" w:hAnsi="Times New Roman" w:cs="Times New Roman"/>
              </w:rPr>
            </w:pPr>
            <w:r w:rsidRPr="00CC7844">
              <w:rPr>
                <w:rFonts w:ascii="Times New Roman" w:hAnsi="Times New Roman" w:cs="Times New Roman"/>
                <w:sz w:val="22"/>
                <w:szCs w:val="22"/>
              </w:rPr>
              <w:t xml:space="preserve">esito del controllo periodico della </w:t>
            </w:r>
            <w:r w:rsidR="003A5372" w:rsidRPr="00CC7844">
              <w:rPr>
                <w:rFonts w:ascii="Times New Roman" w:hAnsi="Times New Roman" w:cs="Times New Roman"/>
                <w:sz w:val="22"/>
                <w:szCs w:val="22"/>
              </w:rPr>
              <w:t xml:space="preserve">fune </w:t>
            </w:r>
            <w:r w:rsidR="00A60A6D" w:rsidRPr="007B730A">
              <w:rPr>
                <w:sz w:val="22"/>
                <w:szCs w:val="22"/>
              </w:rPr>
              <w:t>portante</w:t>
            </w:r>
            <w:r w:rsidR="00A60A6D" w:rsidRPr="00CC78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C7844">
              <w:rPr>
                <w:rFonts w:ascii="Times New Roman" w:hAnsi="Times New Roman" w:cs="Times New Roman"/>
                <w:sz w:val="22"/>
                <w:szCs w:val="22"/>
              </w:rPr>
              <w:t>(D.D. 144/2016</w:t>
            </w:r>
            <w:r w:rsidR="00CC7844" w:rsidRPr="00CC7844">
              <w:rPr>
                <w:rFonts w:ascii="Times New Roman" w:hAnsi="Times New Roman" w:cs="Times New Roman"/>
                <w:sz w:val="22"/>
                <w:szCs w:val="22"/>
              </w:rPr>
              <w:t>, EN 12927:2019</w:t>
            </w:r>
            <w:r w:rsidRPr="00CC784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A60A6D" w:rsidRPr="00CC7844" w:rsidRDefault="00A60A6D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4B0055" w:rsidRPr="00CC7844" w:rsidTr="004B0055">
        <w:tc>
          <w:tcPr>
            <w:tcW w:w="9546" w:type="dxa"/>
            <w:shd w:val="clear" w:color="auto" w:fill="EAF1DD" w:themeFill="accent3" w:themeFillTint="33"/>
          </w:tcPr>
          <w:p w:rsidR="004B0055" w:rsidRPr="00CC7844" w:rsidRDefault="004B0055" w:rsidP="004B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4">
              <w:rPr>
                <w:rFonts w:ascii="Times New Roman" w:hAnsi="Times New Roman" w:cs="Times New Roman"/>
                <w:sz w:val="28"/>
                <w:szCs w:val="28"/>
              </w:rPr>
              <w:t>DATI CARATTERISTICI</w:t>
            </w:r>
          </w:p>
          <w:p w:rsidR="004B0055" w:rsidRPr="00CC7844" w:rsidRDefault="004B0055" w:rsidP="004B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4">
              <w:rPr>
                <w:rFonts w:ascii="Times New Roman" w:hAnsi="Times New Roman" w:cs="Times New Roman"/>
              </w:rPr>
              <w:t>(art. 2.4 D.D. 144/2016)</w:t>
            </w:r>
          </w:p>
        </w:tc>
      </w:tr>
    </w:tbl>
    <w:p w:rsidR="00F201CE" w:rsidRPr="00CC7844" w:rsidRDefault="00F201CE" w:rsidP="00B66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5910"/>
      </w:tblGrid>
      <w:tr w:rsidR="00A60A6D" w:rsidRPr="00CC7844" w:rsidTr="00202CBE">
        <w:tc>
          <w:tcPr>
            <w:tcW w:w="3712" w:type="dxa"/>
            <w:shd w:val="clear" w:color="auto" w:fill="auto"/>
          </w:tcPr>
          <w:p w:rsidR="00A60A6D" w:rsidRPr="00CC7844" w:rsidRDefault="00A60A6D" w:rsidP="00202CB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Impiego della fune</w:t>
            </w:r>
          </w:p>
        </w:tc>
        <w:tc>
          <w:tcPr>
            <w:tcW w:w="5910" w:type="dxa"/>
            <w:shd w:val="clear" w:color="auto" w:fill="auto"/>
          </w:tcPr>
          <w:p w:rsidR="00A60A6D" w:rsidRPr="00CC7844" w:rsidRDefault="00A60A6D" w:rsidP="00A60A6D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Destra/sinistra  + interna/esterna</w:t>
            </w:r>
            <w:r w:rsidRPr="00CC7844">
              <w:rPr>
                <w:rStyle w:val="Rimandonotaapidipagina"/>
                <w:rFonts w:eastAsia="SimSun"/>
                <w:kern w:val="3"/>
              </w:rPr>
              <w:footnoteReference w:id="1"/>
            </w:r>
          </w:p>
        </w:tc>
      </w:tr>
    </w:tbl>
    <w:p w:rsidR="00A60A6D" w:rsidRPr="00CC7844" w:rsidRDefault="00A60A6D" w:rsidP="00B66C15"/>
    <w:p w:rsidR="00584435" w:rsidRPr="00CC7844" w:rsidRDefault="00584435" w:rsidP="00B66C15"/>
    <w:p w:rsidR="0062084E" w:rsidRPr="00CC7844" w:rsidRDefault="0062084E" w:rsidP="00B66C15">
      <w:r w:rsidRPr="00CC7844">
        <w:t>Dati dell’impianto:</w:t>
      </w:r>
    </w:p>
    <w:p w:rsidR="00F201CE" w:rsidRPr="00CC7844" w:rsidRDefault="00F201CE" w:rsidP="00B66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5910"/>
      </w:tblGrid>
      <w:tr w:rsidR="0062084E" w:rsidRPr="00CC7844" w:rsidTr="00F40E3F">
        <w:tc>
          <w:tcPr>
            <w:tcW w:w="3712" w:type="dxa"/>
            <w:shd w:val="clear" w:color="auto" w:fill="auto"/>
          </w:tcPr>
          <w:p w:rsidR="0062084E" w:rsidRPr="00CC7844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Esercente</w:t>
            </w:r>
          </w:p>
        </w:tc>
        <w:tc>
          <w:tcPr>
            <w:tcW w:w="5910" w:type="dxa"/>
            <w:shd w:val="clear" w:color="auto" w:fill="auto"/>
          </w:tcPr>
          <w:p w:rsidR="0062084E" w:rsidRPr="00CC7844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62084E" w:rsidRPr="00CC7844" w:rsidTr="00F40E3F">
        <w:tc>
          <w:tcPr>
            <w:tcW w:w="3712" w:type="dxa"/>
            <w:shd w:val="clear" w:color="auto" w:fill="auto"/>
          </w:tcPr>
          <w:p w:rsidR="0062084E" w:rsidRPr="00CC7844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t>Direttore dell’esercizio</w:t>
            </w:r>
          </w:p>
        </w:tc>
        <w:tc>
          <w:tcPr>
            <w:tcW w:w="5910" w:type="dxa"/>
            <w:shd w:val="clear" w:color="auto" w:fill="auto"/>
          </w:tcPr>
          <w:p w:rsidR="0062084E" w:rsidRPr="00CC7844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62084E" w:rsidRPr="00CC7844" w:rsidTr="00F40E3F">
        <w:tc>
          <w:tcPr>
            <w:tcW w:w="3712" w:type="dxa"/>
            <w:shd w:val="clear" w:color="auto" w:fill="auto"/>
          </w:tcPr>
          <w:p w:rsidR="0062084E" w:rsidRPr="00CC7844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 xml:space="preserve">Numero </w:t>
            </w:r>
            <w:r w:rsidR="00E22F19">
              <w:rPr>
                <w:rFonts w:eastAsia="SimSun"/>
                <w:kern w:val="3"/>
              </w:rPr>
              <w:t>RIF</w:t>
            </w:r>
          </w:p>
        </w:tc>
        <w:tc>
          <w:tcPr>
            <w:tcW w:w="5910" w:type="dxa"/>
            <w:shd w:val="clear" w:color="auto" w:fill="auto"/>
          </w:tcPr>
          <w:p w:rsidR="0062084E" w:rsidRPr="00CC7844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62084E" w:rsidRPr="00CC7844" w:rsidTr="00F40E3F">
        <w:tc>
          <w:tcPr>
            <w:tcW w:w="3712" w:type="dxa"/>
            <w:shd w:val="clear" w:color="auto" w:fill="auto"/>
          </w:tcPr>
          <w:p w:rsidR="0062084E" w:rsidRPr="00CC7844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Denominazione dell’impianto</w:t>
            </w:r>
          </w:p>
        </w:tc>
        <w:tc>
          <w:tcPr>
            <w:tcW w:w="5910" w:type="dxa"/>
            <w:shd w:val="clear" w:color="auto" w:fill="auto"/>
          </w:tcPr>
          <w:p w:rsidR="0062084E" w:rsidRPr="00CC7844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62084E" w:rsidRPr="00CC7844" w:rsidTr="00F40E3F">
        <w:tc>
          <w:tcPr>
            <w:tcW w:w="3712" w:type="dxa"/>
            <w:shd w:val="clear" w:color="auto" w:fill="auto"/>
          </w:tcPr>
          <w:p w:rsidR="0062084E" w:rsidRPr="00CC7844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Linea funiviaria tipo</w:t>
            </w:r>
          </w:p>
        </w:tc>
        <w:tc>
          <w:tcPr>
            <w:tcW w:w="5910" w:type="dxa"/>
            <w:shd w:val="clear" w:color="auto" w:fill="auto"/>
          </w:tcPr>
          <w:p w:rsidR="0062084E" w:rsidRPr="00CC7844" w:rsidRDefault="0062084E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B61D79" w:rsidRPr="00CC7844" w:rsidTr="00F40E3F">
        <w:tc>
          <w:tcPr>
            <w:tcW w:w="3712" w:type="dxa"/>
            <w:shd w:val="clear" w:color="auto" w:fill="auto"/>
          </w:tcPr>
          <w:p w:rsidR="00B61D79" w:rsidRPr="00CC7844" w:rsidRDefault="00B61D79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Data ultimo scorrimento</w:t>
            </w:r>
          </w:p>
        </w:tc>
        <w:tc>
          <w:tcPr>
            <w:tcW w:w="5910" w:type="dxa"/>
            <w:shd w:val="clear" w:color="auto" w:fill="auto"/>
          </w:tcPr>
          <w:p w:rsidR="00B61D79" w:rsidRPr="00CC7844" w:rsidRDefault="00B61D79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B61D79" w:rsidRPr="00CC7844" w:rsidTr="00F40E3F">
        <w:tc>
          <w:tcPr>
            <w:tcW w:w="3712" w:type="dxa"/>
            <w:shd w:val="clear" w:color="auto" w:fill="auto"/>
          </w:tcPr>
          <w:p w:rsidR="00B61D79" w:rsidRPr="00CC7844" w:rsidRDefault="00B61D79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Data ultimo controllo periodico specifico</w:t>
            </w:r>
          </w:p>
        </w:tc>
        <w:tc>
          <w:tcPr>
            <w:tcW w:w="5910" w:type="dxa"/>
            <w:shd w:val="clear" w:color="auto" w:fill="auto"/>
          </w:tcPr>
          <w:p w:rsidR="00B61D79" w:rsidRPr="00CC7844" w:rsidRDefault="00B61D79" w:rsidP="00F40E3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</w:tbl>
    <w:p w:rsidR="0062084E" w:rsidRPr="00CC7844" w:rsidRDefault="0062084E" w:rsidP="00B66C15"/>
    <w:p w:rsidR="00F201CE" w:rsidRPr="00CC7844" w:rsidRDefault="00F201CE" w:rsidP="00B66C15"/>
    <w:p w:rsidR="00F201CE" w:rsidRPr="00CC7844" w:rsidRDefault="00F201CE" w:rsidP="00B66C15"/>
    <w:p w:rsidR="0062084E" w:rsidRPr="00CC7844" w:rsidRDefault="0062084E" w:rsidP="00B66C15">
      <w:r w:rsidRPr="00CC7844">
        <w:t>Dati della fune:</w:t>
      </w:r>
    </w:p>
    <w:p w:rsidR="00F201CE" w:rsidRPr="00CC7844" w:rsidRDefault="00F201CE" w:rsidP="00B66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591"/>
        <w:gridCol w:w="591"/>
        <w:gridCol w:w="591"/>
        <w:gridCol w:w="183"/>
        <w:gridCol w:w="408"/>
        <w:gridCol w:w="591"/>
        <w:gridCol w:w="591"/>
        <w:gridCol w:w="362"/>
        <w:gridCol w:w="229"/>
        <w:gridCol w:w="591"/>
        <w:gridCol w:w="591"/>
        <w:gridCol w:w="591"/>
      </w:tblGrid>
      <w:tr w:rsidR="009F16A1" w:rsidRPr="00CC7844" w:rsidTr="00870CD2">
        <w:tc>
          <w:tcPr>
            <w:tcW w:w="3712" w:type="dxa"/>
            <w:shd w:val="clear" w:color="auto" w:fill="auto"/>
          </w:tcPr>
          <w:p w:rsidR="009F16A1" w:rsidRPr="00CC7844" w:rsidRDefault="009F16A1" w:rsidP="007B730A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Data di messa in opera della fune</w:t>
            </w:r>
          </w:p>
        </w:tc>
        <w:tc>
          <w:tcPr>
            <w:tcW w:w="5910" w:type="dxa"/>
            <w:gridSpan w:val="12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C7844" w:rsidTr="00870CD2">
        <w:tc>
          <w:tcPr>
            <w:tcW w:w="3712" w:type="dxa"/>
            <w:shd w:val="clear" w:color="auto" w:fill="auto"/>
          </w:tcPr>
          <w:p w:rsidR="009F16A1" w:rsidRPr="00CC7844" w:rsidRDefault="009F16A1" w:rsidP="007B730A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 xml:space="preserve">Diametro </w:t>
            </w:r>
            <w:r w:rsidR="00A60A6D" w:rsidRPr="00CC7844">
              <w:rPr>
                <w:rFonts w:eastAsia="SimSun"/>
                <w:kern w:val="3"/>
              </w:rPr>
              <w:t xml:space="preserve">nominale </w:t>
            </w:r>
            <w:r w:rsidRPr="00CC7844">
              <w:rPr>
                <w:rFonts w:eastAsia="SimSun"/>
                <w:kern w:val="3"/>
              </w:rPr>
              <w:t>della fune (d)</w:t>
            </w:r>
            <w:r w:rsidR="0021240F">
              <w:rPr>
                <w:rFonts w:eastAsia="SimSun"/>
                <w:kern w:val="3"/>
              </w:rPr>
              <w:tab/>
              <w:t>mm</w:t>
            </w:r>
          </w:p>
        </w:tc>
        <w:tc>
          <w:tcPr>
            <w:tcW w:w="5910" w:type="dxa"/>
            <w:gridSpan w:val="12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C7844" w:rsidTr="00870CD2">
        <w:tc>
          <w:tcPr>
            <w:tcW w:w="3712" w:type="dxa"/>
            <w:shd w:val="clear" w:color="auto" w:fill="auto"/>
          </w:tcPr>
          <w:p w:rsidR="009F16A1" w:rsidRPr="00CC7844" w:rsidRDefault="009F16A1" w:rsidP="007B730A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 xml:space="preserve">Tipo </w:t>
            </w:r>
            <w:r w:rsidR="00A60A6D" w:rsidRPr="00CC7844">
              <w:rPr>
                <w:rFonts w:eastAsia="SimSun"/>
                <w:kern w:val="3"/>
              </w:rPr>
              <w:t xml:space="preserve">e formazione </w:t>
            </w:r>
            <w:r w:rsidRPr="00CC7844">
              <w:rPr>
                <w:rFonts w:eastAsia="SimSun"/>
                <w:kern w:val="3"/>
              </w:rPr>
              <w:t>della fune</w:t>
            </w:r>
            <w:r w:rsidR="00ED3C00" w:rsidRPr="00CC7844">
              <w:rPr>
                <w:rStyle w:val="Rimandonotaapidipagina"/>
                <w:rFonts w:eastAsia="SimSun"/>
                <w:kern w:val="3"/>
              </w:rPr>
              <w:footnoteReference w:id="2"/>
            </w:r>
          </w:p>
        </w:tc>
        <w:tc>
          <w:tcPr>
            <w:tcW w:w="5910" w:type="dxa"/>
            <w:gridSpan w:val="12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A60A6D" w:rsidRPr="00CC7844" w:rsidTr="000A2C74">
        <w:tc>
          <w:tcPr>
            <w:tcW w:w="3712" w:type="dxa"/>
            <w:shd w:val="clear" w:color="auto" w:fill="auto"/>
          </w:tcPr>
          <w:p w:rsidR="00A60A6D" w:rsidRPr="00CC7844" w:rsidRDefault="00A60A6D" w:rsidP="007B730A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Tipo fili</w:t>
            </w:r>
            <w:r w:rsidR="003A5372" w:rsidRPr="00CC7844">
              <w:rPr>
                <w:rStyle w:val="Rimandonotaapidipagina"/>
                <w:rFonts w:eastAsia="SimSun"/>
                <w:kern w:val="3"/>
              </w:rPr>
              <w:footnoteReference w:id="3"/>
            </w: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A60A6D" w:rsidRPr="00CC7844" w:rsidTr="0013325E">
        <w:tc>
          <w:tcPr>
            <w:tcW w:w="3712" w:type="dxa"/>
            <w:shd w:val="clear" w:color="auto" w:fill="auto"/>
          </w:tcPr>
          <w:p w:rsidR="00A60A6D" w:rsidRPr="00CC7844" w:rsidRDefault="00A60A6D" w:rsidP="007B730A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Altezza fili sagomati</w:t>
            </w:r>
            <w:r w:rsidR="0021240F">
              <w:rPr>
                <w:rFonts w:eastAsia="SimSun"/>
                <w:kern w:val="3"/>
              </w:rPr>
              <w:tab/>
            </w:r>
            <w:r w:rsidRPr="00CC7844">
              <w:rPr>
                <w:rFonts w:eastAsia="SimSun"/>
                <w:kern w:val="3"/>
              </w:rPr>
              <w:t>mm</w:t>
            </w: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A60A6D" w:rsidRPr="00CC7844" w:rsidTr="00412D41">
        <w:tc>
          <w:tcPr>
            <w:tcW w:w="3712" w:type="dxa"/>
            <w:shd w:val="clear" w:color="auto" w:fill="auto"/>
          </w:tcPr>
          <w:p w:rsidR="00A60A6D" w:rsidRPr="00CC7844" w:rsidRDefault="00A60A6D" w:rsidP="007B730A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Larghezza fili sagomati</w:t>
            </w:r>
            <w:r w:rsidR="0021240F">
              <w:rPr>
                <w:rFonts w:eastAsia="SimSun"/>
                <w:kern w:val="3"/>
              </w:rPr>
              <w:tab/>
            </w:r>
            <w:r w:rsidRPr="00CC7844">
              <w:rPr>
                <w:rFonts w:eastAsia="SimSun"/>
                <w:kern w:val="3"/>
              </w:rPr>
              <w:t>mm</w:t>
            </w: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A60A6D" w:rsidRPr="00CC7844" w:rsidTr="00D51393">
        <w:tc>
          <w:tcPr>
            <w:tcW w:w="3712" w:type="dxa"/>
            <w:shd w:val="clear" w:color="auto" w:fill="auto"/>
          </w:tcPr>
          <w:p w:rsidR="00A60A6D" w:rsidRPr="00CC7844" w:rsidRDefault="00A60A6D" w:rsidP="007B730A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Diametro dei fili tondi</w:t>
            </w:r>
            <w:r w:rsidR="0021240F">
              <w:rPr>
                <w:rFonts w:eastAsia="SimSun"/>
                <w:kern w:val="3"/>
              </w:rPr>
              <w:tab/>
            </w:r>
            <w:r w:rsidRPr="00CC7844">
              <w:rPr>
                <w:rFonts w:eastAsia="SimSun"/>
                <w:kern w:val="3"/>
              </w:rPr>
              <w:t>mm</w:t>
            </w: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591" w:type="dxa"/>
            <w:shd w:val="clear" w:color="auto" w:fill="auto"/>
          </w:tcPr>
          <w:p w:rsidR="00A60A6D" w:rsidRPr="00CC7844" w:rsidRDefault="00A60A6D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C7844" w:rsidTr="00870CD2">
        <w:tc>
          <w:tcPr>
            <w:tcW w:w="3712" w:type="dxa"/>
            <w:shd w:val="clear" w:color="auto" w:fill="auto"/>
          </w:tcPr>
          <w:p w:rsidR="009F16A1" w:rsidRPr="00CC7844" w:rsidRDefault="00A60A6D" w:rsidP="007B730A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Passo dei fili</w:t>
            </w:r>
            <w:r w:rsidR="003A5372" w:rsidRPr="00CC7844">
              <w:rPr>
                <w:rFonts w:eastAsia="SimSun"/>
                <w:kern w:val="3"/>
              </w:rPr>
              <w:t xml:space="preserve"> Z esterni</w:t>
            </w:r>
            <w:r w:rsidRPr="00CC7844">
              <w:rPr>
                <w:rFonts w:eastAsia="SimSun"/>
                <w:kern w:val="3"/>
              </w:rPr>
              <w:t xml:space="preserve"> nella fune</w:t>
            </w:r>
            <w:r w:rsidR="0021240F">
              <w:rPr>
                <w:rFonts w:eastAsia="SimSun"/>
                <w:kern w:val="3"/>
              </w:rPr>
              <w:tab/>
              <w:t>mm</w:t>
            </w:r>
          </w:p>
        </w:tc>
        <w:tc>
          <w:tcPr>
            <w:tcW w:w="5910" w:type="dxa"/>
            <w:gridSpan w:val="12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C7844" w:rsidTr="00870CD2">
        <w:tc>
          <w:tcPr>
            <w:tcW w:w="3712" w:type="dxa"/>
            <w:shd w:val="clear" w:color="auto" w:fill="auto"/>
          </w:tcPr>
          <w:p w:rsidR="009F16A1" w:rsidRPr="00CC7844" w:rsidRDefault="009F16A1" w:rsidP="007B730A">
            <w:pPr>
              <w:tabs>
                <w:tab w:val="right" w:pos="3261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 xml:space="preserve">Sezione metallica </w:t>
            </w:r>
            <w:r w:rsidR="00A60A6D" w:rsidRPr="00CC7844">
              <w:rPr>
                <w:rFonts w:eastAsia="SimSun"/>
                <w:kern w:val="3"/>
              </w:rPr>
              <w:t xml:space="preserve">totale </w:t>
            </w:r>
            <w:r w:rsidRPr="00CC7844">
              <w:rPr>
                <w:rFonts w:eastAsia="SimSun"/>
                <w:kern w:val="3"/>
              </w:rPr>
              <w:t>(S)</w:t>
            </w:r>
            <w:r w:rsidR="0021240F">
              <w:rPr>
                <w:rFonts w:eastAsia="SimSun"/>
                <w:kern w:val="3"/>
              </w:rPr>
              <w:tab/>
              <w:t>mm</w:t>
            </w:r>
            <w:r w:rsidR="0021240F" w:rsidRPr="007B730A">
              <w:rPr>
                <w:rFonts w:eastAsia="SimSun"/>
                <w:kern w:val="3"/>
                <w:vertAlign w:val="superscript"/>
              </w:rPr>
              <w:t>2</w:t>
            </w:r>
          </w:p>
        </w:tc>
        <w:tc>
          <w:tcPr>
            <w:tcW w:w="5910" w:type="dxa"/>
            <w:gridSpan w:val="12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C7844" w:rsidTr="00870CD2">
        <w:tc>
          <w:tcPr>
            <w:tcW w:w="3712" w:type="dxa"/>
            <w:shd w:val="clear" w:color="auto" w:fill="auto"/>
          </w:tcPr>
          <w:p w:rsidR="009F16A1" w:rsidRPr="00CC7844" w:rsidRDefault="002D4027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Teste fuse</w:t>
            </w:r>
          </w:p>
        </w:tc>
        <w:tc>
          <w:tcPr>
            <w:tcW w:w="1956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Data</w:t>
            </w:r>
          </w:p>
        </w:tc>
        <w:tc>
          <w:tcPr>
            <w:tcW w:w="1952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Esecutore</w:t>
            </w:r>
          </w:p>
        </w:tc>
        <w:tc>
          <w:tcPr>
            <w:tcW w:w="2002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Motivazione</w:t>
            </w:r>
          </w:p>
        </w:tc>
      </w:tr>
      <w:tr w:rsidR="009F16A1" w:rsidRPr="00CC7844" w:rsidTr="00870CD2">
        <w:tc>
          <w:tcPr>
            <w:tcW w:w="3712" w:type="dxa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6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C7844" w:rsidTr="00870CD2">
        <w:tc>
          <w:tcPr>
            <w:tcW w:w="3712" w:type="dxa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6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C7844" w:rsidTr="00870CD2">
        <w:tc>
          <w:tcPr>
            <w:tcW w:w="3712" w:type="dxa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6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C7844" w:rsidTr="00870CD2">
        <w:tc>
          <w:tcPr>
            <w:tcW w:w="3712" w:type="dxa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6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  <w:tr w:rsidR="009F16A1" w:rsidRPr="00CC7844" w:rsidTr="00870CD2">
        <w:tc>
          <w:tcPr>
            <w:tcW w:w="3712" w:type="dxa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6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9F16A1" w:rsidRPr="00CC7844" w:rsidRDefault="009F16A1" w:rsidP="00870CD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</w:rPr>
            </w:pPr>
          </w:p>
        </w:tc>
      </w:tr>
    </w:tbl>
    <w:p w:rsidR="004B0055" w:rsidRPr="00CC7844" w:rsidRDefault="0041457B" w:rsidP="00B66C15">
      <w:r w:rsidRPr="00CC7844">
        <w:rPr>
          <w:b/>
          <w:sz w:val="28"/>
        </w:rP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4B0055" w:rsidRPr="00CC7844" w:rsidTr="004B0055">
        <w:tc>
          <w:tcPr>
            <w:tcW w:w="9546" w:type="dxa"/>
            <w:shd w:val="clear" w:color="auto" w:fill="EAF1DD" w:themeFill="accent3" w:themeFillTint="33"/>
          </w:tcPr>
          <w:p w:rsidR="004B0055" w:rsidRPr="00CC7844" w:rsidRDefault="004B0055" w:rsidP="004B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ESAME DELLA FUNE</w:t>
            </w:r>
          </w:p>
          <w:p w:rsidR="004B0055" w:rsidRPr="00CC7844" w:rsidRDefault="004B0055" w:rsidP="004B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4">
              <w:rPr>
                <w:rFonts w:ascii="Times New Roman" w:hAnsi="Times New Roman" w:cs="Times New Roman"/>
              </w:rPr>
              <w:t>(EN 12927</w:t>
            </w:r>
            <w:r w:rsidR="00905825">
              <w:rPr>
                <w:rFonts w:ascii="Times New Roman" w:hAnsi="Times New Roman" w:cs="Times New Roman"/>
              </w:rPr>
              <w:t>:2019</w:t>
            </w:r>
            <w:r w:rsidRPr="00CC7844">
              <w:rPr>
                <w:rFonts w:ascii="Times New Roman" w:hAnsi="Times New Roman" w:cs="Times New Roman"/>
              </w:rPr>
              <w:t>)</w:t>
            </w:r>
          </w:p>
        </w:tc>
      </w:tr>
    </w:tbl>
    <w:p w:rsidR="000A7899" w:rsidRPr="00CC7844" w:rsidRDefault="000A7899" w:rsidP="00B66C15"/>
    <w:p w:rsidR="00516107" w:rsidRPr="00CC7844" w:rsidRDefault="00516107" w:rsidP="00B66C15">
      <w:r w:rsidRPr="00CC7844">
        <w:t>Verbali allegati relativi ai controlli strumentali e visivi</w:t>
      </w:r>
      <w:r w:rsidR="0062084E" w:rsidRPr="00CC7844">
        <w:t xml:space="preserve">: </w:t>
      </w:r>
    </w:p>
    <w:p w:rsidR="00F4766C" w:rsidRPr="00CC7844" w:rsidRDefault="00F4766C" w:rsidP="00B66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36"/>
      </w:tblGrid>
      <w:tr w:rsidR="00516107" w:rsidRPr="00CC7844" w:rsidTr="00B66C15">
        <w:trPr>
          <w:trHeight w:val="433"/>
        </w:trPr>
        <w:tc>
          <w:tcPr>
            <w:tcW w:w="4786" w:type="dxa"/>
            <w:shd w:val="clear" w:color="auto" w:fill="auto"/>
            <w:vAlign w:val="center"/>
          </w:tcPr>
          <w:p w:rsidR="00516107" w:rsidRPr="00CC7844" w:rsidRDefault="00516107" w:rsidP="009F5BD8">
            <w:r w:rsidRPr="00CC7844">
              <w:t>□</w:t>
            </w:r>
            <w:r w:rsidR="009F5BD8" w:rsidRPr="00CC7844">
              <w:t xml:space="preserve"> ……………………………………………………..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516107" w:rsidRPr="00CC7844" w:rsidRDefault="00F201CE" w:rsidP="00CC7844">
            <w:r w:rsidRPr="00CC7844">
              <w:t xml:space="preserve">MRT - </w:t>
            </w:r>
            <w:proofErr w:type="spellStart"/>
            <w:r w:rsidR="00516107" w:rsidRPr="00CC7844">
              <w:t>Magnetoinduttivo</w:t>
            </w:r>
            <w:proofErr w:type="spellEnd"/>
            <w:r w:rsidR="00516107" w:rsidRPr="00CC7844">
              <w:t xml:space="preserve"> (art.13.3.10 EN 12927</w:t>
            </w:r>
            <w:r w:rsidR="00CC7844" w:rsidRPr="00CC7844">
              <w:t>:2019</w:t>
            </w:r>
            <w:r w:rsidR="00516107" w:rsidRPr="00CC7844">
              <w:t>)</w:t>
            </w:r>
            <w:r w:rsidR="00516107" w:rsidRPr="00CC7844">
              <w:rPr>
                <w:vertAlign w:val="superscript"/>
              </w:rPr>
              <w:footnoteReference w:id="4"/>
            </w:r>
          </w:p>
        </w:tc>
      </w:tr>
      <w:tr w:rsidR="00F40E3F" w:rsidRPr="003C6A3B" w:rsidTr="00B66C15">
        <w:trPr>
          <w:trHeight w:val="433"/>
        </w:trPr>
        <w:tc>
          <w:tcPr>
            <w:tcW w:w="4786" w:type="dxa"/>
            <w:shd w:val="clear" w:color="auto" w:fill="auto"/>
            <w:vAlign w:val="center"/>
          </w:tcPr>
          <w:p w:rsidR="00516107" w:rsidRPr="00CC7844" w:rsidRDefault="00516107" w:rsidP="009F5BD8">
            <w:r w:rsidRPr="00CC7844">
              <w:t>□</w:t>
            </w:r>
            <w:r w:rsidR="009F5BD8" w:rsidRPr="00CC7844">
              <w:t xml:space="preserve"> ……………………………………………………..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516107" w:rsidRPr="00CC7844" w:rsidRDefault="00F201CE" w:rsidP="005C2318">
            <w:pPr>
              <w:rPr>
                <w:lang w:val="fr-FR"/>
              </w:rPr>
            </w:pPr>
            <w:r w:rsidRPr="00CC7844">
              <w:rPr>
                <w:lang w:val="fr-FR"/>
              </w:rPr>
              <w:t>RT -</w:t>
            </w:r>
            <w:r w:rsidR="00516107" w:rsidRPr="00CC7844">
              <w:rPr>
                <w:lang w:val="fr-FR"/>
              </w:rPr>
              <w:t xml:space="preserve"> </w:t>
            </w:r>
            <w:proofErr w:type="spellStart"/>
            <w:r w:rsidR="00516107" w:rsidRPr="00CC7844">
              <w:rPr>
                <w:lang w:val="fr-FR"/>
              </w:rPr>
              <w:t>Radiografico</w:t>
            </w:r>
            <w:proofErr w:type="spellEnd"/>
            <w:r w:rsidR="00516107" w:rsidRPr="00CC7844">
              <w:rPr>
                <w:lang w:val="fr-FR"/>
              </w:rPr>
              <w:t xml:space="preserve"> (art. 13.3.11 EN 12927</w:t>
            </w:r>
            <w:r w:rsidR="00905825">
              <w:rPr>
                <w:lang w:val="fr-FR"/>
              </w:rPr>
              <w:t>:2019</w:t>
            </w:r>
            <w:r w:rsidR="003B0E98" w:rsidRPr="00CC7844">
              <w:rPr>
                <w:lang w:val="fr-FR"/>
              </w:rPr>
              <w:t>;</w:t>
            </w:r>
            <w:r w:rsidR="00516107" w:rsidRPr="00CC7844">
              <w:rPr>
                <w:lang w:val="fr-FR"/>
              </w:rPr>
              <w:t xml:space="preserve"> EN 444:1995)</w:t>
            </w:r>
            <w:r w:rsidR="00516107" w:rsidRPr="00CC7844">
              <w:rPr>
                <w:vertAlign w:val="superscript"/>
              </w:rPr>
              <w:footnoteReference w:id="5"/>
            </w:r>
          </w:p>
        </w:tc>
      </w:tr>
      <w:tr w:rsidR="00516107" w:rsidRPr="00CC7844" w:rsidTr="00B66C15">
        <w:trPr>
          <w:trHeight w:val="433"/>
        </w:trPr>
        <w:tc>
          <w:tcPr>
            <w:tcW w:w="4786" w:type="dxa"/>
            <w:shd w:val="clear" w:color="auto" w:fill="auto"/>
            <w:vAlign w:val="center"/>
          </w:tcPr>
          <w:p w:rsidR="00516107" w:rsidRPr="00CC7844" w:rsidRDefault="00516107" w:rsidP="009F5BD8">
            <w:r w:rsidRPr="00CC7844">
              <w:t>□</w:t>
            </w:r>
            <w:r w:rsidR="009F5BD8" w:rsidRPr="00CC7844">
              <w:t xml:space="preserve"> ……………………………………………………..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516107" w:rsidRPr="00CC7844" w:rsidRDefault="00516107" w:rsidP="00CC7844">
            <w:r w:rsidRPr="00CC7844">
              <w:t>Esame a vista eseguito da personale competente (art. 13.3.6 EN 12927</w:t>
            </w:r>
            <w:r w:rsidR="00905825">
              <w:t>:2019</w:t>
            </w:r>
            <w:r w:rsidRPr="00CC7844">
              <w:t>; prospetto 1 D.D. 144/2016)</w:t>
            </w:r>
          </w:p>
        </w:tc>
      </w:tr>
      <w:tr w:rsidR="00516107" w:rsidRPr="00CC7844" w:rsidTr="00B66C15">
        <w:trPr>
          <w:trHeight w:val="433"/>
        </w:trPr>
        <w:tc>
          <w:tcPr>
            <w:tcW w:w="4786" w:type="dxa"/>
            <w:shd w:val="clear" w:color="auto" w:fill="auto"/>
            <w:vAlign w:val="center"/>
          </w:tcPr>
          <w:p w:rsidR="00516107" w:rsidRPr="00CC7844" w:rsidRDefault="00516107" w:rsidP="009F5BD8">
            <w:r w:rsidRPr="00CC7844">
              <w:t>□</w:t>
            </w:r>
            <w:r w:rsidR="009F5BD8" w:rsidRPr="00CC7844">
              <w:t xml:space="preserve"> ……………………………………………………..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516107" w:rsidRPr="00CC7844" w:rsidRDefault="00516107" w:rsidP="00B66C15">
            <w:r w:rsidRPr="00CC7844">
              <w:t xml:space="preserve">Altro: </w:t>
            </w:r>
            <w:r w:rsidR="004A7C16" w:rsidRPr="00CC7844">
              <w:t>……………………………………………………</w:t>
            </w:r>
          </w:p>
        </w:tc>
      </w:tr>
      <w:tr w:rsidR="0062084E" w:rsidRPr="00CC7844" w:rsidTr="00B66C15">
        <w:trPr>
          <w:trHeight w:val="4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4E" w:rsidRPr="00CC7844" w:rsidRDefault="0062084E" w:rsidP="00B66C15">
            <w:r w:rsidRPr="00CC7844">
              <w:t>Progressiva di riferimento</w:t>
            </w:r>
            <w:r w:rsidRPr="00CC7844">
              <w:rPr>
                <w:vertAlign w:val="superscript"/>
              </w:rPr>
              <w:footnoteReference w:id="6"/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4E" w:rsidRPr="00CC7844" w:rsidRDefault="00B66C15" w:rsidP="00B66C15">
            <w:r w:rsidRPr="00CC7844">
              <w:t>m</w:t>
            </w:r>
          </w:p>
        </w:tc>
      </w:tr>
    </w:tbl>
    <w:p w:rsidR="00516107" w:rsidRPr="00CC7844" w:rsidRDefault="00516107" w:rsidP="00B66C15"/>
    <w:p w:rsidR="00516107" w:rsidRPr="00CC7844" w:rsidRDefault="00516107" w:rsidP="00B66C15"/>
    <w:p w:rsidR="00F4766C" w:rsidRPr="00CC7844" w:rsidRDefault="007E3574" w:rsidP="00B66C15">
      <w:r w:rsidRPr="00CC7844">
        <w:t>RILIEVO DEI DIAMETRI</w:t>
      </w:r>
    </w:p>
    <w:p w:rsidR="007E3574" w:rsidRPr="00CC7844" w:rsidRDefault="009264FC" w:rsidP="00B66C15">
      <w:pPr>
        <w:rPr>
          <w:lang w:val="fr-FR"/>
        </w:rPr>
      </w:pPr>
      <w:r w:rsidRPr="00CC7844">
        <w:rPr>
          <w:lang w:val="fr-FR"/>
        </w:rPr>
        <w:t xml:space="preserve">(art. </w:t>
      </w:r>
      <w:r w:rsidR="00F4766C" w:rsidRPr="00CC7844">
        <w:rPr>
          <w:lang w:val="fr-FR"/>
        </w:rPr>
        <w:t xml:space="preserve">13.3.9.1 </w:t>
      </w:r>
      <w:r w:rsidRPr="00CC7844">
        <w:rPr>
          <w:lang w:val="fr-FR"/>
        </w:rPr>
        <w:t>EN 12927</w:t>
      </w:r>
      <w:r w:rsidR="00CC7844" w:rsidRPr="00CC7844">
        <w:rPr>
          <w:lang w:val="fr-FR"/>
        </w:rPr>
        <w:t>:2019</w:t>
      </w:r>
      <w:r w:rsidRPr="00CC7844">
        <w:rPr>
          <w:lang w:val="fr-FR"/>
        </w:rPr>
        <w:t>)</w:t>
      </w:r>
      <w:r w:rsidR="00F4766C" w:rsidRPr="00CC7844">
        <w:rPr>
          <w:lang w:val="fr-FR"/>
        </w:rPr>
        <w:t xml:space="preserve"> </w:t>
      </w:r>
    </w:p>
    <w:p w:rsidR="007E3574" w:rsidRPr="00CC7844" w:rsidRDefault="007E3574">
      <w:pPr>
        <w:rPr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  <w:gridCol w:w="3946"/>
      </w:tblGrid>
      <w:tr w:rsidR="007E3574" w:rsidRPr="00CC7844" w:rsidTr="00B66C15">
        <w:tc>
          <w:tcPr>
            <w:tcW w:w="2933" w:type="pct"/>
          </w:tcPr>
          <w:p w:rsidR="0069371D" w:rsidRPr="00CC7844" w:rsidRDefault="0069371D" w:rsidP="0069371D">
            <w:r w:rsidRPr="00CC7844">
              <w:t>Valore limite</w:t>
            </w:r>
          </w:p>
          <w:p w:rsidR="007E3574" w:rsidRPr="00CC7844" w:rsidRDefault="000A7899" w:rsidP="000A7899">
            <w:r w:rsidRPr="00CC7844">
              <w:t xml:space="preserve">- </w:t>
            </w:r>
            <w:r w:rsidR="0069371D" w:rsidRPr="00CC7844">
              <w:t>10% diametro della fune</w:t>
            </w:r>
          </w:p>
        </w:tc>
        <w:tc>
          <w:tcPr>
            <w:tcW w:w="2067" w:type="pct"/>
          </w:tcPr>
          <w:p w:rsidR="002312CE" w:rsidRPr="00CC7844" w:rsidRDefault="002312CE"/>
          <w:p w:rsidR="007E3574" w:rsidRPr="00CC7844" w:rsidRDefault="002312CE">
            <w:r w:rsidRPr="00CC7844">
              <w:t>mm</w:t>
            </w:r>
          </w:p>
        </w:tc>
      </w:tr>
    </w:tbl>
    <w:p w:rsidR="007E3574" w:rsidRPr="00CC7844" w:rsidRDefault="007E35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85"/>
      </w:tblGrid>
      <w:tr w:rsidR="002312CE" w:rsidRPr="00CC7844" w:rsidTr="00B66C15">
        <w:tc>
          <w:tcPr>
            <w:tcW w:w="2929" w:type="pct"/>
            <w:shd w:val="clear" w:color="auto" w:fill="auto"/>
          </w:tcPr>
          <w:p w:rsidR="002312CE" w:rsidRPr="00CC7844" w:rsidRDefault="002312CE" w:rsidP="001D4331">
            <w:r w:rsidRPr="00CC7844">
              <w:t>Progressiva [m]</w:t>
            </w:r>
          </w:p>
        </w:tc>
        <w:tc>
          <w:tcPr>
            <w:tcW w:w="2071" w:type="pct"/>
            <w:shd w:val="clear" w:color="auto" w:fill="auto"/>
          </w:tcPr>
          <w:p w:rsidR="002312CE" w:rsidRPr="00CC7844" w:rsidRDefault="002312CE" w:rsidP="002312CE">
            <w:r w:rsidRPr="00CC7844">
              <w:t>Diametro misurato</w:t>
            </w:r>
            <w:r w:rsidR="001247FA" w:rsidRPr="00CC7844">
              <w:rPr>
                <w:vertAlign w:val="superscript"/>
              </w:rPr>
              <w:footnoteReference w:id="7"/>
            </w:r>
            <w:r w:rsidRPr="00CC7844">
              <w:t xml:space="preserve"> [mm]</w:t>
            </w:r>
          </w:p>
        </w:tc>
      </w:tr>
      <w:tr w:rsidR="002312CE" w:rsidRPr="00CC7844" w:rsidTr="00B66C15">
        <w:tc>
          <w:tcPr>
            <w:tcW w:w="2929" w:type="pct"/>
            <w:shd w:val="clear" w:color="auto" w:fill="auto"/>
          </w:tcPr>
          <w:p w:rsidR="002312CE" w:rsidRPr="00CC7844" w:rsidRDefault="002312CE" w:rsidP="001D4331"/>
        </w:tc>
        <w:tc>
          <w:tcPr>
            <w:tcW w:w="2071" w:type="pct"/>
            <w:shd w:val="clear" w:color="auto" w:fill="auto"/>
          </w:tcPr>
          <w:p w:rsidR="002312CE" w:rsidRPr="00CC7844" w:rsidRDefault="002312CE" w:rsidP="001D4331"/>
        </w:tc>
      </w:tr>
      <w:tr w:rsidR="002312CE" w:rsidRPr="00CC7844" w:rsidTr="00B66C15">
        <w:tc>
          <w:tcPr>
            <w:tcW w:w="2929" w:type="pct"/>
            <w:shd w:val="clear" w:color="auto" w:fill="auto"/>
          </w:tcPr>
          <w:p w:rsidR="002312CE" w:rsidRPr="00CC7844" w:rsidRDefault="002312CE" w:rsidP="001D4331"/>
        </w:tc>
        <w:tc>
          <w:tcPr>
            <w:tcW w:w="2071" w:type="pct"/>
            <w:shd w:val="clear" w:color="auto" w:fill="auto"/>
          </w:tcPr>
          <w:p w:rsidR="002312CE" w:rsidRPr="00CC7844" w:rsidRDefault="002312CE" w:rsidP="001D4331"/>
        </w:tc>
      </w:tr>
      <w:tr w:rsidR="002312CE" w:rsidRPr="00CC7844" w:rsidTr="00B66C15">
        <w:tc>
          <w:tcPr>
            <w:tcW w:w="2929" w:type="pct"/>
            <w:shd w:val="clear" w:color="auto" w:fill="auto"/>
          </w:tcPr>
          <w:p w:rsidR="002312CE" w:rsidRPr="00CC7844" w:rsidRDefault="002312CE" w:rsidP="001D4331"/>
        </w:tc>
        <w:tc>
          <w:tcPr>
            <w:tcW w:w="2071" w:type="pct"/>
            <w:shd w:val="clear" w:color="auto" w:fill="auto"/>
          </w:tcPr>
          <w:p w:rsidR="002312CE" w:rsidRPr="00CC7844" w:rsidRDefault="002312CE" w:rsidP="001D4331"/>
        </w:tc>
      </w:tr>
    </w:tbl>
    <w:p w:rsidR="002312CE" w:rsidRPr="00CC7844" w:rsidRDefault="002312CE"/>
    <w:p w:rsidR="003B0E98" w:rsidRPr="00CC7844" w:rsidRDefault="003B0E98"/>
    <w:p w:rsidR="00F4766C" w:rsidRPr="00CC7844" w:rsidRDefault="0069371D" w:rsidP="00B66C15">
      <w:r w:rsidRPr="00CC7844">
        <w:t xml:space="preserve">PASSO </w:t>
      </w:r>
      <w:r w:rsidR="00A60A6D" w:rsidRPr="00CC7844">
        <w:t>DEI FILI ESTERNI</w:t>
      </w:r>
      <w:r w:rsidRPr="00CC7844">
        <w:t xml:space="preserve"> DELLA FUNE</w:t>
      </w:r>
    </w:p>
    <w:p w:rsidR="0069371D" w:rsidRPr="00CC7844" w:rsidRDefault="0018321F" w:rsidP="00B66C15">
      <w:pPr>
        <w:rPr>
          <w:lang w:val="fr-FR"/>
        </w:rPr>
      </w:pPr>
      <w:r w:rsidRPr="00CC7844">
        <w:rPr>
          <w:lang w:val="fr-FR"/>
        </w:rPr>
        <w:t>(</w:t>
      </w:r>
      <w:r w:rsidR="009264FC" w:rsidRPr="00CC7844">
        <w:rPr>
          <w:lang w:val="fr-FR"/>
        </w:rPr>
        <w:t xml:space="preserve">art. </w:t>
      </w:r>
      <w:r w:rsidRPr="00CC7844">
        <w:rPr>
          <w:lang w:val="fr-FR"/>
        </w:rPr>
        <w:t>13.3.9.1 EN 12927</w:t>
      </w:r>
      <w:r w:rsidR="00905825">
        <w:rPr>
          <w:lang w:val="fr-FR"/>
        </w:rPr>
        <w:t>:2019</w:t>
      </w:r>
      <w:r w:rsidRPr="00CC7844">
        <w:rPr>
          <w:lang w:val="fr-FR"/>
        </w:rPr>
        <w:t>)</w:t>
      </w:r>
    </w:p>
    <w:p w:rsidR="0069371D" w:rsidRPr="00CC7844" w:rsidRDefault="0069371D" w:rsidP="00B66C15">
      <w:pPr>
        <w:rPr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85"/>
      </w:tblGrid>
      <w:tr w:rsidR="0069371D" w:rsidRPr="00CC7844" w:rsidTr="00B66C15">
        <w:tc>
          <w:tcPr>
            <w:tcW w:w="2929" w:type="pct"/>
            <w:shd w:val="clear" w:color="auto" w:fill="auto"/>
          </w:tcPr>
          <w:p w:rsidR="0069371D" w:rsidRPr="00CC7844" w:rsidRDefault="0069371D" w:rsidP="0069371D">
            <w:r w:rsidRPr="00CC7844">
              <w:t>Valore limite superiore</w:t>
            </w:r>
          </w:p>
          <w:p w:rsidR="0069371D" w:rsidRPr="00CC7844" w:rsidRDefault="0069371D" w:rsidP="0069371D">
            <w:r w:rsidRPr="00CC7844">
              <w:t>+ 15% passo di avvolgimento della fune</w:t>
            </w:r>
          </w:p>
        </w:tc>
        <w:tc>
          <w:tcPr>
            <w:tcW w:w="2071" w:type="pct"/>
            <w:shd w:val="clear" w:color="auto" w:fill="auto"/>
          </w:tcPr>
          <w:p w:rsidR="0069371D" w:rsidRPr="00CC7844" w:rsidRDefault="0069371D" w:rsidP="0069371D"/>
          <w:p w:rsidR="0069371D" w:rsidRPr="00CC7844" w:rsidRDefault="0069371D" w:rsidP="0069371D">
            <w:r w:rsidRPr="00CC7844">
              <w:t>mm</w:t>
            </w:r>
          </w:p>
        </w:tc>
      </w:tr>
      <w:tr w:rsidR="0069371D" w:rsidRPr="00CC7844" w:rsidTr="00B66C15">
        <w:tc>
          <w:tcPr>
            <w:tcW w:w="2929" w:type="pct"/>
            <w:shd w:val="clear" w:color="auto" w:fill="auto"/>
          </w:tcPr>
          <w:p w:rsidR="0069371D" w:rsidRPr="00CC7844" w:rsidRDefault="0069371D" w:rsidP="0069371D">
            <w:r w:rsidRPr="00CC7844">
              <w:t>Valore limite inferiore</w:t>
            </w:r>
          </w:p>
          <w:p w:rsidR="0069371D" w:rsidRPr="00CC7844" w:rsidRDefault="0069371D" w:rsidP="0069371D">
            <w:r w:rsidRPr="00CC7844">
              <w:t>- 15% passo di avvolgimento della fune</w:t>
            </w:r>
          </w:p>
        </w:tc>
        <w:tc>
          <w:tcPr>
            <w:tcW w:w="2071" w:type="pct"/>
            <w:shd w:val="clear" w:color="auto" w:fill="auto"/>
          </w:tcPr>
          <w:p w:rsidR="0069371D" w:rsidRPr="00CC7844" w:rsidRDefault="0069371D" w:rsidP="0069371D"/>
          <w:p w:rsidR="0069371D" w:rsidRPr="00CC7844" w:rsidRDefault="0069371D" w:rsidP="0069371D">
            <w:r w:rsidRPr="00CC7844">
              <w:t>mm</w:t>
            </w:r>
          </w:p>
        </w:tc>
      </w:tr>
    </w:tbl>
    <w:p w:rsidR="0069371D" w:rsidRPr="00CC7844" w:rsidRDefault="0069371D" w:rsidP="0069371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85"/>
      </w:tblGrid>
      <w:tr w:rsidR="0069371D" w:rsidRPr="00CC7844" w:rsidTr="00B66C15">
        <w:tc>
          <w:tcPr>
            <w:tcW w:w="2929" w:type="pct"/>
            <w:shd w:val="clear" w:color="auto" w:fill="auto"/>
          </w:tcPr>
          <w:p w:rsidR="0069371D" w:rsidRPr="00CC7844" w:rsidRDefault="0069371D" w:rsidP="0069371D">
            <w:r w:rsidRPr="00CC7844">
              <w:t>Progressiva [m]</w:t>
            </w:r>
          </w:p>
        </w:tc>
        <w:tc>
          <w:tcPr>
            <w:tcW w:w="2071" w:type="pct"/>
            <w:shd w:val="clear" w:color="auto" w:fill="auto"/>
          </w:tcPr>
          <w:p w:rsidR="0069371D" w:rsidRPr="00CC7844" w:rsidRDefault="0069371D" w:rsidP="0069371D">
            <w:r w:rsidRPr="00CC7844">
              <w:t>Passo di avvolgimento della fune</w:t>
            </w:r>
            <w:r w:rsidR="001247FA" w:rsidRPr="00CC7844">
              <w:rPr>
                <w:vertAlign w:val="superscript"/>
              </w:rPr>
              <w:footnoteReference w:id="8"/>
            </w:r>
            <w:r w:rsidRPr="00CC7844">
              <w:rPr>
                <w:vertAlign w:val="superscript"/>
              </w:rPr>
              <w:t xml:space="preserve"> </w:t>
            </w:r>
            <w:r w:rsidRPr="00CC7844">
              <w:t>[mm]</w:t>
            </w:r>
          </w:p>
        </w:tc>
      </w:tr>
      <w:tr w:rsidR="0069371D" w:rsidRPr="00CC7844" w:rsidTr="00B66C15">
        <w:tc>
          <w:tcPr>
            <w:tcW w:w="2929" w:type="pct"/>
            <w:shd w:val="clear" w:color="auto" w:fill="auto"/>
          </w:tcPr>
          <w:p w:rsidR="0069371D" w:rsidRPr="00CC7844" w:rsidRDefault="0069371D" w:rsidP="0069371D"/>
        </w:tc>
        <w:tc>
          <w:tcPr>
            <w:tcW w:w="2071" w:type="pct"/>
            <w:shd w:val="clear" w:color="auto" w:fill="auto"/>
          </w:tcPr>
          <w:p w:rsidR="0069371D" w:rsidRPr="00CC7844" w:rsidRDefault="0069371D" w:rsidP="0069371D"/>
        </w:tc>
      </w:tr>
      <w:tr w:rsidR="0069371D" w:rsidRPr="00CC7844" w:rsidTr="00B66C15">
        <w:tc>
          <w:tcPr>
            <w:tcW w:w="2929" w:type="pct"/>
            <w:shd w:val="clear" w:color="auto" w:fill="auto"/>
          </w:tcPr>
          <w:p w:rsidR="0069371D" w:rsidRPr="00CC7844" w:rsidRDefault="0069371D" w:rsidP="0069371D"/>
        </w:tc>
        <w:tc>
          <w:tcPr>
            <w:tcW w:w="2071" w:type="pct"/>
            <w:shd w:val="clear" w:color="auto" w:fill="auto"/>
          </w:tcPr>
          <w:p w:rsidR="0069371D" w:rsidRPr="00CC7844" w:rsidRDefault="0069371D" w:rsidP="0069371D"/>
        </w:tc>
      </w:tr>
      <w:tr w:rsidR="0069371D" w:rsidRPr="00CC7844" w:rsidTr="00B66C15">
        <w:tc>
          <w:tcPr>
            <w:tcW w:w="2929" w:type="pct"/>
            <w:shd w:val="clear" w:color="auto" w:fill="auto"/>
          </w:tcPr>
          <w:p w:rsidR="0069371D" w:rsidRPr="00CC7844" w:rsidRDefault="0069371D" w:rsidP="0069371D"/>
        </w:tc>
        <w:tc>
          <w:tcPr>
            <w:tcW w:w="2071" w:type="pct"/>
            <w:shd w:val="clear" w:color="auto" w:fill="auto"/>
          </w:tcPr>
          <w:p w:rsidR="0069371D" w:rsidRPr="00CC7844" w:rsidRDefault="0069371D" w:rsidP="0069371D"/>
        </w:tc>
      </w:tr>
    </w:tbl>
    <w:p w:rsidR="0069371D" w:rsidRPr="00CC7844" w:rsidRDefault="0069371D" w:rsidP="0069371D"/>
    <w:p w:rsidR="00DD37FF" w:rsidRPr="00CC7844" w:rsidRDefault="00DD37FF" w:rsidP="0069371D"/>
    <w:p w:rsidR="00DD37FF" w:rsidRPr="00CC7844" w:rsidRDefault="00DD37FF" w:rsidP="00DD37FF">
      <w:r w:rsidRPr="00CC7844">
        <w:t>CONTROLLO GENERALE</w:t>
      </w:r>
    </w:p>
    <w:p w:rsidR="00DD37FF" w:rsidRPr="00CC7844" w:rsidRDefault="00DD37FF" w:rsidP="00DD37FF">
      <w:r w:rsidRPr="00CC7844">
        <w:t>(art. 2.5 D.D. 144/16)</w:t>
      </w:r>
    </w:p>
    <w:p w:rsidR="0064534F" w:rsidRPr="00CC7844" w:rsidRDefault="0064534F" w:rsidP="00DD37FF"/>
    <w:p w:rsidR="003A1574" w:rsidRPr="00CC7844" w:rsidRDefault="003A1574" w:rsidP="003A1574">
      <w:r w:rsidRPr="00CC7844">
        <w:t xml:space="preserve">Condizioni generali della fune </w:t>
      </w:r>
      <w:r w:rsidRPr="00CC7844">
        <w:rPr>
          <w:vertAlign w:val="superscript"/>
        </w:rPr>
        <w:footnoteReference w:id="9"/>
      </w:r>
    </w:p>
    <w:p w:rsidR="003A1574" w:rsidRPr="00CC7844" w:rsidRDefault="003A1574" w:rsidP="003A1574">
      <w:r w:rsidRPr="00CC7844">
        <w:lastRenderedPageBreak/>
        <w:t>……………………………………………………………………………………………………………………………</w:t>
      </w:r>
    </w:p>
    <w:p w:rsidR="003A1574" w:rsidRPr="00CC7844" w:rsidRDefault="003A1574" w:rsidP="003A1574">
      <w:r w:rsidRPr="00CC7844">
        <w:t>……………………………………………………………………………………………………………………………</w:t>
      </w:r>
    </w:p>
    <w:p w:rsidR="003A1574" w:rsidRPr="00CC7844" w:rsidRDefault="003A1574" w:rsidP="003A1574">
      <w:r w:rsidRPr="00CC7844">
        <w:t>……………………………………………………………………………………………………………………………</w:t>
      </w:r>
    </w:p>
    <w:p w:rsidR="003A1574" w:rsidRPr="00CC7844" w:rsidRDefault="003A1574" w:rsidP="003A1574">
      <w:r w:rsidRPr="00CC7844">
        <w:t>……………………………………………………………………………………………………………………………</w:t>
      </w:r>
    </w:p>
    <w:p w:rsidR="003A1574" w:rsidRPr="00CC7844" w:rsidRDefault="003A1574" w:rsidP="00DD37FF"/>
    <w:p w:rsidR="003A1574" w:rsidRPr="00CC7844" w:rsidRDefault="003A1574" w:rsidP="003A1574">
      <w:r w:rsidRPr="00CC7844">
        <w:t>Condizioni di esercizio</w:t>
      </w:r>
      <w:r w:rsidRPr="00CC7844">
        <w:rPr>
          <w:vertAlign w:val="superscript"/>
        </w:rPr>
        <w:footnoteReference w:id="10"/>
      </w:r>
    </w:p>
    <w:p w:rsidR="003A1574" w:rsidRPr="00CC7844" w:rsidRDefault="003A1574" w:rsidP="003A1574">
      <w:r w:rsidRPr="00CC7844">
        <w:t>……………………………………………………………………………………………………………………………</w:t>
      </w:r>
    </w:p>
    <w:p w:rsidR="003A1574" w:rsidRPr="00CC7844" w:rsidRDefault="003A1574" w:rsidP="003A1574">
      <w:r w:rsidRPr="00CC7844">
        <w:t>……………………………………………………………………………………………………………………………</w:t>
      </w:r>
    </w:p>
    <w:p w:rsidR="003A1574" w:rsidRPr="00CC7844" w:rsidRDefault="003A1574" w:rsidP="003A1574">
      <w:r w:rsidRPr="00CC7844">
        <w:t>……………………………………………………………………………………………………………………………</w:t>
      </w:r>
    </w:p>
    <w:p w:rsidR="003A1574" w:rsidRPr="00CC7844" w:rsidRDefault="003A1574" w:rsidP="003A1574">
      <w:r w:rsidRPr="00CC7844">
        <w:t>……………………………………………………………………………………………………………………………</w:t>
      </w:r>
    </w:p>
    <w:p w:rsidR="003A1574" w:rsidRPr="00CC7844" w:rsidRDefault="003A1574" w:rsidP="00DD37FF"/>
    <w:p w:rsidR="003A1574" w:rsidRPr="00CC7844" w:rsidRDefault="003A1574" w:rsidP="00DD37FF"/>
    <w:p w:rsidR="003A1574" w:rsidRPr="00CC7844" w:rsidRDefault="003A1574" w:rsidP="003A1574">
      <w:r w:rsidRPr="00CC7844">
        <w:t>Correlazione tra i risultati delle prove in oggetto e quelli delle prove precedenti</w:t>
      </w:r>
    </w:p>
    <w:p w:rsidR="003A1574" w:rsidRPr="00CC7844" w:rsidRDefault="003A1574" w:rsidP="003A1574">
      <w:r w:rsidRPr="00CC7844">
        <w:t>……………………………………………………………………………………………………………………………</w:t>
      </w:r>
    </w:p>
    <w:p w:rsidR="003A1574" w:rsidRPr="00CC7844" w:rsidRDefault="003A1574" w:rsidP="003A1574">
      <w:r w:rsidRPr="00CC7844">
        <w:t>……………………………………………………………………………………………………………………………</w:t>
      </w:r>
    </w:p>
    <w:p w:rsidR="003A1574" w:rsidRPr="00CC7844" w:rsidRDefault="003A1574" w:rsidP="003A1574">
      <w:r w:rsidRPr="00CC7844">
        <w:t>……………………………………………………………………………………………………………………………</w:t>
      </w:r>
    </w:p>
    <w:p w:rsidR="003A1574" w:rsidRPr="00CC7844" w:rsidRDefault="003A1574" w:rsidP="003A1574">
      <w:r w:rsidRPr="00CC7844">
        <w:t>……………………………………………………………………………………………………………………………</w:t>
      </w:r>
    </w:p>
    <w:p w:rsidR="003A1574" w:rsidRPr="00CC7844" w:rsidRDefault="003A1574" w:rsidP="00DD37FF"/>
    <w:p w:rsidR="0069371D" w:rsidRPr="00CC7844" w:rsidRDefault="00BA38A5" w:rsidP="0069371D">
      <w:r w:rsidRPr="00CC7844">
        <w:br w:type="page"/>
      </w:r>
    </w:p>
    <w:p w:rsidR="0069371D" w:rsidRPr="00CC7844" w:rsidRDefault="0069371D" w:rsidP="0069371D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4B0055" w:rsidRPr="00CC7844" w:rsidTr="004B0055">
        <w:tc>
          <w:tcPr>
            <w:tcW w:w="9546" w:type="dxa"/>
            <w:shd w:val="clear" w:color="auto" w:fill="EAF1DD" w:themeFill="accent3" w:themeFillTint="33"/>
          </w:tcPr>
          <w:p w:rsidR="004B0055" w:rsidRPr="00CC7844" w:rsidRDefault="004B0055" w:rsidP="004B0055">
            <w:pPr>
              <w:rPr>
                <w:sz w:val="28"/>
                <w:szCs w:val="28"/>
              </w:rPr>
            </w:pPr>
            <w:r w:rsidRPr="00CC7844">
              <w:rPr>
                <w:sz w:val="28"/>
                <w:szCs w:val="28"/>
              </w:rPr>
              <w:t>VERIFICA RISPETTO AI CRITERI DI DISMISSIONE</w:t>
            </w:r>
          </w:p>
          <w:p w:rsidR="004B0055" w:rsidRPr="00CC7844" w:rsidRDefault="004B0055" w:rsidP="004B0055">
            <w:pPr>
              <w:rPr>
                <w:sz w:val="28"/>
                <w:szCs w:val="28"/>
              </w:rPr>
            </w:pPr>
            <w:r w:rsidRPr="00CC7844">
              <w:t>(prospetto 2 D.D. 144/2016)</w:t>
            </w:r>
          </w:p>
        </w:tc>
      </w:tr>
    </w:tbl>
    <w:p w:rsidR="00BA38A5" w:rsidRPr="00CC7844" w:rsidRDefault="00BA38A5" w:rsidP="0069371D"/>
    <w:p w:rsidR="0069371D" w:rsidRPr="00CC7844" w:rsidRDefault="0069371D" w:rsidP="00B66C15"/>
    <w:p w:rsidR="00A54982" w:rsidRPr="00CC7844" w:rsidRDefault="007E3574" w:rsidP="00B66C15">
      <w:r w:rsidRPr="00CC7844">
        <w:t xml:space="preserve">CALCOLO DELLA RIDUZIONE DI SEZIONE </w:t>
      </w:r>
      <w:r w:rsidR="00BA38A5" w:rsidRPr="00CC7844">
        <w:t xml:space="preserve">(sulla base </w:t>
      </w:r>
      <w:r w:rsidR="00A54982" w:rsidRPr="00CC7844">
        <w:t>di controlli visivi e strumentali</w:t>
      </w:r>
      <w:r w:rsidR="00B66C15" w:rsidRPr="00CC7844">
        <w:t>)</w:t>
      </w:r>
    </w:p>
    <w:p w:rsidR="007E3574" w:rsidRPr="00CC7844" w:rsidRDefault="00C546B3" w:rsidP="00B66C15">
      <w:r w:rsidRPr="00CC7844">
        <w:t>(art. 1.3</w:t>
      </w:r>
      <w:r w:rsidR="008F7102" w:rsidRPr="00CC7844">
        <w:t>, art. 2.1</w:t>
      </w:r>
      <w:r w:rsidRPr="00CC7844">
        <w:t xml:space="preserve"> D.D. 144/2016)</w:t>
      </w:r>
    </w:p>
    <w:p w:rsidR="00BA38A5" w:rsidRPr="00CC7844" w:rsidRDefault="00BA38A5"/>
    <w:p w:rsidR="00BA38A5" w:rsidRPr="00CC7844" w:rsidRDefault="00BA38A5" w:rsidP="00A54982">
      <w:pPr>
        <w:jc w:val="both"/>
      </w:pPr>
      <w:r w:rsidRPr="00CC7844">
        <w:t>Localizzate le sezioni o i tratti di fune in cui il diagramma ha evidenziato anomalie, ho provveduto ad una accurata ispezione diretta dalla quale è risultato che i tratti aventi la massima riduzione in % della sezione metallica, riferita a quella iniziale a fune nuova, si trovano alle progressive</w:t>
      </w:r>
      <w:r w:rsidR="00C546B3" w:rsidRPr="00CC7844">
        <w:t xml:space="preserve"> della</w:t>
      </w:r>
      <w:r w:rsidRPr="00CC7844">
        <w:t xml:space="preserve"> tabella che segue</w:t>
      </w:r>
      <w:r w:rsidR="00B66C15" w:rsidRPr="00CC7844">
        <w:t>:</w:t>
      </w:r>
      <w:r w:rsidRPr="00CC7844">
        <w:t xml:space="preserve"> </w:t>
      </w:r>
    </w:p>
    <w:p w:rsidR="00A54982" w:rsidRPr="00CC7844" w:rsidRDefault="00A54982" w:rsidP="00B66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591"/>
        <w:gridCol w:w="1591"/>
        <w:gridCol w:w="1591"/>
        <w:gridCol w:w="1591"/>
        <w:gridCol w:w="1591"/>
      </w:tblGrid>
      <w:tr w:rsidR="00A54982" w:rsidRPr="00CC7844" w:rsidTr="002E4AC6"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ascii="Liberation Serif" w:eastAsia="SimSun" w:hAnsi="Liberation Serif" w:cs="Mangal"/>
                <w:kern w:val="3"/>
              </w:rPr>
            </w:pPr>
            <w:r w:rsidRPr="00CC7844">
              <w:rPr>
                <w:rFonts w:eastAsia="SimSun"/>
                <w:kern w:val="3"/>
              </w:rPr>
              <w:t>Lunghezza di riferimento</w:t>
            </w: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ascii="Liberation Serif" w:eastAsia="SimSun" w:hAnsi="Liberation Serif" w:cs="Mangal"/>
                <w:kern w:val="3"/>
              </w:rPr>
            </w:pPr>
            <w:r w:rsidRPr="00CC7844">
              <w:rPr>
                <w:rFonts w:eastAsia="SimSun"/>
                <w:kern w:val="3"/>
              </w:rPr>
              <w:t>Progressiva [m]</w:t>
            </w: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ascii="Liberation Serif" w:eastAsia="SimSun" w:hAnsi="Liberation Serif" w:cs="Mangal"/>
                <w:kern w:val="3"/>
              </w:rPr>
            </w:pPr>
            <w:r w:rsidRPr="00CC7844">
              <w:rPr>
                <w:rFonts w:eastAsia="SimSun"/>
                <w:kern w:val="3"/>
              </w:rPr>
              <w:t>N° fili rotti e relativo diametro [mm]</w:t>
            </w: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ascii="Liberation Serif" w:eastAsia="SimSun" w:hAnsi="Liberation Serif" w:cs="Mangal"/>
                <w:kern w:val="3"/>
              </w:rPr>
            </w:pPr>
            <w:r w:rsidRPr="00CC7844">
              <w:rPr>
                <w:rFonts w:eastAsia="SimSun"/>
                <w:kern w:val="3"/>
              </w:rPr>
              <w:t>Riduzione di sezione metallica [mm2]</w:t>
            </w: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2E4AC6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</w:rPr>
            </w:pPr>
            <w:r w:rsidRPr="00CC7844">
              <w:rPr>
                <w:rFonts w:eastAsia="SimSun"/>
                <w:kern w:val="3"/>
              </w:rPr>
              <w:t>Riduzione di sezione metallica [%]</w:t>
            </w: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ascii="Liberation Serif" w:eastAsia="SimSun" w:hAnsi="Liberation Serif" w:cs="Mangal"/>
                <w:kern w:val="3"/>
              </w:rPr>
            </w:pPr>
            <w:r w:rsidRPr="00CC7844">
              <w:rPr>
                <w:rFonts w:ascii="Liberation Serif" w:eastAsia="SimSun" w:hAnsi="Liberation Serif" w:cs="Mangal"/>
                <w:kern w:val="3"/>
              </w:rPr>
              <w:t xml:space="preserve">Valore limite </w:t>
            </w:r>
            <w:r w:rsidR="00A60A6D" w:rsidRPr="00CC7844">
              <w:rPr>
                <w:rStyle w:val="Rimandonotaapidipagina"/>
                <w:rFonts w:ascii="Liberation Serif" w:eastAsia="SimSun" w:hAnsi="Liberation Serif" w:cs="Mangal"/>
                <w:kern w:val="3"/>
              </w:rPr>
              <w:footnoteReference w:id="11"/>
            </w:r>
            <w:r w:rsidRPr="00CC7844">
              <w:rPr>
                <w:rFonts w:ascii="Liberation Serif" w:eastAsia="SimSun" w:hAnsi="Liberation Serif" w:cs="Mangal"/>
                <w:kern w:val="3"/>
              </w:rPr>
              <w:t>[%]</w:t>
            </w:r>
          </w:p>
        </w:tc>
      </w:tr>
      <w:tr w:rsidR="00A54982" w:rsidRPr="00CC7844" w:rsidTr="002E4AC6">
        <w:tc>
          <w:tcPr>
            <w:tcW w:w="1591" w:type="dxa"/>
            <w:shd w:val="clear" w:color="auto" w:fill="auto"/>
            <w:vAlign w:val="center"/>
          </w:tcPr>
          <w:p w:rsidR="00A54982" w:rsidRPr="00CC7844" w:rsidRDefault="00A54982" w:rsidP="00A54982">
            <w:pPr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L= 6d</w:t>
            </w: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54982" w:rsidRPr="00CC7844" w:rsidRDefault="00A60A6D" w:rsidP="00A54982">
            <w:pPr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&lt; 5</w:t>
            </w:r>
          </w:p>
        </w:tc>
      </w:tr>
      <w:tr w:rsidR="00A54982" w:rsidRPr="00CC7844" w:rsidTr="002E4AC6">
        <w:tc>
          <w:tcPr>
            <w:tcW w:w="1591" w:type="dxa"/>
            <w:shd w:val="clear" w:color="auto" w:fill="auto"/>
            <w:vAlign w:val="center"/>
          </w:tcPr>
          <w:p w:rsidR="00A54982" w:rsidRPr="00CC7844" w:rsidRDefault="00A54982" w:rsidP="00A54982">
            <w:pPr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L= 30d</w:t>
            </w: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54982" w:rsidRPr="00CC7844" w:rsidRDefault="00A60A6D" w:rsidP="00A60A6D">
            <w:pPr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&lt; 8</w:t>
            </w:r>
          </w:p>
        </w:tc>
      </w:tr>
      <w:tr w:rsidR="00A54982" w:rsidRPr="00CC7844" w:rsidTr="002E4AC6">
        <w:tc>
          <w:tcPr>
            <w:tcW w:w="1591" w:type="dxa"/>
            <w:shd w:val="clear" w:color="auto" w:fill="auto"/>
            <w:vAlign w:val="center"/>
          </w:tcPr>
          <w:p w:rsidR="00A54982" w:rsidRPr="00CC7844" w:rsidRDefault="00A54982" w:rsidP="003C6A3B">
            <w:pPr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 xml:space="preserve">L= </w:t>
            </w:r>
            <w:r w:rsidR="003C6A3B">
              <w:rPr>
                <w:rFonts w:eastAsia="SimSun"/>
                <w:kern w:val="3"/>
              </w:rPr>
              <w:t>2</w:t>
            </w:r>
            <w:r w:rsidR="003C6A3B" w:rsidRPr="00CC7844">
              <w:rPr>
                <w:rFonts w:eastAsia="SimSun"/>
                <w:kern w:val="3"/>
              </w:rPr>
              <w:t>00d</w:t>
            </w:r>
            <w:bookmarkStart w:id="0" w:name="_GoBack"/>
            <w:bookmarkEnd w:id="0"/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</w:tcPr>
          <w:p w:rsidR="00A54982" w:rsidRPr="00CC7844" w:rsidRDefault="00A54982" w:rsidP="00A54982">
            <w:pPr>
              <w:rPr>
                <w:rFonts w:eastAsia="SimSun"/>
                <w:kern w:val="3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54982" w:rsidRPr="00CC7844" w:rsidRDefault="00A54982" w:rsidP="00A60A6D">
            <w:pPr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 xml:space="preserve">&lt; </w:t>
            </w:r>
            <w:r w:rsidR="00A60A6D" w:rsidRPr="00CC7844">
              <w:rPr>
                <w:rFonts w:eastAsia="SimSun"/>
                <w:kern w:val="3"/>
              </w:rPr>
              <w:t>10</w:t>
            </w:r>
          </w:p>
        </w:tc>
      </w:tr>
    </w:tbl>
    <w:p w:rsidR="00A54982" w:rsidRPr="00CC7844" w:rsidRDefault="00A54982" w:rsidP="00B66C15"/>
    <w:p w:rsidR="00A54982" w:rsidRPr="00CC7844" w:rsidRDefault="00A54982" w:rsidP="00B66C15"/>
    <w:p w:rsidR="00A54982" w:rsidRPr="00CC7844" w:rsidRDefault="00BA38A5" w:rsidP="00B66C15">
      <w:r w:rsidRPr="00CC7844">
        <w:t>DETERIORAMENTO LOCALE</w:t>
      </w:r>
    </w:p>
    <w:p w:rsidR="00BA38A5" w:rsidRPr="00CC7844" w:rsidRDefault="00A32CB3" w:rsidP="00B66C15">
      <w:pPr>
        <w:rPr>
          <w:lang w:val="fr-FR"/>
        </w:rPr>
      </w:pPr>
      <w:r w:rsidRPr="00CC7844">
        <w:rPr>
          <w:lang w:val="fr-FR"/>
        </w:rPr>
        <w:t>(nota</w:t>
      </w:r>
      <w:r w:rsidR="008F7102" w:rsidRPr="00CC7844">
        <w:rPr>
          <w:lang w:val="fr-FR"/>
        </w:rPr>
        <w:t xml:space="preserve"> </w:t>
      </w:r>
      <w:r w:rsidRPr="00CC7844">
        <w:rPr>
          <w:lang w:val="fr-FR"/>
        </w:rPr>
        <w:t>2</w:t>
      </w:r>
      <w:r w:rsidR="008F7102" w:rsidRPr="00CC7844">
        <w:rPr>
          <w:lang w:val="fr-FR"/>
        </w:rPr>
        <w:t xml:space="preserve"> </w:t>
      </w:r>
      <w:r w:rsidR="00B66C15" w:rsidRPr="00CC7844">
        <w:rPr>
          <w:color w:val="FF0000"/>
          <w:lang w:val="fr-FR"/>
        </w:rPr>
        <w:t xml:space="preserve"> </w:t>
      </w:r>
      <w:r w:rsidR="008F7102" w:rsidRPr="00CC7844">
        <w:rPr>
          <w:lang w:val="fr-FR"/>
        </w:rPr>
        <w:t>D.D. 144/2016</w:t>
      </w:r>
      <w:r w:rsidR="00A54982" w:rsidRPr="00CC7844">
        <w:rPr>
          <w:lang w:val="fr-FR"/>
        </w:rPr>
        <w:t xml:space="preserve">; </w:t>
      </w:r>
      <w:r w:rsidR="004F0D25" w:rsidRPr="00CC7844">
        <w:rPr>
          <w:lang w:val="fr-FR"/>
        </w:rPr>
        <w:t>art. 9.4 EN 12927</w:t>
      </w:r>
      <w:r w:rsidR="00CC7844" w:rsidRPr="00CC7844">
        <w:rPr>
          <w:lang w:val="fr-FR"/>
        </w:rPr>
        <w:t>:2019</w:t>
      </w:r>
      <w:r w:rsidR="008F7102" w:rsidRPr="00CC7844">
        <w:rPr>
          <w:lang w:val="fr-FR"/>
        </w:rPr>
        <w:t>)</w:t>
      </w:r>
    </w:p>
    <w:p w:rsidR="00A32CB3" w:rsidRPr="00CC7844" w:rsidRDefault="00A32CB3" w:rsidP="00B66C15">
      <w:pPr>
        <w:rPr>
          <w:lang w:val="fr-FR"/>
        </w:rPr>
      </w:pPr>
    </w:p>
    <w:p w:rsidR="00A32CB3" w:rsidRPr="00CC7844" w:rsidRDefault="00A32CB3" w:rsidP="00A32CB3">
      <w:r w:rsidRPr="00CC7844">
        <w:rPr>
          <w:rStyle w:val="Rimandonotaapidipagina"/>
        </w:rPr>
        <w:footnoteReference w:id="12"/>
      </w:r>
      <w:r w:rsidRPr="00CC7844">
        <w:t>…………………………………………………………………………………………………………………………</w:t>
      </w:r>
    </w:p>
    <w:p w:rsidR="00A32CB3" w:rsidRPr="00CC7844" w:rsidRDefault="00A32CB3" w:rsidP="00A32CB3">
      <w:r w:rsidRPr="00CC7844">
        <w:t>……………………………………………………………………………………………………………………………</w:t>
      </w:r>
    </w:p>
    <w:p w:rsidR="00A32CB3" w:rsidRPr="00CC7844" w:rsidRDefault="00A32CB3" w:rsidP="00A32CB3">
      <w:r w:rsidRPr="00CC7844">
        <w:t>……………………………………………………………………………………………………………………………</w:t>
      </w:r>
    </w:p>
    <w:p w:rsidR="00A32CB3" w:rsidRPr="00CC7844" w:rsidRDefault="00A32CB3" w:rsidP="00A32CB3">
      <w:r w:rsidRPr="00CC7844">
        <w:t>……………………………………………………………………………………………………………………………</w:t>
      </w:r>
    </w:p>
    <w:p w:rsidR="00B66C15" w:rsidRPr="00CC7844" w:rsidRDefault="00B66C15"/>
    <w:p w:rsidR="00A32CB3" w:rsidRPr="00CC7844" w:rsidRDefault="00A32CB3"/>
    <w:p w:rsidR="007E3574" w:rsidRPr="00CC7844" w:rsidRDefault="00A74B4C">
      <w:r w:rsidRPr="00CC7844">
        <w:t xml:space="preserve">ULTERIORI EVENTUALI </w:t>
      </w:r>
      <w:r w:rsidR="007E3574" w:rsidRPr="00CC7844">
        <w:t>OSSERVAZIONI:</w:t>
      </w:r>
    </w:p>
    <w:p w:rsidR="00B94A17" w:rsidRPr="00CC7844" w:rsidRDefault="00B94A17"/>
    <w:p w:rsidR="003A1574" w:rsidRPr="00CC7844" w:rsidRDefault="003A1574" w:rsidP="003A1574">
      <w:r w:rsidRPr="00CC7844">
        <w:t>……………………………………………………………………………………………………………………………</w:t>
      </w:r>
    </w:p>
    <w:p w:rsidR="003A1574" w:rsidRPr="00CC7844" w:rsidRDefault="003A1574" w:rsidP="003A1574">
      <w:r w:rsidRPr="00CC7844">
        <w:t>……………………………………………………………………………………………………………………………</w:t>
      </w:r>
    </w:p>
    <w:p w:rsidR="003A1574" w:rsidRPr="00CC7844" w:rsidRDefault="003A1574" w:rsidP="003A1574">
      <w:r w:rsidRPr="00CC7844">
        <w:t>……………………………………………………………………………………………………………………………</w:t>
      </w:r>
    </w:p>
    <w:p w:rsidR="003A1574" w:rsidRPr="00CC7844" w:rsidRDefault="003A1574" w:rsidP="003A1574">
      <w:r w:rsidRPr="00CC7844">
        <w:t>……………………………………………………………………………………………………………………………</w:t>
      </w:r>
    </w:p>
    <w:p w:rsidR="003A1574" w:rsidRPr="00CC7844" w:rsidRDefault="003A1574"/>
    <w:p w:rsidR="007E3574" w:rsidRPr="00CC7844" w:rsidRDefault="00B94A17">
      <w:r w:rsidRPr="00CC7844">
        <w:br w:type="page"/>
      </w:r>
    </w:p>
    <w:p w:rsidR="00F9588A" w:rsidRPr="00CC7844" w:rsidRDefault="00F9588A" w:rsidP="00F9588A"/>
    <w:p w:rsidR="00F9588A" w:rsidRPr="00CC7844" w:rsidRDefault="00F9588A" w:rsidP="00F9588A">
      <w:r w:rsidRPr="00CC7844">
        <w:t>ELENCO DELLE ROTTURE RILEVATE NELLA FUNE</w:t>
      </w:r>
      <w:r w:rsidR="00BA38A5" w:rsidRPr="00CC7844">
        <w:rPr>
          <w:vertAlign w:val="superscript"/>
        </w:rPr>
        <w:footnoteReference w:id="13"/>
      </w:r>
    </w:p>
    <w:p w:rsidR="00205E5A" w:rsidRPr="00CC7844" w:rsidRDefault="00205E5A" w:rsidP="00F958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1559"/>
        <w:gridCol w:w="6072"/>
      </w:tblGrid>
      <w:tr w:rsidR="00F9588A" w:rsidRPr="00CC7844" w:rsidTr="007E3574">
        <w:tc>
          <w:tcPr>
            <w:tcW w:w="1204" w:type="dxa"/>
          </w:tcPr>
          <w:p w:rsidR="00F9588A" w:rsidRPr="00CC7844" w:rsidRDefault="00F9588A" w:rsidP="00B66C15">
            <w:r w:rsidRPr="00CC7844">
              <w:t>Progressiva</w:t>
            </w:r>
          </w:p>
        </w:tc>
        <w:tc>
          <w:tcPr>
            <w:tcW w:w="709" w:type="dxa"/>
          </w:tcPr>
          <w:p w:rsidR="00F9588A" w:rsidRPr="00CC7844" w:rsidRDefault="00F9588A" w:rsidP="00B66C15">
            <w:r w:rsidRPr="00CC7844">
              <w:t>n. fili</w:t>
            </w:r>
          </w:p>
        </w:tc>
        <w:tc>
          <w:tcPr>
            <w:tcW w:w="1559" w:type="dxa"/>
          </w:tcPr>
          <w:p w:rsidR="00F9588A" w:rsidRPr="00CC7844" w:rsidRDefault="00F9588A" w:rsidP="00B66C15">
            <w:r w:rsidRPr="00CC7844">
              <w:t>Diametro (mm)</w:t>
            </w:r>
          </w:p>
        </w:tc>
        <w:tc>
          <w:tcPr>
            <w:tcW w:w="6072" w:type="dxa"/>
          </w:tcPr>
          <w:p w:rsidR="00F9588A" w:rsidRPr="00CC7844" w:rsidRDefault="00F9588A" w:rsidP="00B66C15">
            <w:r w:rsidRPr="00CC7844">
              <w:t>Note</w:t>
            </w:r>
          </w:p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  <w:tr w:rsidR="00F9588A" w:rsidRPr="00CC7844" w:rsidTr="007E3574">
        <w:tc>
          <w:tcPr>
            <w:tcW w:w="1204" w:type="dxa"/>
          </w:tcPr>
          <w:p w:rsidR="00F9588A" w:rsidRPr="00CC7844" w:rsidRDefault="00F9588A" w:rsidP="007E3574"/>
        </w:tc>
        <w:tc>
          <w:tcPr>
            <w:tcW w:w="709" w:type="dxa"/>
          </w:tcPr>
          <w:p w:rsidR="00F9588A" w:rsidRPr="00CC7844" w:rsidRDefault="00F9588A" w:rsidP="007E3574"/>
        </w:tc>
        <w:tc>
          <w:tcPr>
            <w:tcW w:w="1559" w:type="dxa"/>
          </w:tcPr>
          <w:p w:rsidR="00F9588A" w:rsidRPr="00CC7844" w:rsidRDefault="00F9588A" w:rsidP="007E3574"/>
        </w:tc>
        <w:tc>
          <w:tcPr>
            <w:tcW w:w="6072" w:type="dxa"/>
          </w:tcPr>
          <w:p w:rsidR="00F9588A" w:rsidRPr="00CC7844" w:rsidRDefault="00F9588A" w:rsidP="007E3574"/>
        </w:tc>
      </w:tr>
    </w:tbl>
    <w:p w:rsidR="007E3574" w:rsidRPr="00CC7844" w:rsidRDefault="007E3574"/>
    <w:p w:rsidR="00F9588A" w:rsidRPr="00CC7844" w:rsidRDefault="00BA38A5">
      <w:r w:rsidRPr="00CC7844">
        <w:br w:type="page"/>
      </w:r>
    </w:p>
    <w:p w:rsidR="00584435" w:rsidRPr="00CC7844" w:rsidRDefault="0058443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9F5BD8" w:rsidRPr="00CC7844" w:rsidTr="009F5BD8">
        <w:tc>
          <w:tcPr>
            <w:tcW w:w="9546" w:type="dxa"/>
            <w:shd w:val="clear" w:color="auto" w:fill="EAF1DD" w:themeFill="accent3" w:themeFillTint="33"/>
          </w:tcPr>
          <w:p w:rsidR="009F5BD8" w:rsidRPr="00CC7844" w:rsidRDefault="009F5BD8" w:rsidP="009F5BD8">
            <w:pPr>
              <w:rPr>
                <w:sz w:val="28"/>
                <w:szCs w:val="28"/>
              </w:rPr>
            </w:pPr>
            <w:r w:rsidRPr="00CC7844">
              <w:rPr>
                <w:sz w:val="28"/>
                <w:szCs w:val="28"/>
              </w:rPr>
              <w:t>CONCLUSIONI</w:t>
            </w:r>
          </w:p>
          <w:p w:rsidR="009F5BD8" w:rsidRPr="00CC7844" w:rsidRDefault="009F5BD8" w:rsidP="00CC7844">
            <w:pPr>
              <w:rPr>
                <w:sz w:val="28"/>
                <w:szCs w:val="28"/>
              </w:rPr>
            </w:pPr>
            <w:r w:rsidRPr="00CC7844">
              <w:t>(art. 2.5 D.D. 144/2016</w:t>
            </w:r>
            <w:r w:rsidR="00EB347C" w:rsidRPr="00CC7844">
              <w:t xml:space="preserve"> </w:t>
            </w:r>
            <w:r w:rsidRPr="00CC7844">
              <w:t xml:space="preserve"> e</w:t>
            </w:r>
            <w:r w:rsidR="00EB347C" w:rsidRPr="00CC7844">
              <w:t xml:space="preserve"> </w:t>
            </w:r>
            <w:r w:rsidRPr="00CC7844">
              <w:t>art. 9.1 EN 12927</w:t>
            </w:r>
            <w:r w:rsidR="00CC7844" w:rsidRPr="00CC7844">
              <w:t>:2019</w:t>
            </w:r>
            <w:r w:rsidRPr="00CC7844">
              <w:t>)</w:t>
            </w:r>
          </w:p>
        </w:tc>
      </w:tr>
    </w:tbl>
    <w:p w:rsidR="00DD37FF" w:rsidRPr="00CC7844" w:rsidRDefault="00DD37FF"/>
    <w:p w:rsidR="003A222F" w:rsidRPr="00CC7844" w:rsidRDefault="003A222F" w:rsidP="00B66C15">
      <w:r w:rsidRPr="00CC7844">
        <w:t xml:space="preserve">Il sottoscritto </w:t>
      </w:r>
      <w:r w:rsidR="00B94A17" w:rsidRPr="00CC7844">
        <w:t>Direttore dell’esercizio</w:t>
      </w:r>
      <w:r w:rsidRPr="00CC7844">
        <w:t xml:space="preserve"> tenuto conto:</w:t>
      </w:r>
    </w:p>
    <w:p w:rsidR="003A1574" w:rsidRPr="00CC7844" w:rsidRDefault="003A1574" w:rsidP="00B66C15"/>
    <w:p w:rsidR="003A222F" w:rsidRPr="00CC7844" w:rsidRDefault="003A222F" w:rsidP="00B66C15">
      <w:pPr>
        <w:numPr>
          <w:ilvl w:val="0"/>
          <w:numId w:val="5"/>
        </w:numPr>
      </w:pPr>
      <w:r w:rsidRPr="00CC7844">
        <w:t>delle evidenze degli esami e dei controlli svolti;</w:t>
      </w:r>
    </w:p>
    <w:p w:rsidR="003A222F" w:rsidRPr="00CC7844" w:rsidRDefault="003A222F" w:rsidP="00B66C15">
      <w:pPr>
        <w:numPr>
          <w:ilvl w:val="0"/>
          <w:numId w:val="5"/>
        </w:numPr>
      </w:pPr>
      <w:r w:rsidRPr="00CC7844">
        <w:t>delle ispezioni personalmente eseguite sui tratti più significativi (es. impalmatura, tratti di fune con rotture, attacchi, ecc.);</w:t>
      </w:r>
    </w:p>
    <w:p w:rsidR="003A222F" w:rsidRPr="00CC7844" w:rsidRDefault="003A222F" w:rsidP="00B66C15">
      <w:pPr>
        <w:numPr>
          <w:ilvl w:val="0"/>
          <w:numId w:val="5"/>
        </w:numPr>
      </w:pPr>
      <w:r w:rsidRPr="00CC7844">
        <w:t>dei criteri di dismissione previsti;</w:t>
      </w:r>
    </w:p>
    <w:p w:rsidR="003A222F" w:rsidRPr="00CC7844" w:rsidRDefault="003A222F" w:rsidP="00B66C15">
      <w:pPr>
        <w:numPr>
          <w:ilvl w:val="0"/>
          <w:numId w:val="5"/>
        </w:numPr>
      </w:pPr>
      <w:r w:rsidRPr="00CC7844">
        <w:t>delle condizioni di esercizio e dell’impiego della fune;</w:t>
      </w:r>
    </w:p>
    <w:p w:rsidR="003A222F" w:rsidRPr="00CC7844" w:rsidRDefault="003A222F" w:rsidP="00B66C15">
      <w:pPr>
        <w:numPr>
          <w:ilvl w:val="0"/>
          <w:numId w:val="5"/>
        </w:numPr>
      </w:pPr>
      <w:r w:rsidRPr="00CC7844">
        <w:t>della correlazione tra i risultati delle prove in oggetto, e quelli delle prove precedenti,</w:t>
      </w:r>
    </w:p>
    <w:p w:rsidR="003A1574" w:rsidRPr="00CC7844" w:rsidRDefault="003A1574" w:rsidP="00B66C15"/>
    <w:p w:rsidR="003A222F" w:rsidRPr="00CC7844" w:rsidRDefault="003A222F" w:rsidP="00B66C15">
      <w:r w:rsidRPr="00CC7844">
        <w:t>ritiene che la fune possa essere mantenuta in opera.</w:t>
      </w:r>
    </w:p>
    <w:p w:rsidR="003A222F" w:rsidRPr="00CC7844" w:rsidRDefault="003A222F" w:rsidP="00B66C15"/>
    <w:p w:rsidR="003A1574" w:rsidRPr="00CC7844" w:rsidRDefault="003A1574" w:rsidP="00B66C15"/>
    <w:p w:rsidR="003A1574" w:rsidRPr="00CC7844" w:rsidRDefault="003A1574" w:rsidP="00B66C15"/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3A1574" w:rsidRPr="00CC7844" w:rsidTr="002E4AC6">
        <w:tc>
          <w:tcPr>
            <w:tcW w:w="4773" w:type="dxa"/>
            <w:shd w:val="clear" w:color="auto" w:fill="auto"/>
          </w:tcPr>
          <w:p w:rsidR="003A1574" w:rsidRPr="00CC7844" w:rsidRDefault="003A1574" w:rsidP="003A1574">
            <w:pPr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Luogo e data</w:t>
            </w:r>
          </w:p>
          <w:p w:rsidR="003A1574" w:rsidRPr="00CC7844" w:rsidRDefault="003A1574" w:rsidP="003A1574">
            <w:pPr>
              <w:rPr>
                <w:rFonts w:eastAsia="SimSun"/>
                <w:kern w:val="3"/>
              </w:rPr>
            </w:pPr>
          </w:p>
          <w:p w:rsidR="003A1574" w:rsidRPr="00CC7844" w:rsidRDefault="003A1574" w:rsidP="003A1574">
            <w:pPr>
              <w:rPr>
                <w:rFonts w:eastAsia="SimSun"/>
                <w:kern w:val="3"/>
              </w:rPr>
            </w:pPr>
          </w:p>
        </w:tc>
        <w:tc>
          <w:tcPr>
            <w:tcW w:w="4773" w:type="dxa"/>
            <w:shd w:val="clear" w:color="auto" w:fill="auto"/>
          </w:tcPr>
          <w:p w:rsidR="003A1574" w:rsidRPr="00CC7844" w:rsidRDefault="003A1574" w:rsidP="003A1574">
            <w:pPr>
              <w:rPr>
                <w:rFonts w:eastAsia="SimSun"/>
                <w:kern w:val="3"/>
              </w:rPr>
            </w:pPr>
            <w:r w:rsidRPr="00CC7844">
              <w:rPr>
                <w:rFonts w:eastAsia="SimSun"/>
                <w:kern w:val="3"/>
              </w:rPr>
              <w:t>IL DIRETTORE DELL’ESERCIZIO</w:t>
            </w:r>
          </w:p>
          <w:p w:rsidR="003A1574" w:rsidRPr="00CC7844" w:rsidRDefault="003A1574" w:rsidP="003A1574">
            <w:pPr>
              <w:rPr>
                <w:rFonts w:eastAsia="SimSun"/>
                <w:kern w:val="3"/>
              </w:rPr>
            </w:pPr>
          </w:p>
          <w:p w:rsidR="003A1574" w:rsidRPr="00CC7844" w:rsidRDefault="003A1574" w:rsidP="003A1574">
            <w:pPr>
              <w:rPr>
                <w:rFonts w:eastAsia="SimSun"/>
                <w:kern w:val="3"/>
              </w:rPr>
            </w:pPr>
          </w:p>
        </w:tc>
      </w:tr>
    </w:tbl>
    <w:p w:rsidR="007E3574" w:rsidRPr="00CC7844" w:rsidRDefault="007E3574"/>
    <w:p w:rsidR="003A1574" w:rsidRPr="00CC7844" w:rsidRDefault="003A1574"/>
    <w:p w:rsidR="007E3574" w:rsidRPr="00CC7844" w:rsidRDefault="007E3574"/>
    <w:p w:rsidR="00B94A17" w:rsidRPr="00B66C15" w:rsidRDefault="00B94A17" w:rsidP="00B94A17">
      <w:r w:rsidRPr="00CC7844">
        <w:t>Allegati c.s.</w:t>
      </w:r>
    </w:p>
    <w:p w:rsidR="007E3574" w:rsidRPr="00B66C15" w:rsidRDefault="007E3574"/>
    <w:sectPr w:rsidR="007E3574" w:rsidRPr="00B66C15">
      <w:headerReference w:type="default" r:id="rId9"/>
      <w:footerReference w:type="default" r:id="rId10"/>
      <w:pgSz w:w="12240" w:h="15840"/>
      <w:pgMar w:top="851" w:right="1417" w:bottom="851" w:left="141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35" w:rsidRDefault="00582335">
      <w:r>
        <w:separator/>
      </w:r>
    </w:p>
  </w:endnote>
  <w:endnote w:type="continuationSeparator" w:id="0">
    <w:p w:rsidR="00582335" w:rsidRDefault="0058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E3F" w:rsidRDefault="00F40E3F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F221D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F221D">
      <w:rPr>
        <w:rStyle w:val="Numeropagina"/>
        <w:noProof/>
      </w:rPr>
      <w:t>6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35" w:rsidRDefault="00582335">
      <w:r>
        <w:separator/>
      </w:r>
    </w:p>
  </w:footnote>
  <w:footnote w:type="continuationSeparator" w:id="0">
    <w:p w:rsidR="00582335" w:rsidRDefault="00582335">
      <w:r>
        <w:continuationSeparator/>
      </w:r>
    </w:p>
  </w:footnote>
  <w:footnote w:id="1">
    <w:p w:rsidR="00A60A6D" w:rsidRDefault="00A60A6D">
      <w:pPr>
        <w:pStyle w:val="Testonotaapidipagina"/>
      </w:pPr>
      <w:r>
        <w:rPr>
          <w:rStyle w:val="Rimandonotaapidipagina"/>
        </w:rPr>
        <w:footnoteRef/>
      </w:r>
      <w:r>
        <w:t xml:space="preserve"> Inserire il lato della via di corsa (destra o sinistra dalla stazione motrice) e se interna / esterna nel caso di doppia portante</w:t>
      </w:r>
    </w:p>
  </w:footnote>
  <w:footnote w:id="2">
    <w:p w:rsidR="00ED3C00" w:rsidRDefault="00ED3C00" w:rsidP="00ED3C00">
      <w:pPr>
        <w:pStyle w:val="Testonotaapidipagina"/>
      </w:pPr>
      <w:r>
        <w:rPr>
          <w:rStyle w:val="Rimandonotaapidipagina"/>
        </w:rPr>
        <w:footnoteRef/>
      </w:r>
      <w:r>
        <w:t xml:space="preserve"> Ad esempio: spiroidale chiusa 3Z (42Z+ 39Z+ 33Z+30+24+18+12+6+6+1)</w:t>
      </w:r>
    </w:p>
  </w:footnote>
  <w:footnote w:id="3">
    <w:p w:rsidR="003A5372" w:rsidRDefault="003A5372">
      <w:pPr>
        <w:pStyle w:val="Testonotaapidipagina"/>
      </w:pPr>
      <w:r>
        <w:rPr>
          <w:rStyle w:val="Rimandonotaapidipagina"/>
        </w:rPr>
        <w:footnoteRef/>
      </w:r>
      <w:r>
        <w:t xml:space="preserve"> Indicare se fili sagomati (Z) o fili tondi  (T)</w:t>
      </w:r>
    </w:p>
  </w:footnote>
  <w:footnote w:id="4">
    <w:p w:rsidR="00F40E3F" w:rsidRPr="00B66C15" w:rsidRDefault="00F40E3F" w:rsidP="00516107">
      <w:pPr>
        <w:pStyle w:val="Testonotaapidipagina"/>
      </w:pPr>
      <w:r w:rsidRPr="00B66C15">
        <w:rPr>
          <w:rStyle w:val="Rimandonotaapidipagina"/>
        </w:rPr>
        <w:footnoteRef/>
      </w:r>
      <w:r w:rsidRPr="00B66C15">
        <w:t xml:space="preserve"> </w:t>
      </w:r>
      <w:r w:rsidR="004A7C16" w:rsidRPr="00B66C15">
        <w:t>S</w:t>
      </w:r>
      <w:r w:rsidRPr="00B66C15">
        <w:t>volto da personale qualificato conformemente alla UNI EN ISO 9712:2012</w:t>
      </w:r>
    </w:p>
  </w:footnote>
  <w:footnote w:id="5">
    <w:p w:rsidR="00F40E3F" w:rsidRPr="00B66C15" w:rsidRDefault="00F40E3F" w:rsidP="00516107">
      <w:pPr>
        <w:pStyle w:val="Testonotaapidipagina"/>
      </w:pPr>
      <w:r w:rsidRPr="00B66C15">
        <w:rPr>
          <w:rStyle w:val="Rimandonotaapidipagina"/>
        </w:rPr>
        <w:footnoteRef/>
      </w:r>
      <w:r w:rsidRPr="00B66C15">
        <w:t xml:space="preserve"> </w:t>
      </w:r>
      <w:r w:rsidR="004A7C16" w:rsidRPr="00B66C15">
        <w:t>S</w:t>
      </w:r>
      <w:r w:rsidRPr="00B66C15">
        <w:t>volto da personale qualificato conformemente alla UNI EN ISO 9712:2012</w:t>
      </w:r>
    </w:p>
  </w:footnote>
  <w:footnote w:id="6">
    <w:p w:rsidR="00F40E3F" w:rsidRPr="00B66C15" w:rsidRDefault="00F40E3F" w:rsidP="0062084E">
      <w:pPr>
        <w:pStyle w:val="Testonotaapidipagina"/>
      </w:pPr>
      <w:r w:rsidRPr="00B66C15">
        <w:rPr>
          <w:rStyle w:val="Rimandonotaapidipagina"/>
        </w:rPr>
        <w:footnoteRef/>
      </w:r>
      <w:r w:rsidR="004A7C16" w:rsidRPr="00B66C15">
        <w:t xml:space="preserve"> I</w:t>
      </w:r>
      <w:r w:rsidRPr="00B66C15">
        <w:t>ndicare il punto della fune a cui corrisponde l’inizio del conteggio delle progressive</w:t>
      </w:r>
      <w:r w:rsidR="00E22F19">
        <w:t xml:space="preserve"> (ad esempio: m = 0 corrisponde a scarpa stazione monte)</w:t>
      </w:r>
    </w:p>
  </w:footnote>
  <w:footnote w:id="7">
    <w:p w:rsidR="00F40E3F" w:rsidRPr="00B66C15" w:rsidRDefault="00F40E3F" w:rsidP="001247FA">
      <w:pPr>
        <w:pStyle w:val="Testonotaapidipagina"/>
      </w:pPr>
      <w:r w:rsidRPr="00B66C15">
        <w:rPr>
          <w:rStyle w:val="Rimandonotaapidipagina"/>
        </w:rPr>
        <w:footnoteRef/>
      </w:r>
      <w:r w:rsidRPr="00B66C15">
        <w:t xml:space="preserve"> Misurazione da effettuarsi in almeno tre diversi punti della fune</w:t>
      </w:r>
    </w:p>
  </w:footnote>
  <w:footnote w:id="8">
    <w:p w:rsidR="00F40E3F" w:rsidRPr="00B66C15" w:rsidRDefault="00F40E3F" w:rsidP="00B66C15">
      <w:pPr>
        <w:pStyle w:val="Testonotaapidipagina"/>
        <w:jc w:val="both"/>
      </w:pPr>
      <w:r w:rsidRPr="00B66C15">
        <w:rPr>
          <w:rStyle w:val="Rimandonotaapidipagina"/>
        </w:rPr>
        <w:footnoteRef/>
      </w:r>
      <w:r w:rsidRPr="00B66C15">
        <w:t xml:space="preserve"> Misurazione da effettuarsi in almeno tre diversi tratti della fune</w:t>
      </w:r>
      <w:r w:rsidR="004A7C16" w:rsidRPr="00B66C15">
        <w:t xml:space="preserve"> [su una lunghezza di 3 passi, in accordo all’art. 13.3.9.1 nota 2 EN 12927</w:t>
      </w:r>
      <w:r w:rsidR="00905825">
        <w:t>:2019</w:t>
      </w:r>
      <w:r w:rsidR="004A7C16" w:rsidRPr="00B66C15">
        <w:t>]</w:t>
      </w:r>
    </w:p>
  </w:footnote>
  <w:footnote w:id="9">
    <w:p w:rsidR="00F40E3F" w:rsidRPr="00584435" w:rsidRDefault="00F40E3F" w:rsidP="004A7C16">
      <w:pPr>
        <w:pStyle w:val="Testonotaapidipagina"/>
        <w:jc w:val="both"/>
      </w:pPr>
      <w:r>
        <w:rPr>
          <w:rStyle w:val="Rimandonotaapidipagina"/>
        </w:rPr>
        <w:footnoteRef/>
      </w:r>
      <w:r w:rsidRPr="00F60078">
        <w:t xml:space="preserve"> Indicare lo stato generale della fune (lubrificazione, ossidazione superficiale, corrosione</w:t>
      </w:r>
      <w:r>
        <w:t>,</w:t>
      </w:r>
      <w:r w:rsidRPr="00F60078">
        <w:t xml:space="preserve"> consumo, </w:t>
      </w:r>
      <w:r>
        <w:t>alterazione o fuoriuscita</w:t>
      </w:r>
      <w:r w:rsidRPr="00F60078">
        <w:t xml:space="preserve"> dell’anima, rotture, allentamenti, deformazioni locali, abrasioni, rientranze, alterazione del lubrificante se presente, cambiamenti nel colore o nella struttura</w:t>
      </w:r>
      <w:r>
        <w:t xml:space="preserve"> metallica</w:t>
      </w:r>
      <w:r w:rsidRPr="00F60078">
        <w:t xml:space="preserve"> della fune (</w:t>
      </w:r>
      <w:r>
        <w:t>riscaldamenti, fulminazioni, ovalizzazioni dei fili</w:t>
      </w:r>
      <w:r w:rsidRPr="00F60078">
        <w:t xml:space="preserve">), </w:t>
      </w:r>
      <w:r>
        <w:t xml:space="preserve">presenza di materiale </w:t>
      </w:r>
      <w:r w:rsidRPr="00584435">
        <w:t>estraneo</w:t>
      </w:r>
    </w:p>
  </w:footnote>
  <w:footnote w:id="10">
    <w:p w:rsidR="00F40E3F" w:rsidRDefault="00F40E3F" w:rsidP="003A1574">
      <w:pPr>
        <w:pStyle w:val="Testonotaapidipagina"/>
      </w:pPr>
      <w:r>
        <w:rPr>
          <w:rStyle w:val="Rimandonotaapidipagina"/>
        </w:rPr>
        <w:footnoteRef/>
      </w:r>
      <w:r>
        <w:t xml:space="preserve"> Indicare se la fune ha subito urti, scarruc</w:t>
      </w:r>
      <w:r w:rsidR="004A7C16">
        <w:t>olamenti o altri eventi anomali</w:t>
      </w:r>
    </w:p>
  </w:footnote>
  <w:footnote w:id="11">
    <w:p w:rsidR="00A60A6D" w:rsidRDefault="00A60A6D">
      <w:pPr>
        <w:pStyle w:val="Testonotaapidipagina"/>
      </w:pPr>
      <w:r>
        <w:rPr>
          <w:rStyle w:val="Rimandonotaapidipagina"/>
        </w:rPr>
        <w:footnoteRef/>
      </w:r>
      <w:r>
        <w:t xml:space="preserve"> Nel caso di funi a trefoli </w:t>
      </w:r>
      <w:r w:rsidR="00A32CB3">
        <w:t>su L=6d &lt;6%, L=30d &lt;10%, L=500d &lt;25%</w:t>
      </w:r>
    </w:p>
  </w:footnote>
  <w:footnote w:id="12">
    <w:p w:rsidR="00A32CB3" w:rsidRDefault="00A32CB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3667B">
        <w:t>Indipendentemente dal metodo di controllo utilizzato, il deterioramento locale dovuto a due fili esterni adiacenti rotti di una fune portante chiusa o due fili rotti separati da un unico filo integro è considerato criterio di dismissione. Se la distanza tra i punti di rottura di due fili esterni adiacenti di una fune portante chiusa o di due fili rotti esterni separati da un unico filo integro, è minore della lunghezza di un passo del filo esterno della fune, i fili devono essere considerati due fili adiacenti rotti.</w:t>
      </w:r>
    </w:p>
  </w:footnote>
  <w:footnote w:id="13">
    <w:p w:rsidR="00F40E3F" w:rsidRDefault="00F40E3F">
      <w:pPr>
        <w:pStyle w:val="Testonotaapidipagina"/>
      </w:pPr>
      <w:r>
        <w:rPr>
          <w:rStyle w:val="Rimandonotaapidipagina"/>
        </w:rPr>
        <w:footnoteRef/>
      </w:r>
      <w:r>
        <w:t xml:space="preserve"> Se corrispondente al risultato </w:t>
      </w:r>
      <w:r w:rsidR="009F5BD8">
        <w:t>del MRT</w:t>
      </w:r>
      <w:r>
        <w:t xml:space="preserve"> può essere omesso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E3F" w:rsidRDefault="00F40E3F">
    <w:pPr>
      <w:pStyle w:val="Intestazione"/>
    </w:pPr>
    <w:r>
      <w:t>Società esercente</w:t>
    </w:r>
    <w:r>
      <w:tab/>
    </w:r>
    <w:r>
      <w:tab/>
    </w:r>
    <w:proofErr w:type="spellStart"/>
    <w:r>
      <w:t>Mod</w:t>
    </w:r>
    <w:proofErr w:type="spellEnd"/>
    <w:r>
      <w:t>. SIF 0</w:t>
    </w:r>
    <w:r w:rsidR="00E16EBB">
      <w:t>2</w:t>
    </w:r>
    <w:r>
      <w:t>/1</w:t>
    </w:r>
    <w:r w:rsidR="00ED3C00">
      <w:t>9</w:t>
    </w:r>
  </w:p>
  <w:p w:rsidR="00F40E3F" w:rsidRDefault="00F40E3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3E6"/>
    <w:multiLevelType w:val="hybridMultilevel"/>
    <w:tmpl w:val="0F36F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62712"/>
    <w:multiLevelType w:val="hybridMultilevel"/>
    <w:tmpl w:val="1CA0A7BE"/>
    <w:lvl w:ilvl="0" w:tplc="11A66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52EBB"/>
    <w:multiLevelType w:val="hybridMultilevel"/>
    <w:tmpl w:val="14B8490E"/>
    <w:lvl w:ilvl="0" w:tplc="678A7A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22CAC"/>
    <w:multiLevelType w:val="hybridMultilevel"/>
    <w:tmpl w:val="8FCE6D3A"/>
    <w:lvl w:ilvl="0" w:tplc="8326A90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DE51F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2A"/>
    <w:rsid w:val="000A7899"/>
    <w:rsid w:val="000B5034"/>
    <w:rsid w:val="001247FA"/>
    <w:rsid w:val="0018321F"/>
    <w:rsid w:val="001D4331"/>
    <w:rsid w:val="00205E5A"/>
    <w:rsid w:val="0021240F"/>
    <w:rsid w:val="002312CE"/>
    <w:rsid w:val="002B304E"/>
    <w:rsid w:val="002D4027"/>
    <w:rsid w:val="002E4AC6"/>
    <w:rsid w:val="00331CF8"/>
    <w:rsid w:val="00391579"/>
    <w:rsid w:val="003A1574"/>
    <w:rsid w:val="003A222F"/>
    <w:rsid w:val="003A5372"/>
    <w:rsid w:val="003B0E98"/>
    <w:rsid w:val="003C6A3B"/>
    <w:rsid w:val="0041457B"/>
    <w:rsid w:val="0046222B"/>
    <w:rsid w:val="004A7C16"/>
    <w:rsid w:val="004B0055"/>
    <w:rsid w:val="004C4E5E"/>
    <w:rsid w:val="004F0D25"/>
    <w:rsid w:val="00504A57"/>
    <w:rsid w:val="00516107"/>
    <w:rsid w:val="005333D9"/>
    <w:rsid w:val="00582335"/>
    <w:rsid w:val="00584435"/>
    <w:rsid w:val="005854EC"/>
    <w:rsid w:val="005C14D7"/>
    <w:rsid w:val="005C2318"/>
    <w:rsid w:val="00610382"/>
    <w:rsid w:val="00616EB6"/>
    <w:rsid w:val="0062084E"/>
    <w:rsid w:val="0064534F"/>
    <w:rsid w:val="0069371D"/>
    <w:rsid w:val="006B380F"/>
    <w:rsid w:val="006C5D2A"/>
    <w:rsid w:val="007B730A"/>
    <w:rsid w:val="007D7079"/>
    <w:rsid w:val="007E3574"/>
    <w:rsid w:val="008611E6"/>
    <w:rsid w:val="00870CD2"/>
    <w:rsid w:val="00870EC2"/>
    <w:rsid w:val="008F221D"/>
    <w:rsid w:val="008F7102"/>
    <w:rsid w:val="009007C1"/>
    <w:rsid w:val="00900D18"/>
    <w:rsid w:val="00901438"/>
    <w:rsid w:val="009028D0"/>
    <w:rsid w:val="00905825"/>
    <w:rsid w:val="00906866"/>
    <w:rsid w:val="009264FC"/>
    <w:rsid w:val="00950793"/>
    <w:rsid w:val="00962C87"/>
    <w:rsid w:val="009F16A1"/>
    <w:rsid w:val="009F28ED"/>
    <w:rsid w:val="009F5BD8"/>
    <w:rsid w:val="00A1218D"/>
    <w:rsid w:val="00A32CB3"/>
    <w:rsid w:val="00A44BDC"/>
    <w:rsid w:val="00A54982"/>
    <w:rsid w:val="00A60A6D"/>
    <w:rsid w:val="00A74B4C"/>
    <w:rsid w:val="00A92699"/>
    <w:rsid w:val="00AB5106"/>
    <w:rsid w:val="00B03EBD"/>
    <w:rsid w:val="00B33F91"/>
    <w:rsid w:val="00B61D79"/>
    <w:rsid w:val="00B66C15"/>
    <w:rsid w:val="00B94A17"/>
    <w:rsid w:val="00BA38A5"/>
    <w:rsid w:val="00BC2504"/>
    <w:rsid w:val="00C20C71"/>
    <w:rsid w:val="00C436BC"/>
    <w:rsid w:val="00C546B3"/>
    <w:rsid w:val="00CC7844"/>
    <w:rsid w:val="00D164E0"/>
    <w:rsid w:val="00DD37FF"/>
    <w:rsid w:val="00E16B21"/>
    <w:rsid w:val="00E16EBB"/>
    <w:rsid w:val="00E22F19"/>
    <w:rsid w:val="00E24918"/>
    <w:rsid w:val="00EA1897"/>
    <w:rsid w:val="00EB1E4B"/>
    <w:rsid w:val="00EB347C"/>
    <w:rsid w:val="00ED3C00"/>
    <w:rsid w:val="00F201CE"/>
    <w:rsid w:val="00F40E3F"/>
    <w:rsid w:val="00F4766C"/>
    <w:rsid w:val="00F5731B"/>
    <w:rsid w:val="00F60078"/>
    <w:rsid w:val="00F9588A"/>
    <w:rsid w:val="00FA591A"/>
    <w:rsid w:val="00FB5C4B"/>
    <w:rsid w:val="00FB6CF7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ook Antiqua" w:hAnsi="Book Antiqua"/>
      <w:b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b/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Book Antiqua" w:hAnsi="Book Antiqu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  <w:rPr>
      <w:rFonts w:ascii="Book Antiqua" w:hAnsi="Book Antiqua"/>
      <w:lang w:eastAsia="fr-FR"/>
    </w:rPr>
  </w:style>
  <w:style w:type="paragraph" w:styleId="Rientrocorpodeltesto">
    <w:name w:val="Body Text Indent"/>
    <w:basedOn w:val="Normale"/>
    <w:semiHidden/>
    <w:pPr>
      <w:pBdr>
        <w:bottom w:val="single" w:sz="12" w:space="1" w:color="auto"/>
      </w:pBdr>
      <w:jc w:val="center"/>
    </w:pPr>
    <w:rPr>
      <w:rFonts w:ascii="Book Antiqua" w:hAnsi="Book Antiqua"/>
      <w:lang w:eastAsia="fr-FR"/>
    </w:rPr>
  </w:style>
  <w:style w:type="paragraph" w:styleId="Intestazione">
    <w:name w:val="header"/>
    <w:basedOn w:val="Normale"/>
    <w:semiHidden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</w:style>
  <w:style w:type="paragraph" w:customStyle="1" w:styleId="Standard">
    <w:name w:val="Standard"/>
    <w:rsid w:val="00C20C7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C20C7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sid w:val="006937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371D"/>
    <w:pPr>
      <w:spacing w:after="200"/>
    </w:pPr>
    <w:rPr>
      <w:rFonts w:ascii="Calibri" w:eastAsia="Calibri" w:hAnsi="Calibri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69371D"/>
    <w:rPr>
      <w:rFonts w:ascii="Calibri" w:eastAsia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371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38A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38A5"/>
  </w:style>
  <w:style w:type="character" w:styleId="Rimandonotaapidipagina">
    <w:name w:val="footnote reference"/>
    <w:uiPriority w:val="99"/>
    <w:semiHidden/>
    <w:unhideWhenUsed/>
    <w:rsid w:val="00BA38A5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12CE"/>
    <w:pPr>
      <w:spacing w:after="0"/>
    </w:pPr>
    <w:rPr>
      <w:rFonts w:ascii="Times New Roman" w:eastAsia="Times New Roman" w:hAnsi="Times New Roman"/>
      <w:b/>
      <w:bCs/>
      <w:lang w:eastAsia="it-IT"/>
    </w:rPr>
  </w:style>
  <w:style w:type="character" w:customStyle="1" w:styleId="SoggettocommentoCarattere">
    <w:name w:val="Soggetto commento Carattere"/>
    <w:link w:val="Soggettocommento"/>
    <w:uiPriority w:val="99"/>
    <w:semiHidden/>
    <w:rsid w:val="002312CE"/>
    <w:rPr>
      <w:rFonts w:ascii="Calibri" w:eastAsia="Calibri" w:hAnsi="Calibri"/>
      <w:b/>
      <w:bCs/>
      <w:lang w:eastAsia="en-US"/>
    </w:rPr>
  </w:style>
  <w:style w:type="paragraph" w:styleId="Revisione">
    <w:name w:val="Revision"/>
    <w:hidden/>
    <w:uiPriority w:val="99"/>
    <w:semiHidden/>
    <w:rsid w:val="00414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ook Antiqua" w:hAnsi="Book Antiqua"/>
      <w:b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b/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Book Antiqua" w:hAnsi="Book Antiqu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  <w:rPr>
      <w:rFonts w:ascii="Book Antiqua" w:hAnsi="Book Antiqua"/>
      <w:lang w:eastAsia="fr-FR"/>
    </w:rPr>
  </w:style>
  <w:style w:type="paragraph" w:styleId="Rientrocorpodeltesto">
    <w:name w:val="Body Text Indent"/>
    <w:basedOn w:val="Normale"/>
    <w:semiHidden/>
    <w:pPr>
      <w:pBdr>
        <w:bottom w:val="single" w:sz="12" w:space="1" w:color="auto"/>
      </w:pBdr>
      <w:jc w:val="center"/>
    </w:pPr>
    <w:rPr>
      <w:rFonts w:ascii="Book Antiqua" w:hAnsi="Book Antiqua"/>
      <w:lang w:eastAsia="fr-FR"/>
    </w:rPr>
  </w:style>
  <w:style w:type="paragraph" w:styleId="Intestazione">
    <w:name w:val="header"/>
    <w:basedOn w:val="Normale"/>
    <w:semiHidden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</w:style>
  <w:style w:type="paragraph" w:customStyle="1" w:styleId="Standard">
    <w:name w:val="Standard"/>
    <w:rsid w:val="00C20C7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C20C7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sid w:val="006937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371D"/>
    <w:pPr>
      <w:spacing w:after="200"/>
    </w:pPr>
    <w:rPr>
      <w:rFonts w:ascii="Calibri" w:eastAsia="Calibri" w:hAnsi="Calibri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69371D"/>
    <w:rPr>
      <w:rFonts w:ascii="Calibri" w:eastAsia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371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38A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38A5"/>
  </w:style>
  <w:style w:type="character" w:styleId="Rimandonotaapidipagina">
    <w:name w:val="footnote reference"/>
    <w:uiPriority w:val="99"/>
    <w:semiHidden/>
    <w:unhideWhenUsed/>
    <w:rsid w:val="00BA38A5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12CE"/>
    <w:pPr>
      <w:spacing w:after="0"/>
    </w:pPr>
    <w:rPr>
      <w:rFonts w:ascii="Times New Roman" w:eastAsia="Times New Roman" w:hAnsi="Times New Roman"/>
      <w:b/>
      <w:bCs/>
      <w:lang w:eastAsia="it-IT"/>
    </w:rPr>
  </w:style>
  <w:style w:type="character" w:customStyle="1" w:styleId="SoggettocommentoCarattere">
    <w:name w:val="Soggetto commento Carattere"/>
    <w:link w:val="Soggettocommento"/>
    <w:uiPriority w:val="99"/>
    <w:semiHidden/>
    <w:rsid w:val="002312CE"/>
    <w:rPr>
      <w:rFonts w:ascii="Calibri" w:eastAsia="Calibri" w:hAnsi="Calibri"/>
      <w:b/>
      <w:bCs/>
      <w:lang w:eastAsia="en-US"/>
    </w:rPr>
  </w:style>
  <w:style w:type="paragraph" w:styleId="Revisione">
    <w:name w:val="Revision"/>
    <w:hidden/>
    <w:uiPriority w:val="99"/>
    <w:semiHidden/>
    <w:rsid w:val="0041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B6DB-AE60-42C9-A990-46AFAEA9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501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VERBALE SULL’ESITO DEL CONTROLLO PERIODICO DI FUNE</vt:lpstr>
      <vt:lpstr>VERBALE SULL’ESITO DEL CONTROLLO PERIODICO DI FUNE</vt:lpstr>
    </vt:vector>
  </TitlesOfParts>
  <Company>Regione Autonoma Valle Aosta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SULL’ESITO DEL CONTROLLO PERIODICO DI FUNE</dc:title>
  <dc:creator>DSI</dc:creator>
  <cp:lastModifiedBy>Andrea MAZZUCCO</cp:lastModifiedBy>
  <cp:revision>3</cp:revision>
  <cp:lastPrinted>2019-10-11T10:05:00Z</cp:lastPrinted>
  <dcterms:created xsi:type="dcterms:W3CDTF">2019-10-30T10:07:00Z</dcterms:created>
  <dcterms:modified xsi:type="dcterms:W3CDTF">2019-10-30T10:07:00Z</dcterms:modified>
</cp:coreProperties>
</file>