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3C" w:rsidRPr="00A05D36" w:rsidRDefault="00DD463C" w:rsidP="00DD463C">
      <w:pPr>
        <w:jc w:val="center"/>
        <w:rPr>
          <w:b/>
          <w:bCs/>
          <w:sz w:val="22"/>
          <w:szCs w:val="22"/>
        </w:rPr>
      </w:pPr>
      <w:r w:rsidRPr="00A05D36">
        <w:rPr>
          <w:b/>
          <w:bCs/>
          <w:sz w:val="22"/>
          <w:szCs w:val="22"/>
        </w:rPr>
        <w:t>Informativa privacy</w:t>
      </w:r>
    </w:p>
    <w:p w:rsidR="00DD463C" w:rsidRPr="00A05D36" w:rsidRDefault="00DD463C" w:rsidP="00DD463C">
      <w:pPr>
        <w:jc w:val="center"/>
        <w:rPr>
          <w:b/>
          <w:bCs/>
          <w:sz w:val="22"/>
          <w:szCs w:val="22"/>
        </w:rPr>
      </w:pPr>
      <w:proofErr w:type="gramStart"/>
      <w:r w:rsidRPr="00A05D36">
        <w:rPr>
          <w:b/>
          <w:bCs/>
          <w:sz w:val="22"/>
          <w:szCs w:val="22"/>
        </w:rPr>
        <w:t>ai</w:t>
      </w:r>
      <w:proofErr w:type="gramEnd"/>
      <w:r w:rsidRPr="00A05D36">
        <w:rPr>
          <w:b/>
          <w:bCs/>
          <w:sz w:val="22"/>
          <w:szCs w:val="22"/>
        </w:rPr>
        <w:t xml:space="preserve"> sensi dell’art. 13 del Regolamento generale sulla protezione dei dati personali UE 2016/679</w:t>
      </w:r>
    </w:p>
    <w:p w:rsidR="00DD463C" w:rsidRPr="00A05D36" w:rsidRDefault="00DD463C" w:rsidP="00DD463C">
      <w:pPr>
        <w:jc w:val="center"/>
        <w:rPr>
          <w:bCs/>
          <w:sz w:val="22"/>
          <w:szCs w:val="22"/>
        </w:rPr>
      </w:pPr>
    </w:p>
    <w:p w:rsidR="00DD463C" w:rsidRPr="00A05D36" w:rsidRDefault="00DD463C" w:rsidP="00DD463C">
      <w:pPr>
        <w:jc w:val="both"/>
        <w:rPr>
          <w:bCs/>
          <w:sz w:val="22"/>
          <w:szCs w:val="22"/>
        </w:rPr>
      </w:pPr>
      <w:r w:rsidRPr="00A05D36">
        <w:rPr>
          <w:bCs/>
          <w:sz w:val="22"/>
          <w:szCs w:val="22"/>
        </w:rPr>
        <w:t>Ai sensi dell’art. 13 del Regolamento UE n. 2016/679,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riservatezza.</w:t>
      </w:r>
    </w:p>
    <w:p w:rsidR="00DD463C" w:rsidRPr="00A05D36" w:rsidRDefault="00DD463C" w:rsidP="00DD463C">
      <w:pPr>
        <w:jc w:val="both"/>
        <w:rPr>
          <w:bCs/>
          <w:sz w:val="22"/>
          <w:szCs w:val="22"/>
        </w:rPr>
      </w:pPr>
    </w:p>
    <w:p w:rsidR="00DD463C" w:rsidRPr="00A05D36" w:rsidRDefault="00DD463C" w:rsidP="00DD463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05D36">
        <w:rPr>
          <w:b/>
          <w:bCs/>
          <w:sz w:val="22"/>
          <w:szCs w:val="22"/>
        </w:rPr>
        <w:t>Titolare del trattamento</w:t>
      </w:r>
    </w:p>
    <w:p w:rsidR="00DD463C" w:rsidRPr="00A05D36" w:rsidRDefault="00DD463C" w:rsidP="00DD463C">
      <w:pPr>
        <w:jc w:val="both"/>
        <w:rPr>
          <w:bCs/>
          <w:sz w:val="22"/>
          <w:szCs w:val="22"/>
        </w:rPr>
      </w:pPr>
      <w:r w:rsidRPr="00A05D36">
        <w:rPr>
          <w:bCs/>
          <w:sz w:val="22"/>
          <w:szCs w:val="22"/>
        </w:rPr>
        <w:t>Il titolare del trattamento dei dati è la Regione Autonoma Valle d'Aosta/</w:t>
      </w:r>
      <w:proofErr w:type="spellStart"/>
      <w:r w:rsidRPr="00A05D36">
        <w:rPr>
          <w:bCs/>
          <w:sz w:val="22"/>
          <w:szCs w:val="22"/>
        </w:rPr>
        <w:t>Vallée</w:t>
      </w:r>
      <w:proofErr w:type="spellEnd"/>
      <w:r w:rsidRPr="00A05D36">
        <w:rPr>
          <w:bCs/>
          <w:sz w:val="22"/>
          <w:szCs w:val="22"/>
        </w:rPr>
        <w:t xml:space="preserve"> d’</w:t>
      </w:r>
      <w:proofErr w:type="spellStart"/>
      <w:r w:rsidRPr="00A05D36">
        <w:rPr>
          <w:bCs/>
          <w:sz w:val="22"/>
          <w:szCs w:val="22"/>
        </w:rPr>
        <w:t>Aoste</w:t>
      </w:r>
      <w:proofErr w:type="spellEnd"/>
      <w:r w:rsidRPr="00A05D36">
        <w:rPr>
          <w:bCs/>
          <w:sz w:val="22"/>
          <w:szCs w:val="22"/>
        </w:rPr>
        <w:t xml:space="preserve">, in persona del legale rappresentante pro tempore, con sede in piazza </w:t>
      </w:r>
      <w:proofErr w:type="spellStart"/>
      <w:r w:rsidRPr="00A05D36">
        <w:rPr>
          <w:bCs/>
          <w:sz w:val="22"/>
          <w:szCs w:val="22"/>
        </w:rPr>
        <w:t>Deffeyes</w:t>
      </w:r>
      <w:proofErr w:type="spellEnd"/>
      <w:r w:rsidRPr="00A05D36">
        <w:rPr>
          <w:bCs/>
          <w:sz w:val="22"/>
          <w:szCs w:val="22"/>
        </w:rPr>
        <w:t xml:space="preserve">, 1 – 11100 Aosta, contattabile all’indirizzo PEC </w:t>
      </w:r>
      <w:r w:rsidRPr="004170B4">
        <w:rPr>
          <w:bCs/>
          <w:sz w:val="22"/>
          <w:szCs w:val="22"/>
        </w:rPr>
        <w:t>segretario_generale@pec.regione.vda.it.</w:t>
      </w:r>
    </w:p>
    <w:p w:rsidR="00DD463C" w:rsidRPr="00A05D36" w:rsidRDefault="00DD463C" w:rsidP="00DD463C">
      <w:pPr>
        <w:jc w:val="both"/>
        <w:rPr>
          <w:bCs/>
          <w:sz w:val="22"/>
          <w:szCs w:val="22"/>
        </w:rPr>
      </w:pPr>
    </w:p>
    <w:p w:rsidR="00DD463C" w:rsidRPr="00A05D36" w:rsidRDefault="00DD463C" w:rsidP="00DD463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05D36">
        <w:rPr>
          <w:b/>
          <w:bCs/>
          <w:sz w:val="22"/>
          <w:szCs w:val="22"/>
        </w:rPr>
        <w:t>Delegato al trattamento dei dati</w:t>
      </w:r>
    </w:p>
    <w:p w:rsidR="00DD463C" w:rsidRPr="00A05D36" w:rsidRDefault="00DD463C" w:rsidP="00DD463C">
      <w:pPr>
        <w:jc w:val="both"/>
        <w:rPr>
          <w:bCs/>
          <w:sz w:val="22"/>
          <w:szCs w:val="22"/>
        </w:rPr>
      </w:pPr>
      <w:r w:rsidRPr="00A05D36">
        <w:rPr>
          <w:bCs/>
          <w:sz w:val="22"/>
          <w:szCs w:val="22"/>
        </w:rPr>
        <w:t>Il delegato al trattamento dei dati è il dirigente della Struttura finanze e tributi.</w:t>
      </w:r>
    </w:p>
    <w:p w:rsidR="00DD463C" w:rsidRPr="00A05D36" w:rsidRDefault="00DD463C" w:rsidP="00DD463C">
      <w:pPr>
        <w:jc w:val="both"/>
        <w:rPr>
          <w:bCs/>
          <w:sz w:val="22"/>
          <w:szCs w:val="22"/>
        </w:rPr>
      </w:pPr>
    </w:p>
    <w:p w:rsidR="00DD463C" w:rsidRPr="00A05D36" w:rsidRDefault="00DD463C" w:rsidP="00DD463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05D36">
        <w:rPr>
          <w:b/>
          <w:bCs/>
          <w:sz w:val="22"/>
          <w:szCs w:val="22"/>
        </w:rPr>
        <w:t>Dati di contatto del DPO</w:t>
      </w:r>
    </w:p>
    <w:p w:rsidR="00DD463C" w:rsidRPr="00A05D36" w:rsidRDefault="00DD463C" w:rsidP="00DD463C">
      <w:pPr>
        <w:jc w:val="both"/>
        <w:rPr>
          <w:bCs/>
          <w:sz w:val="22"/>
          <w:szCs w:val="22"/>
        </w:rPr>
      </w:pPr>
      <w:r w:rsidRPr="00A05D36">
        <w:rPr>
          <w:bCs/>
          <w:sz w:val="22"/>
          <w:szCs w:val="22"/>
        </w:rPr>
        <w:t xml:space="preserve">Il responsabile per la protezione dei dati è raggiungibile ai seguenti indirizzi PEC </w:t>
      </w:r>
      <w:hyperlink r:id="rId7" w:history="1">
        <w:r w:rsidRPr="00A05D36">
          <w:rPr>
            <w:rStyle w:val="Collegamentoipertestuale"/>
            <w:bCs/>
            <w:sz w:val="22"/>
            <w:szCs w:val="22"/>
          </w:rPr>
          <w:t>privacy@pec.regione.vda.it</w:t>
        </w:r>
      </w:hyperlink>
      <w:r w:rsidRPr="00A05D36">
        <w:rPr>
          <w:bCs/>
          <w:sz w:val="22"/>
          <w:szCs w:val="22"/>
        </w:rPr>
        <w:t xml:space="preserve"> o PEI </w:t>
      </w:r>
      <w:hyperlink r:id="rId8" w:history="1">
        <w:r w:rsidRPr="00A05D36">
          <w:rPr>
            <w:rStyle w:val="Collegamentoipertestuale"/>
            <w:bCs/>
            <w:sz w:val="22"/>
            <w:szCs w:val="22"/>
          </w:rPr>
          <w:t>privacy@regione.vda.it</w:t>
        </w:r>
      </w:hyperlink>
      <w:r w:rsidRPr="00A05D36">
        <w:rPr>
          <w:bCs/>
          <w:sz w:val="22"/>
          <w:szCs w:val="22"/>
        </w:rPr>
        <w:t>, con una comunicazione avente la seguente intestazione “All’attenzione del DPO della Regione Autonoma Valle d’Aosta/</w:t>
      </w:r>
      <w:proofErr w:type="spellStart"/>
      <w:r w:rsidRPr="00A05D36">
        <w:rPr>
          <w:bCs/>
          <w:sz w:val="22"/>
          <w:szCs w:val="22"/>
        </w:rPr>
        <w:t>Vallée</w:t>
      </w:r>
      <w:proofErr w:type="spellEnd"/>
      <w:r w:rsidRPr="00A05D36">
        <w:rPr>
          <w:bCs/>
          <w:sz w:val="22"/>
          <w:szCs w:val="22"/>
        </w:rPr>
        <w:t xml:space="preserve"> d’</w:t>
      </w:r>
      <w:proofErr w:type="spellStart"/>
      <w:r w:rsidRPr="00A05D36">
        <w:rPr>
          <w:bCs/>
          <w:sz w:val="22"/>
          <w:szCs w:val="22"/>
        </w:rPr>
        <w:t>Aoste</w:t>
      </w:r>
      <w:proofErr w:type="spellEnd"/>
      <w:r w:rsidRPr="00A05D36">
        <w:rPr>
          <w:bCs/>
          <w:sz w:val="22"/>
          <w:szCs w:val="22"/>
        </w:rPr>
        <w:t>”.</w:t>
      </w:r>
    </w:p>
    <w:p w:rsidR="00DD463C" w:rsidRPr="00A05D36" w:rsidRDefault="00DD463C" w:rsidP="00DD463C">
      <w:pPr>
        <w:jc w:val="both"/>
        <w:rPr>
          <w:bCs/>
          <w:sz w:val="22"/>
          <w:szCs w:val="22"/>
        </w:rPr>
      </w:pPr>
    </w:p>
    <w:p w:rsidR="00DD463C" w:rsidRPr="00A05D36" w:rsidRDefault="00DD463C" w:rsidP="00DD463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05D36">
        <w:rPr>
          <w:b/>
          <w:bCs/>
          <w:sz w:val="22"/>
          <w:szCs w:val="22"/>
        </w:rPr>
        <w:t>Finalità del trattamento</w:t>
      </w:r>
    </w:p>
    <w:p w:rsidR="00DD463C" w:rsidRPr="00915A48" w:rsidRDefault="00DD463C" w:rsidP="00DD463C">
      <w:pPr>
        <w:jc w:val="both"/>
        <w:rPr>
          <w:bCs/>
          <w:sz w:val="22"/>
          <w:szCs w:val="22"/>
        </w:rPr>
      </w:pPr>
      <w:r w:rsidRPr="00915A48">
        <w:rPr>
          <w:bCs/>
          <w:sz w:val="22"/>
          <w:szCs w:val="22"/>
        </w:rPr>
        <w:t xml:space="preserve">La Regione Autonoma Valle d’Aosta utilizza i dati personali </w:t>
      </w:r>
      <w:r w:rsidR="00AB4164" w:rsidRPr="00915A48">
        <w:rPr>
          <w:bCs/>
          <w:sz w:val="22"/>
          <w:szCs w:val="22"/>
        </w:rPr>
        <w:t xml:space="preserve">presenti sull’archivio regionale delle tasse auto - gestito </w:t>
      </w:r>
      <w:r w:rsidR="00B50CDE" w:rsidRPr="00915A48">
        <w:rPr>
          <w:bCs/>
          <w:sz w:val="22"/>
          <w:szCs w:val="22"/>
        </w:rPr>
        <w:t>attraverso l’applicativo</w:t>
      </w:r>
      <w:r w:rsidR="00AB4164" w:rsidRPr="00915A48">
        <w:rPr>
          <w:bCs/>
          <w:sz w:val="22"/>
          <w:szCs w:val="22"/>
        </w:rPr>
        <w:t xml:space="preserve"> NSTAR </w:t>
      </w:r>
      <w:r w:rsidR="00B50CDE" w:rsidRPr="00915A48">
        <w:rPr>
          <w:bCs/>
          <w:sz w:val="22"/>
          <w:szCs w:val="22"/>
        </w:rPr>
        <w:t xml:space="preserve">(Nuovo Sistema Tasse Automobilistiche Regionali) </w:t>
      </w:r>
      <w:r w:rsidR="00AB4164" w:rsidRPr="00915A48">
        <w:rPr>
          <w:bCs/>
          <w:sz w:val="22"/>
          <w:szCs w:val="22"/>
        </w:rPr>
        <w:t>dell’A</w:t>
      </w:r>
      <w:r w:rsidR="00267FE5" w:rsidRPr="00915A48">
        <w:rPr>
          <w:bCs/>
          <w:sz w:val="22"/>
          <w:szCs w:val="22"/>
        </w:rPr>
        <w:t>CI,</w:t>
      </w:r>
      <w:r w:rsidR="00AB4164" w:rsidRPr="00915A48">
        <w:rPr>
          <w:bCs/>
          <w:sz w:val="22"/>
          <w:szCs w:val="22"/>
        </w:rPr>
        <w:t xml:space="preserve"> gestore del </w:t>
      </w:r>
      <w:r w:rsidR="00AB6006" w:rsidRPr="00915A48">
        <w:rPr>
          <w:bCs/>
          <w:sz w:val="22"/>
          <w:szCs w:val="22"/>
        </w:rPr>
        <w:t>PRA (</w:t>
      </w:r>
      <w:r w:rsidR="00AB4164" w:rsidRPr="00915A48">
        <w:rPr>
          <w:bCs/>
          <w:sz w:val="22"/>
          <w:szCs w:val="22"/>
        </w:rPr>
        <w:t>Pubblico Registro Automobilistico</w:t>
      </w:r>
      <w:r w:rsidR="00AB6006" w:rsidRPr="00915A48">
        <w:rPr>
          <w:bCs/>
          <w:sz w:val="22"/>
          <w:szCs w:val="22"/>
        </w:rPr>
        <w:t>)</w:t>
      </w:r>
      <w:r w:rsidR="00267FE5" w:rsidRPr="00915A48">
        <w:rPr>
          <w:bCs/>
          <w:sz w:val="22"/>
          <w:szCs w:val="22"/>
        </w:rPr>
        <w:t xml:space="preserve"> integrato con l’Archivio Nazionale delle Tasse Automobilistiche (ANTA) </w:t>
      </w:r>
      <w:r w:rsidR="00AB4164" w:rsidRPr="00915A48">
        <w:rPr>
          <w:bCs/>
          <w:sz w:val="22"/>
          <w:szCs w:val="22"/>
        </w:rPr>
        <w:t xml:space="preserve">per effetto dell’articolo 51, commi 2bis e 2quater del D.L. n. 124/2019 </w:t>
      </w:r>
      <w:r w:rsidR="00566DBF" w:rsidRPr="00915A48">
        <w:rPr>
          <w:bCs/>
          <w:sz w:val="22"/>
          <w:szCs w:val="22"/>
        </w:rPr>
        <w:t xml:space="preserve">- </w:t>
      </w:r>
      <w:r w:rsidRPr="00915A48">
        <w:rPr>
          <w:bCs/>
          <w:sz w:val="22"/>
          <w:szCs w:val="22"/>
        </w:rPr>
        <w:t>in quanto competente alla gestione e alla disciplina della tassa automobilistica regionale ai sensi dei decreti legislativi 13/2008 e 184/2017.</w:t>
      </w:r>
      <w:r w:rsidR="00221C55" w:rsidRPr="00915A48">
        <w:rPr>
          <w:bCs/>
          <w:sz w:val="22"/>
          <w:szCs w:val="22"/>
        </w:rPr>
        <w:t xml:space="preserve"> </w:t>
      </w:r>
      <w:r w:rsidRPr="00915A48">
        <w:rPr>
          <w:bCs/>
          <w:sz w:val="22"/>
          <w:szCs w:val="22"/>
        </w:rPr>
        <w:t>I dati personali sono trattati con modalità informatiche e/o manuali e sono connessi alla soddisfazione di interessi pubblici rilevanti quali, a titolo esemplificativo:</w:t>
      </w:r>
    </w:p>
    <w:p w:rsidR="00DD463C" w:rsidRPr="00915A48" w:rsidRDefault="00DD463C" w:rsidP="00DD463C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915A48">
        <w:rPr>
          <w:bCs/>
          <w:sz w:val="22"/>
          <w:szCs w:val="22"/>
        </w:rPr>
        <w:t xml:space="preserve"> </w:t>
      </w:r>
      <w:proofErr w:type="gramStart"/>
      <w:r w:rsidRPr="00915A48">
        <w:rPr>
          <w:bCs/>
          <w:sz w:val="22"/>
          <w:szCs w:val="22"/>
        </w:rPr>
        <w:t>garantire</w:t>
      </w:r>
      <w:proofErr w:type="gramEnd"/>
      <w:r w:rsidRPr="00915A48">
        <w:rPr>
          <w:bCs/>
          <w:sz w:val="22"/>
          <w:szCs w:val="22"/>
        </w:rPr>
        <w:t xml:space="preserve"> la riscossione della tassa automobilistica e dunque un’equità fiscale a beneficio della comunità,</w:t>
      </w:r>
    </w:p>
    <w:p w:rsidR="00DD463C" w:rsidRPr="00915A48" w:rsidRDefault="00DD463C" w:rsidP="00DD463C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proofErr w:type="gramStart"/>
      <w:r w:rsidRPr="00915A48">
        <w:rPr>
          <w:bCs/>
          <w:sz w:val="22"/>
          <w:szCs w:val="22"/>
        </w:rPr>
        <w:t>permettere</w:t>
      </w:r>
      <w:proofErr w:type="gramEnd"/>
      <w:r w:rsidRPr="00915A48">
        <w:rPr>
          <w:bCs/>
          <w:sz w:val="22"/>
          <w:szCs w:val="22"/>
        </w:rPr>
        <w:t xml:space="preserve"> il riconoscimento delle agevolazioni fiscali relative ai veicoli agli aventi diritto,</w:t>
      </w:r>
    </w:p>
    <w:p w:rsidR="00DD463C" w:rsidRPr="00915A48" w:rsidRDefault="00DD463C" w:rsidP="00DD463C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proofErr w:type="gramStart"/>
      <w:r w:rsidRPr="00915A48">
        <w:rPr>
          <w:bCs/>
          <w:sz w:val="22"/>
          <w:szCs w:val="22"/>
        </w:rPr>
        <w:t>permettere</w:t>
      </w:r>
      <w:proofErr w:type="gramEnd"/>
      <w:r w:rsidRPr="00915A48">
        <w:rPr>
          <w:bCs/>
          <w:sz w:val="22"/>
          <w:szCs w:val="22"/>
        </w:rPr>
        <w:t xml:space="preserve"> all’Amministrazione regionale l’esercizio del potere di annullamento d’ufficio o di revoca degli atti illegittimi o infondati.</w:t>
      </w:r>
    </w:p>
    <w:p w:rsidR="00DD463C" w:rsidRPr="00915A48" w:rsidRDefault="00DD463C" w:rsidP="00DD463C">
      <w:pPr>
        <w:jc w:val="both"/>
        <w:rPr>
          <w:bCs/>
          <w:sz w:val="22"/>
          <w:szCs w:val="22"/>
        </w:rPr>
      </w:pPr>
    </w:p>
    <w:p w:rsidR="00DD463C" w:rsidRPr="00915A48" w:rsidRDefault="00DD463C" w:rsidP="00DD463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915A48">
        <w:rPr>
          <w:b/>
          <w:bCs/>
          <w:sz w:val="22"/>
          <w:szCs w:val="22"/>
        </w:rPr>
        <w:t>Comunicazioni e diffusione dei dati</w:t>
      </w:r>
    </w:p>
    <w:p w:rsidR="00DD463C" w:rsidRPr="00915A48" w:rsidRDefault="00DD463C" w:rsidP="00DD463C">
      <w:pPr>
        <w:jc w:val="both"/>
        <w:rPr>
          <w:bCs/>
          <w:sz w:val="22"/>
          <w:szCs w:val="22"/>
        </w:rPr>
      </w:pPr>
      <w:r w:rsidRPr="00915A48">
        <w:rPr>
          <w:bCs/>
          <w:sz w:val="22"/>
          <w:szCs w:val="22"/>
        </w:rPr>
        <w:t>Responsabil</w:t>
      </w:r>
      <w:r w:rsidR="00566DBF" w:rsidRPr="00915A48">
        <w:rPr>
          <w:bCs/>
          <w:sz w:val="22"/>
          <w:szCs w:val="22"/>
        </w:rPr>
        <w:t>i</w:t>
      </w:r>
      <w:r w:rsidRPr="00915A48">
        <w:rPr>
          <w:bCs/>
          <w:sz w:val="22"/>
          <w:szCs w:val="22"/>
        </w:rPr>
        <w:t xml:space="preserve"> per il trattamento dei dati </w:t>
      </w:r>
      <w:r w:rsidR="006C601B" w:rsidRPr="00915A48">
        <w:rPr>
          <w:bCs/>
          <w:sz w:val="22"/>
          <w:szCs w:val="22"/>
        </w:rPr>
        <w:t>sono</w:t>
      </w:r>
      <w:r w:rsidR="004170B4" w:rsidRPr="00915A48">
        <w:rPr>
          <w:bCs/>
          <w:sz w:val="22"/>
          <w:szCs w:val="22"/>
        </w:rPr>
        <w:t xml:space="preserve"> </w:t>
      </w:r>
      <w:proofErr w:type="spellStart"/>
      <w:r w:rsidR="004170B4" w:rsidRPr="00915A48">
        <w:rPr>
          <w:bCs/>
          <w:sz w:val="22"/>
          <w:szCs w:val="22"/>
        </w:rPr>
        <w:t>PagoPA</w:t>
      </w:r>
      <w:proofErr w:type="spellEnd"/>
      <w:r w:rsidR="004170B4" w:rsidRPr="00915A48">
        <w:rPr>
          <w:bCs/>
          <w:sz w:val="22"/>
          <w:szCs w:val="22"/>
        </w:rPr>
        <w:t xml:space="preserve"> spa</w:t>
      </w:r>
      <w:r w:rsidR="00566DBF" w:rsidRPr="00915A48">
        <w:rPr>
          <w:bCs/>
          <w:sz w:val="22"/>
          <w:szCs w:val="22"/>
        </w:rPr>
        <w:t>,</w:t>
      </w:r>
      <w:r w:rsidR="004170B4" w:rsidRPr="00915A48">
        <w:rPr>
          <w:bCs/>
          <w:sz w:val="22"/>
          <w:szCs w:val="22"/>
        </w:rPr>
        <w:t xml:space="preserve"> titolare della piattaforma tecnologica </w:t>
      </w:r>
      <w:proofErr w:type="spellStart"/>
      <w:r w:rsidR="004170B4" w:rsidRPr="00915A48">
        <w:rPr>
          <w:bCs/>
          <w:sz w:val="22"/>
          <w:szCs w:val="22"/>
        </w:rPr>
        <w:t>Send</w:t>
      </w:r>
      <w:proofErr w:type="spellEnd"/>
      <w:r w:rsidR="004170B4" w:rsidRPr="00915A48">
        <w:rPr>
          <w:bCs/>
          <w:sz w:val="22"/>
          <w:szCs w:val="22"/>
        </w:rPr>
        <w:t xml:space="preserve">, utilizzata dalla Regione Autonoma Valle d’Aosta per la notifica degli atti di accertamento per tasse auto non versate, </w:t>
      </w:r>
      <w:r w:rsidR="00566DBF" w:rsidRPr="00915A48">
        <w:rPr>
          <w:bCs/>
          <w:sz w:val="22"/>
          <w:szCs w:val="22"/>
        </w:rPr>
        <w:t>e</w:t>
      </w:r>
      <w:r w:rsidRPr="00915A48">
        <w:rPr>
          <w:bCs/>
          <w:sz w:val="22"/>
          <w:szCs w:val="22"/>
        </w:rPr>
        <w:t xml:space="preserve"> l’Automobile Club d’Italia (compresa la propria in </w:t>
      </w:r>
      <w:proofErr w:type="spellStart"/>
      <w:r w:rsidRPr="00915A48">
        <w:rPr>
          <w:bCs/>
          <w:sz w:val="22"/>
          <w:szCs w:val="22"/>
        </w:rPr>
        <w:t>house</w:t>
      </w:r>
      <w:proofErr w:type="spellEnd"/>
      <w:r w:rsidRPr="00915A48">
        <w:rPr>
          <w:bCs/>
          <w:sz w:val="22"/>
          <w:szCs w:val="22"/>
        </w:rPr>
        <w:t xml:space="preserve"> Aci Informatica), </w:t>
      </w:r>
      <w:r w:rsidR="00566DBF" w:rsidRPr="00915A48">
        <w:rPr>
          <w:bCs/>
          <w:sz w:val="22"/>
          <w:szCs w:val="22"/>
        </w:rPr>
        <w:t>intermediario tecnologico dell’Amministrazione regionale per le attività correlate alla piattaforma stessa.</w:t>
      </w:r>
    </w:p>
    <w:p w:rsidR="00DD463C" w:rsidRPr="00915A48" w:rsidRDefault="00DD463C" w:rsidP="00DD463C">
      <w:pPr>
        <w:jc w:val="both"/>
        <w:rPr>
          <w:bCs/>
          <w:sz w:val="22"/>
          <w:szCs w:val="22"/>
        </w:rPr>
      </w:pPr>
      <w:r w:rsidRPr="00915A48">
        <w:rPr>
          <w:bCs/>
          <w:sz w:val="22"/>
          <w:szCs w:val="22"/>
        </w:rPr>
        <w:t>I dati saranno trattati esclusivamente da personale autorizzato dal Titolare e da soggetti autorizzati individuati dai responsabili del trattamento. I dati non saranno né comunicati a terzi né diffusi salvo le comunicazioni necessarie che possono comportare il trasferimento di dati ad enti pubblici per l’adempimento degli obblighi di legge.</w:t>
      </w:r>
    </w:p>
    <w:p w:rsidR="00DD463C" w:rsidRPr="00915A48" w:rsidRDefault="00DD463C" w:rsidP="00DD463C">
      <w:pPr>
        <w:jc w:val="both"/>
        <w:rPr>
          <w:bCs/>
          <w:sz w:val="22"/>
          <w:szCs w:val="22"/>
        </w:rPr>
      </w:pPr>
    </w:p>
    <w:p w:rsidR="00DD463C" w:rsidRPr="00915A48" w:rsidRDefault="00DD463C" w:rsidP="00DD463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915A48">
        <w:rPr>
          <w:b/>
          <w:bCs/>
          <w:sz w:val="22"/>
          <w:szCs w:val="22"/>
        </w:rPr>
        <w:t>Modalità di trattamento</w:t>
      </w:r>
    </w:p>
    <w:p w:rsidR="00DD463C" w:rsidRPr="00915A48" w:rsidRDefault="00DD463C" w:rsidP="00DD463C">
      <w:pPr>
        <w:jc w:val="both"/>
        <w:rPr>
          <w:bCs/>
          <w:sz w:val="22"/>
          <w:szCs w:val="22"/>
        </w:rPr>
      </w:pPr>
      <w:r w:rsidRPr="00915A48">
        <w:rPr>
          <w:bCs/>
          <w:sz w:val="22"/>
          <w:szCs w:val="22"/>
        </w:rPr>
        <w:t>I dati personali sono trattati adottando le opportune misure di sicurezza volte ad impedire l’accesso, la divulgazione, la modifica o la distruzione non autorizzate dei dati personali.</w:t>
      </w:r>
    </w:p>
    <w:p w:rsidR="00DD463C" w:rsidRPr="00915A48" w:rsidRDefault="00DD463C" w:rsidP="00DD463C">
      <w:pPr>
        <w:jc w:val="both"/>
        <w:rPr>
          <w:bCs/>
          <w:sz w:val="22"/>
          <w:szCs w:val="22"/>
        </w:rPr>
      </w:pPr>
    </w:p>
    <w:p w:rsidR="00DD463C" w:rsidRPr="00915A48" w:rsidRDefault="00DD463C" w:rsidP="00DD463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915A48">
        <w:rPr>
          <w:b/>
          <w:bCs/>
          <w:sz w:val="22"/>
          <w:szCs w:val="22"/>
        </w:rPr>
        <w:t>Periodo di conservazione dei dati</w:t>
      </w:r>
    </w:p>
    <w:p w:rsidR="00DD463C" w:rsidRPr="00A05D36" w:rsidRDefault="00DD463C" w:rsidP="00DD463C">
      <w:pPr>
        <w:jc w:val="both"/>
        <w:rPr>
          <w:bCs/>
          <w:sz w:val="22"/>
          <w:szCs w:val="22"/>
        </w:rPr>
      </w:pPr>
      <w:r w:rsidRPr="00915A48">
        <w:rPr>
          <w:bCs/>
          <w:sz w:val="22"/>
          <w:szCs w:val="22"/>
        </w:rPr>
        <w:t>I dati saranno conservati per il tempo strettamente necessario al perseguimento delle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  <w:bookmarkStart w:id="0" w:name="_GoBack"/>
      <w:bookmarkEnd w:id="0"/>
    </w:p>
    <w:p w:rsidR="00DD463C" w:rsidRPr="00A05D36" w:rsidRDefault="00DD463C" w:rsidP="00DD463C">
      <w:pPr>
        <w:jc w:val="both"/>
        <w:rPr>
          <w:bCs/>
          <w:sz w:val="22"/>
          <w:szCs w:val="22"/>
        </w:rPr>
      </w:pPr>
    </w:p>
    <w:p w:rsidR="00DD463C" w:rsidRPr="00A05D36" w:rsidRDefault="00DD463C" w:rsidP="00DD463C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05D36">
        <w:rPr>
          <w:b/>
          <w:bCs/>
          <w:sz w:val="22"/>
          <w:szCs w:val="22"/>
        </w:rPr>
        <w:t>Accesso rettifica o cancellazione dei dati - Reclamo</w:t>
      </w:r>
    </w:p>
    <w:p w:rsidR="00DD463C" w:rsidRPr="00A05D36" w:rsidRDefault="00DD463C" w:rsidP="00DD463C">
      <w:pPr>
        <w:jc w:val="both"/>
        <w:rPr>
          <w:bCs/>
          <w:sz w:val="22"/>
          <w:szCs w:val="22"/>
        </w:rPr>
      </w:pPr>
      <w:r w:rsidRPr="00A05D36">
        <w:rPr>
          <w:bCs/>
          <w:sz w:val="22"/>
          <w:szCs w:val="22"/>
        </w:rPr>
        <w:t>Ai sensi dell’articolo 13, comma 2, lettera b) del Regolamento UE 2016/679, lei ha il diritto di chiedere al titolare del trattamento l’accesso, la rettifica o la cancellazione dei suoi dati. Ai sensi dell’articolo 13, comma 2, lettera d)  del Regolamento 2016/679, ricorrendone i presupposti, lei ha il diritto di proporre reclamo al Garante, quale autorità di controllo, secondo le procedure previste.</w:t>
      </w:r>
    </w:p>
    <w:sectPr w:rsidR="00DD463C" w:rsidRPr="00A05D36" w:rsidSect="005277FF">
      <w:headerReference w:type="default" r:id="rId9"/>
      <w:pgSz w:w="11906" w:h="16838" w:code="9"/>
      <w:pgMar w:top="1247" w:right="748" w:bottom="907" w:left="1134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A0" w:rsidRDefault="006F5AA0">
      <w:r>
        <w:separator/>
      </w:r>
    </w:p>
  </w:endnote>
  <w:endnote w:type="continuationSeparator" w:id="0">
    <w:p w:rsidR="006F5AA0" w:rsidRDefault="006F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A0" w:rsidRDefault="006F5AA0">
      <w:r>
        <w:separator/>
      </w:r>
    </w:p>
  </w:footnote>
  <w:footnote w:type="continuationSeparator" w:id="0">
    <w:p w:rsidR="006F5AA0" w:rsidRDefault="006F5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B5" w:rsidRDefault="00DD463C">
    <w:pPr>
      <w:pStyle w:val="Intestazione"/>
    </w:pPr>
    <w:r w:rsidRPr="002E0FB5">
      <w:rPr>
        <w:noProof/>
        <w:color w:val="808080"/>
        <w:sz w:val="19"/>
        <w:szCs w:val="19"/>
      </w:rPr>
      <w:drawing>
        <wp:inline distT="0" distB="0" distL="0" distR="0">
          <wp:extent cx="1942465" cy="517525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6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4727E"/>
    <w:multiLevelType w:val="hybridMultilevel"/>
    <w:tmpl w:val="80F2578A"/>
    <w:lvl w:ilvl="0" w:tplc="D4184FD8">
      <w:start w:val="1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A70"/>
    <w:multiLevelType w:val="hybridMultilevel"/>
    <w:tmpl w:val="E4E48D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C"/>
    <w:rsid w:val="00221C55"/>
    <w:rsid w:val="00267FE5"/>
    <w:rsid w:val="004170B4"/>
    <w:rsid w:val="00566DBF"/>
    <w:rsid w:val="00685C5B"/>
    <w:rsid w:val="00695872"/>
    <w:rsid w:val="006C601B"/>
    <w:rsid w:val="006F5AA0"/>
    <w:rsid w:val="009115DD"/>
    <w:rsid w:val="00915A48"/>
    <w:rsid w:val="00A05F22"/>
    <w:rsid w:val="00AB4164"/>
    <w:rsid w:val="00AB6006"/>
    <w:rsid w:val="00AB78A1"/>
    <w:rsid w:val="00B50CDE"/>
    <w:rsid w:val="00BD40A6"/>
    <w:rsid w:val="00DD463C"/>
    <w:rsid w:val="00E000B0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0B3A2-1D3A-403F-9A80-A1CC079D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D4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463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DD4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regione.v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pec.regione.v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BONTURI</dc:creator>
  <cp:keywords/>
  <dc:description/>
  <cp:lastModifiedBy>Roberto BONTURI</cp:lastModifiedBy>
  <cp:revision>12</cp:revision>
  <dcterms:created xsi:type="dcterms:W3CDTF">2024-04-22T14:01:00Z</dcterms:created>
  <dcterms:modified xsi:type="dcterms:W3CDTF">2024-05-30T14:16:00Z</dcterms:modified>
</cp:coreProperties>
</file>