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46" w:lineRule="exact" w:before="42"/>
        <w:ind w:right="135"/>
        <w:jc w:val="right"/>
      </w:pPr>
      <w:r>
        <w:rPr>
          <w:color w:val="231F20"/>
        </w:rPr>
        <w:t>Allegato</w:t>
      </w:r>
      <w:r>
        <w:rPr>
          <w:color w:val="231F20"/>
          <w:spacing w:val="-8"/>
        </w:rPr>
        <w:t> </w:t>
      </w:r>
      <w:r>
        <w:rPr>
          <w:color w:val="231F20"/>
          <w:spacing w:val="-5"/>
        </w:rPr>
        <w:t>1d</w:t>
      </w:r>
    </w:p>
    <w:p>
      <w:pPr>
        <w:pStyle w:val="Heading1"/>
        <w:ind w:left="705"/>
      </w:pPr>
      <w:r>
        <w:rPr>
          <w:color w:val="231F20"/>
        </w:rPr>
        <w:t>SCHEDA</w:t>
      </w:r>
      <w:r>
        <w:rPr>
          <w:color w:val="231F20"/>
          <w:spacing w:val="-14"/>
        </w:rPr>
        <w:t> </w:t>
      </w:r>
      <w:r>
        <w:rPr>
          <w:color w:val="231F20"/>
        </w:rPr>
        <w:t>DI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BILANCIO</w:t>
      </w:r>
    </w:p>
    <w:p>
      <w:pPr>
        <w:pStyle w:val="BodyText"/>
        <w:spacing w:before="10"/>
        <w:rPr>
          <w:b/>
          <w:sz w:val="20"/>
        </w:rPr>
      </w:pPr>
    </w:p>
    <w:tbl>
      <w:tblPr>
        <w:tblW w:w="0" w:type="auto"/>
        <w:jc w:val="left"/>
        <w:tblInd w:w="71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3"/>
        <w:gridCol w:w="4363"/>
      </w:tblGrid>
      <w:tr>
        <w:trPr>
          <w:trHeight w:val="241" w:hRule="atLeast"/>
        </w:trPr>
        <w:tc>
          <w:tcPr>
            <w:tcW w:w="4553" w:type="dxa"/>
          </w:tcPr>
          <w:p>
            <w:pPr>
              <w:pStyle w:val="TableParagraph"/>
              <w:spacing w:line="222" w:lineRule="exact"/>
              <w:ind w:left="110"/>
              <w:rPr>
                <w:b/>
                <w:sz w:val="22"/>
              </w:rPr>
            </w:pPr>
            <w:r>
              <w:rPr>
                <w:b/>
                <w:color w:val="231F20"/>
                <w:spacing w:val="-2"/>
                <w:sz w:val="22"/>
              </w:rPr>
              <w:t>SOGGETTO</w:t>
            </w:r>
          </w:p>
        </w:tc>
        <w:tc>
          <w:tcPr>
            <w:tcW w:w="4363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53" w:type="dxa"/>
          </w:tcPr>
          <w:p>
            <w:pPr>
              <w:pStyle w:val="TableParagraph"/>
              <w:spacing w:line="219" w:lineRule="exact"/>
              <w:ind w:left="110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DENOMINAZIONE</w:t>
            </w:r>
            <w:r>
              <w:rPr>
                <w:b/>
                <w:color w:val="231F20"/>
                <w:spacing w:val="-13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DELLA</w:t>
            </w:r>
            <w:r>
              <w:rPr>
                <w:b/>
                <w:color w:val="231F20"/>
                <w:spacing w:val="-13"/>
                <w:sz w:val="22"/>
              </w:rPr>
              <w:t> </w:t>
            </w:r>
            <w:r>
              <w:rPr>
                <w:b/>
                <w:color w:val="231F20"/>
                <w:spacing w:val="-2"/>
                <w:sz w:val="22"/>
              </w:rPr>
              <w:t>RESIDENZA</w:t>
            </w:r>
          </w:p>
        </w:tc>
        <w:tc>
          <w:tcPr>
            <w:tcW w:w="4363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53" w:type="dxa"/>
          </w:tcPr>
          <w:p>
            <w:pPr>
              <w:pStyle w:val="TableParagraph"/>
              <w:spacing w:line="219" w:lineRule="exact"/>
              <w:ind w:left="110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COMUNE</w:t>
            </w:r>
            <w:r>
              <w:rPr>
                <w:b/>
                <w:color w:val="231F20"/>
                <w:spacing w:val="-5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SEDE</w:t>
            </w:r>
            <w:r>
              <w:rPr>
                <w:b/>
                <w:color w:val="231F20"/>
                <w:spacing w:val="-4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DELLA</w:t>
            </w:r>
            <w:r>
              <w:rPr>
                <w:b/>
                <w:color w:val="231F20"/>
                <w:spacing w:val="-13"/>
                <w:sz w:val="22"/>
              </w:rPr>
              <w:t> </w:t>
            </w:r>
            <w:r>
              <w:rPr>
                <w:b/>
                <w:color w:val="231F20"/>
                <w:spacing w:val="-2"/>
                <w:sz w:val="22"/>
              </w:rPr>
              <w:t>RESIDENZA</w:t>
            </w:r>
          </w:p>
        </w:tc>
        <w:tc>
          <w:tcPr>
            <w:tcW w:w="4363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</w:tbl>
    <w:p>
      <w:pPr>
        <w:pStyle w:val="BodyText"/>
        <w:spacing w:before="214"/>
        <w:rPr>
          <w:b/>
        </w:rPr>
      </w:pPr>
    </w:p>
    <w:p>
      <w:pPr>
        <w:spacing w:line="246" w:lineRule="exact" w:before="1"/>
        <w:ind w:left="6" w:right="140" w:firstLine="0"/>
        <w:jc w:val="center"/>
        <w:rPr>
          <w:b/>
          <w:sz w:val="22"/>
        </w:rPr>
      </w:pPr>
      <w:r>
        <w:rPr>
          <w:b/>
          <w:color w:val="231F20"/>
          <w:spacing w:val="-2"/>
          <w:sz w:val="22"/>
        </w:rPr>
        <w:t>SPESE</w:t>
      </w:r>
    </w:p>
    <w:p>
      <w:pPr>
        <w:pStyle w:val="BodyText"/>
        <w:spacing w:line="228" w:lineRule="auto" w:before="3"/>
        <w:ind w:right="140"/>
        <w:jc w:val="center"/>
      </w:pPr>
      <w:r>
        <w:rPr>
          <w:color w:val="231F20"/>
        </w:rPr>
        <w:t>(direttamente</w:t>
      </w:r>
      <w:r>
        <w:rPr>
          <w:color w:val="231F20"/>
          <w:spacing w:val="-6"/>
        </w:rPr>
        <w:t> </w:t>
      </w:r>
      <w:r>
        <w:rPr>
          <w:color w:val="231F20"/>
        </w:rPr>
        <w:t>imputabili</w:t>
      </w:r>
      <w:r>
        <w:rPr>
          <w:color w:val="231F20"/>
          <w:spacing w:val="-3"/>
        </w:rPr>
        <w:t> </w:t>
      </w:r>
      <w:r>
        <w:rPr>
          <w:color w:val="231F20"/>
        </w:rPr>
        <w:t>al</w:t>
      </w:r>
      <w:r>
        <w:rPr>
          <w:color w:val="231F20"/>
          <w:spacing w:val="-8"/>
        </w:rPr>
        <w:t> </w:t>
      </w:r>
      <w:r>
        <w:rPr>
          <w:color w:val="231F20"/>
        </w:rPr>
        <w:t>programma</w:t>
      </w:r>
      <w:r>
        <w:rPr>
          <w:color w:val="231F20"/>
          <w:spacing w:val="-4"/>
        </w:rPr>
        <w:t> </w:t>
      </w:r>
      <w:r>
        <w:rPr>
          <w:color w:val="231F20"/>
        </w:rPr>
        <w:t>di</w:t>
      </w:r>
      <w:r>
        <w:rPr>
          <w:color w:val="231F20"/>
          <w:spacing w:val="-4"/>
        </w:rPr>
        <w:t> </w:t>
      </w:r>
      <w:r>
        <w:rPr>
          <w:color w:val="231F20"/>
        </w:rPr>
        <w:t>attività,</w:t>
      </w:r>
      <w:r>
        <w:rPr>
          <w:color w:val="231F20"/>
          <w:spacing w:val="-4"/>
        </w:rPr>
        <w:t> </w:t>
      </w:r>
      <w:r>
        <w:rPr>
          <w:color w:val="231F20"/>
        </w:rPr>
        <w:t>direttamente</w:t>
      </w:r>
      <w:r>
        <w:rPr>
          <w:color w:val="231F20"/>
          <w:spacing w:val="-4"/>
        </w:rPr>
        <w:t> </w:t>
      </w:r>
      <w:r>
        <w:rPr>
          <w:color w:val="231F20"/>
        </w:rPr>
        <w:t>sostenute</w:t>
      </w:r>
      <w:r>
        <w:rPr>
          <w:color w:val="231F20"/>
          <w:spacing w:val="-4"/>
        </w:rPr>
        <w:t> </w:t>
      </w:r>
      <w:r>
        <w:rPr>
          <w:color w:val="231F20"/>
        </w:rPr>
        <w:t>dal</w:t>
      </w:r>
      <w:r>
        <w:rPr>
          <w:color w:val="231F20"/>
          <w:spacing w:val="-4"/>
        </w:rPr>
        <w:t> </w:t>
      </w:r>
      <w:r>
        <w:rPr>
          <w:color w:val="231F20"/>
        </w:rPr>
        <w:t>soggetto</w:t>
      </w:r>
      <w:r>
        <w:rPr>
          <w:color w:val="231F20"/>
          <w:spacing w:val="-4"/>
        </w:rPr>
        <w:t> </w:t>
      </w:r>
      <w:r>
        <w:rPr>
          <w:color w:val="231F20"/>
        </w:rPr>
        <w:t>assegnatario</w:t>
      </w:r>
      <w:r>
        <w:rPr>
          <w:color w:val="231F20"/>
          <w:spacing w:val="-4"/>
        </w:rPr>
        <w:t> </w:t>
      </w:r>
      <w:r>
        <w:rPr>
          <w:color w:val="231F20"/>
        </w:rPr>
        <w:t>del contributo, riferite all’arco temporale del programma)</w:t>
      </w:r>
    </w:p>
    <w:p>
      <w:pPr>
        <w:pStyle w:val="BodyText"/>
        <w:spacing w:before="12"/>
        <w:rPr>
          <w:sz w:val="20"/>
        </w:rPr>
      </w:pPr>
    </w:p>
    <w:tbl>
      <w:tblPr>
        <w:tblW w:w="0" w:type="auto"/>
        <w:jc w:val="left"/>
        <w:tblInd w:w="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6"/>
        <w:gridCol w:w="3824"/>
        <w:gridCol w:w="1696"/>
        <w:gridCol w:w="1698"/>
      </w:tblGrid>
      <w:tr>
        <w:trPr>
          <w:trHeight w:val="719" w:hRule="atLeast"/>
        </w:trPr>
        <w:tc>
          <w:tcPr>
            <w:tcW w:w="240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824" w:type="dxa"/>
          </w:tcPr>
          <w:p>
            <w:pPr>
              <w:pStyle w:val="TableParagraph"/>
              <w:spacing w:line="240" w:lineRule="exact"/>
              <w:ind w:left="316" w:right="308" w:firstLine="3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Denominazione della categoria di spesa</w:t>
            </w:r>
            <w:r>
              <w:rPr>
                <w:b/>
                <w:color w:val="231F20"/>
                <w:spacing w:val="-14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(spese</w:t>
            </w:r>
            <w:r>
              <w:rPr>
                <w:b/>
                <w:color w:val="231F20"/>
                <w:spacing w:val="-14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correnti</w:t>
            </w:r>
            <w:r>
              <w:rPr>
                <w:b/>
                <w:color w:val="231F20"/>
                <w:spacing w:val="-14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direttamente connesse al progetto)</w:t>
            </w:r>
          </w:p>
        </w:tc>
        <w:tc>
          <w:tcPr>
            <w:tcW w:w="3394" w:type="dxa"/>
            <w:gridSpan w:val="2"/>
          </w:tcPr>
          <w:p>
            <w:pPr>
              <w:pStyle w:val="TableParagraph"/>
              <w:spacing w:line="239" w:lineRule="exact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Anno</w:t>
            </w:r>
            <w:r>
              <w:rPr>
                <w:b/>
                <w:color w:val="231F20"/>
                <w:spacing w:val="-3"/>
                <w:sz w:val="22"/>
              </w:rPr>
              <w:t> </w:t>
            </w:r>
            <w:r>
              <w:rPr>
                <w:b/>
                <w:color w:val="231F20"/>
                <w:spacing w:val="-4"/>
                <w:sz w:val="22"/>
              </w:rPr>
              <w:t>2025</w:t>
            </w:r>
          </w:p>
        </w:tc>
      </w:tr>
      <w:tr>
        <w:trPr>
          <w:trHeight w:val="958" w:hRule="atLeast"/>
        </w:trPr>
        <w:tc>
          <w:tcPr>
            <w:tcW w:w="2406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186"/>
              <w:ind w:left="0"/>
              <w:rPr>
                <w:sz w:val="22"/>
              </w:rPr>
            </w:pPr>
          </w:p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color w:val="231F20"/>
                <w:spacing w:val="-5"/>
                <w:sz w:val="22"/>
              </w:rPr>
              <w:t>A)</w:t>
            </w:r>
          </w:p>
          <w:p>
            <w:pPr>
              <w:pStyle w:val="TableParagraph"/>
              <w:spacing w:line="228" w:lineRule="auto" w:before="4"/>
              <w:ind w:left="110"/>
              <w:rPr>
                <w:sz w:val="22"/>
              </w:rPr>
            </w:pPr>
            <w:r>
              <w:rPr>
                <w:color w:val="231F20"/>
                <w:sz w:val="22"/>
              </w:rPr>
              <w:t>Quota destinata alla residenza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degli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artisti (minimo 65%)</w:t>
            </w:r>
          </w:p>
        </w:tc>
        <w:tc>
          <w:tcPr>
            <w:tcW w:w="3824" w:type="dxa"/>
          </w:tcPr>
          <w:p>
            <w:pPr>
              <w:pStyle w:val="TableParagraph"/>
              <w:spacing w:line="228" w:lineRule="auto" w:before="235"/>
              <w:rPr>
                <w:sz w:val="22"/>
              </w:rPr>
            </w:pPr>
            <w:r>
              <w:rPr>
                <w:color w:val="231F20"/>
                <w:sz w:val="22"/>
              </w:rPr>
              <w:t>Costi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z w:val="22"/>
              </w:rPr>
              <w:t>connessi</w:t>
            </w:r>
            <w:r>
              <w:rPr>
                <w:color w:val="231F20"/>
                <w:spacing w:val="-7"/>
                <w:sz w:val="22"/>
              </w:rPr>
              <w:t> </w:t>
            </w:r>
            <w:r>
              <w:rPr>
                <w:color w:val="231F20"/>
                <w:sz w:val="22"/>
              </w:rPr>
              <w:t>all’attività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di</w:t>
            </w:r>
            <w:r>
              <w:rPr>
                <w:color w:val="231F20"/>
                <w:spacing w:val="-7"/>
                <w:sz w:val="22"/>
              </w:rPr>
              <w:t> </w:t>
            </w:r>
            <w:r>
              <w:rPr>
                <w:color w:val="231F20"/>
                <w:sz w:val="22"/>
              </w:rPr>
              <w:t>tutoraggio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e accompagnamento artistico</w:t>
            </w:r>
          </w:p>
        </w:tc>
        <w:tc>
          <w:tcPr>
            <w:tcW w:w="3394" w:type="dxa"/>
            <w:gridSpan w:val="2"/>
          </w:tcPr>
          <w:p>
            <w:pPr>
              <w:pStyle w:val="TableParagraph"/>
              <w:spacing w:before="247"/>
              <w:rPr>
                <w:sz w:val="22"/>
              </w:rPr>
            </w:pPr>
            <w:r>
              <w:rPr>
                <w:color w:val="231F20"/>
                <w:spacing w:val="-4"/>
                <w:sz w:val="22"/>
              </w:rPr>
              <w:t>Euro</w:t>
            </w:r>
          </w:p>
        </w:tc>
      </w:tr>
      <w:tr>
        <w:trPr>
          <w:trHeight w:val="721" w:hRule="atLeast"/>
        </w:trPr>
        <w:tc>
          <w:tcPr>
            <w:tcW w:w="24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4" w:type="dxa"/>
          </w:tcPr>
          <w:p>
            <w:pPr>
              <w:pStyle w:val="TableParagraph"/>
              <w:spacing w:before="228"/>
              <w:rPr>
                <w:sz w:val="22"/>
              </w:rPr>
            </w:pPr>
            <w:r>
              <w:rPr>
                <w:color w:val="231F20"/>
                <w:sz w:val="22"/>
              </w:rPr>
              <w:t>Compensi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e</w:t>
            </w:r>
            <w:r>
              <w:rPr>
                <w:color w:val="231F20"/>
                <w:spacing w:val="-2"/>
                <w:sz w:val="22"/>
              </w:rPr>
              <w:t> retribuzioni</w:t>
            </w:r>
          </w:p>
        </w:tc>
        <w:tc>
          <w:tcPr>
            <w:tcW w:w="3394" w:type="dxa"/>
            <w:gridSpan w:val="2"/>
          </w:tcPr>
          <w:p>
            <w:pPr>
              <w:pStyle w:val="TableParagraph"/>
              <w:spacing w:before="228"/>
              <w:rPr>
                <w:sz w:val="22"/>
              </w:rPr>
            </w:pPr>
            <w:r>
              <w:rPr>
                <w:color w:val="231F20"/>
                <w:spacing w:val="-4"/>
                <w:sz w:val="22"/>
              </w:rPr>
              <w:t>Euro</w:t>
            </w:r>
          </w:p>
        </w:tc>
      </w:tr>
      <w:tr>
        <w:trPr>
          <w:trHeight w:val="719" w:hRule="atLeast"/>
        </w:trPr>
        <w:tc>
          <w:tcPr>
            <w:tcW w:w="24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4" w:type="dxa"/>
          </w:tcPr>
          <w:p>
            <w:pPr>
              <w:pStyle w:val="TableParagraph"/>
              <w:spacing w:before="226"/>
              <w:rPr>
                <w:sz w:val="22"/>
              </w:rPr>
            </w:pPr>
            <w:r>
              <w:rPr>
                <w:color w:val="231F20"/>
                <w:sz w:val="22"/>
              </w:rPr>
              <w:t>Costi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di </w:t>
            </w:r>
            <w:r>
              <w:rPr>
                <w:color w:val="231F20"/>
                <w:spacing w:val="-2"/>
                <w:sz w:val="22"/>
              </w:rPr>
              <w:t>ospitalità</w:t>
            </w:r>
          </w:p>
        </w:tc>
        <w:tc>
          <w:tcPr>
            <w:tcW w:w="3394" w:type="dxa"/>
            <w:gridSpan w:val="2"/>
          </w:tcPr>
          <w:p>
            <w:pPr>
              <w:pStyle w:val="TableParagraph"/>
              <w:spacing w:before="226"/>
              <w:rPr>
                <w:sz w:val="22"/>
              </w:rPr>
            </w:pPr>
            <w:r>
              <w:rPr>
                <w:color w:val="231F20"/>
                <w:spacing w:val="-4"/>
                <w:sz w:val="22"/>
              </w:rPr>
              <w:t>Euro</w:t>
            </w:r>
          </w:p>
        </w:tc>
      </w:tr>
      <w:tr>
        <w:trPr>
          <w:trHeight w:val="959" w:hRule="atLeast"/>
        </w:trPr>
        <w:tc>
          <w:tcPr>
            <w:tcW w:w="24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4" w:type="dxa"/>
          </w:tcPr>
          <w:p>
            <w:pPr>
              <w:pStyle w:val="TableParagraph"/>
              <w:spacing w:line="228" w:lineRule="auto" w:before="236"/>
              <w:rPr>
                <w:sz w:val="22"/>
              </w:rPr>
            </w:pPr>
            <w:r>
              <w:rPr>
                <w:color w:val="231F20"/>
                <w:sz w:val="22"/>
              </w:rPr>
              <w:t>Costi</w:t>
            </w:r>
            <w:r>
              <w:rPr>
                <w:color w:val="231F20"/>
                <w:spacing w:val="-16"/>
                <w:sz w:val="22"/>
              </w:rPr>
              <w:t> </w:t>
            </w:r>
            <w:r>
              <w:rPr>
                <w:color w:val="231F20"/>
                <w:sz w:val="22"/>
              </w:rPr>
              <w:t>tecnico-organizzativi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(es.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z w:val="22"/>
              </w:rPr>
              <w:t>noleggi, materiali di consumo)</w:t>
            </w:r>
          </w:p>
        </w:tc>
        <w:tc>
          <w:tcPr>
            <w:tcW w:w="3394" w:type="dxa"/>
            <w:gridSpan w:val="2"/>
          </w:tcPr>
          <w:p>
            <w:pPr>
              <w:pStyle w:val="TableParagraph"/>
              <w:spacing w:before="226"/>
              <w:rPr>
                <w:sz w:val="22"/>
              </w:rPr>
            </w:pPr>
            <w:r>
              <w:rPr>
                <w:color w:val="231F20"/>
                <w:spacing w:val="-4"/>
                <w:sz w:val="22"/>
              </w:rPr>
              <w:t>Euro</w:t>
            </w:r>
          </w:p>
        </w:tc>
      </w:tr>
      <w:tr>
        <w:trPr>
          <w:trHeight w:val="959" w:hRule="atLeast"/>
        </w:trPr>
        <w:tc>
          <w:tcPr>
            <w:tcW w:w="2406" w:type="dxa"/>
            <w:vMerge w:val="restart"/>
          </w:tcPr>
          <w:p>
            <w:pPr>
              <w:pStyle w:val="TableParagraph"/>
              <w:spacing w:before="213"/>
              <w:ind w:left="0"/>
              <w:rPr>
                <w:sz w:val="22"/>
              </w:rPr>
            </w:pPr>
          </w:p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color w:val="231F20"/>
                <w:spacing w:val="-5"/>
                <w:sz w:val="22"/>
              </w:rPr>
              <w:t>B)</w:t>
            </w:r>
          </w:p>
          <w:p>
            <w:pPr>
              <w:pStyle w:val="TableParagraph"/>
              <w:spacing w:line="228" w:lineRule="auto" w:before="4"/>
              <w:ind w:left="110" w:right="535"/>
              <w:jc w:val="both"/>
              <w:rPr>
                <w:sz w:val="22"/>
              </w:rPr>
            </w:pPr>
            <w:r>
              <w:rPr>
                <w:color w:val="231F20"/>
                <w:sz w:val="22"/>
              </w:rPr>
              <w:t>Quota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destinata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alle azioni sul territorio (massimo 25%)</w:t>
            </w:r>
          </w:p>
        </w:tc>
        <w:tc>
          <w:tcPr>
            <w:tcW w:w="3824" w:type="dxa"/>
          </w:tcPr>
          <w:p>
            <w:pPr>
              <w:pStyle w:val="TableParagraph"/>
              <w:spacing w:line="228" w:lineRule="auto" w:before="236"/>
              <w:ind w:right="120"/>
              <w:rPr>
                <w:sz w:val="22"/>
              </w:rPr>
            </w:pPr>
            <w:r>
              <w:rPr>
                <w:color w:val="231F20"/>
                <w:sz w:val="22"/>
              </w:rPr>
              <w:t>Costi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per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attività</w:t>
            </w:r>
            <w:r>
              <w:rPr>
                <w:color w:val="231F20"/>
                <w:spacing w:val="-7"/>
                <w:sz w:val="22"/>
              </w:rPr>
              <w:t> </w:t>
            </w:r>
            <w:r>
              <w:rPr>
                <w:color w:val="231F20"/>
                <w:sz w:val="22"/>
              </w:rPr>
              <w:t>sul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territorio</w:t>
            </w:r>
            <w:r>
              <w:rPr>
                <w:color w:val="231F20"/>
                <w:spacing w:val="-7"/>
                <w:sz w:val="22"/>
              </w:rPr>
              <w:t> </w:t>
            </w:r>
            <w:r>
              <w:rPr>
                <w:color w:val="231F20"/>
                <w:sz w:val="22"/>
              </w:rPr>
              <w:t>coerenti col progetto di residenza</w:t>
            </w:r>
          </w:p>
        </w:tc>
        <w:tc>
          <w:tcPr>
            <w:tcW w:w="3394" w:type="dxa"/>
            <w:gridSpan w:val="2"/>
          </w:tcPr>
          <w:p>
            <w:pPr>
              <w:pStyle w:val="TableParagraph"/>
              <w:spacing w:before="226"/>
              <w:rPr>
                <w:sz w:val="22"/>
              </w:rPr>
            </w:pPr>
            <w:r>
              <w:rPr>
                <w:color w:val="231F20"/>
                <w:spacing w:val="-4"/>
                <w:sz w:val="22"/>
              </w:rPr>
              <w:t>Euro</w:t>
            </w:r>
          </w:p>
        </w:tc>
      </w:tr>
      <w:tr>
        <w:trPr>
          <w:trHeight w:val="959" w:hRule="atLeast"/>
        </w:trPr>
        <w:tc>
          <w:tcPr>
            <w:tcW w:w="24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4" w:type="dxa"/>
          </w:tcPr>
          <w:p>
            <w:pPr>
              <w:pStyle w:val="TableParagraph"/>
              <w:spacing w:line="240" w:lineRule="exact" w:before="219"/>
              <w:rPr>
                <w:sz w:val="22"/>
              </w:rPr>
            </w:pPr>
            <w:r>
              <w:rPr>
                <w:color w:val="231F20"/>
                <w:sz w:val="22"/>
              </w:rPr>
              <w:t>Costi di promozione e comunicazione (vitto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e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alloggio,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viaggi,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SIAE,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cachet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e costi tecnico-organizzativi)</w:t>
            </w:r>
          </w:p>
        </w:tc>
        <w:tc>
          <w:tcPr>
            <w:tcW w:w="3394" w:type="dxa"/>
            <w:gridSpan w:val="2"/>
          </w:tcPr>
          <w:p>
            <w:pPr>
              <w:pStyle w:val="TableParagraph"/>
              <w:spacing w:before="213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color w:val="231F20"/>
                <w:spacing w:val="-4"/>
                <w:sz w:val="22"/>
              </w:rPr>
              <w:t>Euro</w:t>
            </w:r>
          </w:p>
        </w:tc>
      </w:tr>
      <w:tr>
        <w:trPr>
          <w:trHeight w:val="1438" w:hRule="atLeast"/>
        </w:trPr>
        <w:tc>
          <w:tcPr>
            <w:tcW w:w="2406" w:type="dxa"/>
          </w:tcPr>
          <w:p>
            <w:pPr>
              <w:pStyle w:val="TableParagraph"/>
              <w:spacing w:line="246" w:lineRule="exact" w:before="226"/>
              <w:ind w:left="110"/>
              <w:rPr>
                <w:sz w:val="22"/>
              </w:rPr>
            </w:pPr>
            <w:r>
              <w:rPr>
                <w:color w:val="231F20"/>
                <w:spacing w:val="-5"/>
                <w:sz w:val="22"/>
              </w:rPr>
              <w:t>C)</w:t>
            </w:r>
          </w:p>
          <w:p>
            <w:pPr>
              <w:pStyle w:val="TableParagraph"/>
              <w:spacing w:line="228" w:lineRule="auto" w:before="4"/>
              <w:ind w:left="110" w:right="82"/>
              <w:rPr>
                <w:sz w:val="22"/>
              </w:rPr>
            </w:pPr>
            <w:r>
              <w:rPr>
                <w:color w:val="231F20"/>
                <w:sz w:val="22"/>
              </w:rPr>
              <w:t>Quota destinata alle spese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generali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(massimo </w:t>
            </w:r>
            <w:r>
              <w:rPr>
                <w:color w:val="231F20"/>
                <w:spacing w:val="-4"/>
                <w:sz w:val="22"/>
              </w:rPr>
              <w:t>20%)</w:t>
            </w:r>
          </w:p>
        </w:tc>
        <w:tc>
          <w:tcPr>
            <w:tcW w:w="3824" w:type="dxa"/>
          </w:tcPr>
          <w:p>
            <w:pPr>
              <w:pStyle w:val="TableParagraph"/>
              <w:spacing w:line="228" w:lineRule="auto" w:before="236"/>
              <w:ind w:right="120"/>
              <w:rPr>
                <w:sz w:val="22"/>
              </w:rPr>
            </w:pPr>
            <w:r>
              <w:rPr>
                <w:color w:val="231F20"/>
                <w:sz w:val="22"/>
              </w:rPr>
              <w:t>Costi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z w:val="22"/>
              </w:rPr>
              <w:t>di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gestione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e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z w:val="22"/>
              </w:rPr>
              <w:t>tecnico- </w:t>
            </w:r>
            <w:r>
              <w:rPr>
                <w:color w:val="231F20"/>
                <w:spacing w:val="-2"/>
                <w:sz w:val="22"/>
              </w:rPr>
              <w:t>amministrativi</w:t>
            </w:r>
          </w:p>
        </w:tc>
        <w:tc>
          <w:tcPr>
            <w:tcW w:w="3394" w:type="dxa"/>
            <w:gridSpan w:val="2"/>
          </w:tcPr>
          <w:p>
            <w:pPr>
              <w:pStyle w:val="TableParagraph"/>
              <w:spacing w:before="226"/>
              <w:rPr>
                <w:sz w:val="22"/>
              </w:rPr>
            </w:pPr>
            <w:r>
              <w:rPr>
                <w:color w:val="231F20"/>
                <w:spacing w:val="-4"/>
                <w:sz w:val="22"/>
              </w:rPr>
              <w:t>Euro</w:t>
            </w:r>
          </w:p>
        </w:tc>
      </w:tr>
      <w:tr>
        <w:trPr>
          <w:trHeight w:val="481" w:hRule="atLeast"/>
        </w:trPr>
        <w:tc>
          <w:tcPr>
            <w:tcW w:w="2406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189"/>
              <w:ind w:left="0"/>
              <w:rPr>
                <w:sz w:val="22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color w:val="231F20"/>
                <w:spacing w:val="-4"/>
                <w:sz w:val="22"/>
              </w:rPr>
              <w:t>TOTALE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4"/>
                <w:sz w:val="22"/>
              </w:rPr>
              <w:t>COSTI</w:t>
            </w:r>
          </w:p>
        </w:tc>
        <w:tc>
          <w:tcPr>
            <w:tcW w:w="382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Preventivo</w:t>
            </w:r>
          </w:p>
        </w:tc>
        <w:tc>
          <w:tcPr>
            <w:tcW w:w="1698" w:type="dxa"/>
          </w:tcPr>
          <w:p>
            <w:pPr>
              <w:pStyle w:val="TableParagraph"/>
              <w:spacing w:line="242" w:lineRule="exact"/>
              <w:ind w:left="108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Consuntivo**</w:t>
            </w:r>
          </w:p>
        </w:tc>
      </w:tr>
      <w:tr>
        <w:trPr>
          <w:trHeight w:val="719" w:hRule="atLeast"/>
        </w:trPr>
        <w:tc>
          <w:tcPr>
            <w:tcW w:w="24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4" w:type="dxa"/>
          </w:tcPr>
          <w:p>
            <w:pPr>
              <w:pStyle w:val="TableParagraph"/>
              <w:spacing w:before="226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Totale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costi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pacing w:val="-12"/>
                <w:sz w:val="22"/>
              </w:rPr>
              <w:t>A</w:t>
            </w:r>
          </w:p>
        </w:tc>
        <w:tc>
          <w:tcPr>
            <w:tcW w:w="1696" w:type="dxa"/>
          </w:tcPr>
          <w:p>
            <w:pPr>
              <w:pStyle w:val="TableParagraph"/>
              <w:spacing w:before="226"/>
              <w:rPr>
                <w:sz w:val="22"/>
              </w:rPr>
            </w:pPr>
            <w:r>
              <w:rPr>
                <w:color w:val="231F20"/>
                <w:spacing w:val="-4"/>
                <w:sz w:val="22"/>
              </w:rPr>
              <w:t>Euro</w:t>
            </w:r>
          </w:p>
        </w:tc>
        <w:tc>
          <w:tcPr>
            <w:tcW w:w="169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719" w:hRule="atLeast"/>
        </w:trPr>
        <w:tc>
          <w:tcPr>
            <w:tcW w:w="24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4" w:type="dxa"/>
          </w:tcPr>
          <w:p>
            <w:pPr>
              <w:pStyle w:val="TableParagraph"/>
              <w:spacing w:before="226"/>
              <w:rPr>
                <w:sz w:val="22"/>
              </w:rPr>
            </w:pPr>
            <w:r>
              <w:rPr>
                <w:color w:val="231F20"/>
                <w:sz w:val="22"/>
              </w:rPr>
              <w:t>Totale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costi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pacing w:val="-10"/>
                <w:sz w:val="22"/>
              </w:rPr>
              <w:t>B</w:t>
            </w:r>
          </w:p>
        </w:tc>
        <w:tc>
          <w:tcPr>
            <w:tcW w:w="1696" w:type="dxa"/>
          </w:tcPr>
          <w:p>
            <w:pPr>
              <w:pStyle w:val="TableParagraph"/>
              <w:spacing w:before="226"/>
              <w:rPr>
                <w:sz w:val="22"/>
              </w:rPr>
            </w:pPr>
            <w:r>
              <w:rPr>
                <w:color w:val="231F20"/>
                <w:spacing w:val="-4"/>
                <w:sz w:val="22"/>
              </w:rPr>
              <w:t>Euro</w:t>
            </w:r>
          </w:p>
        </w:tc>
        <w:tc>
          <w:tcPr>
            <w:tcW w:w="169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719" w:hRule="atLeast"/>
        </w:trPr>
        <w:tc>
          <w:tcPr>
            <w:tcW w:w="24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4" w:type="dxa"/>
          </w:tcPr>
          <w:p>
            <w:pPr>
              <w:pStyle w:val="TableParagraph"/>
              <w:spacing w:before="226"/>
              <w:rPr>
                <w:sz w:val="22"/>
              </w:rPr>
            </w:pPr>
            <w:r>
              <w:rPr>
                <w:color w:val="231F20"/>
                <w:sz w:val="22"/>
              </w:rPr>
              <w:t>Totale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costi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pacing w:val="-10"/>
                <w:sz w:val="22"/>
              </w:rPr>
              <w:t>C</w:t>
            </w:r>
          </w:p>
        </w:tc>
        <w:tc>
          <w:tcPr>
            <w:tcW w:w="1696" w:type="dxa"/>
          </w:tcPr>
          <w:p>
            <w:pPr>
              <w:pStyle w:val="TableParagraph"/>
              <w:spacing w:before="226"/>
              <w:rPr>
                <w:sz w:val="22"/>
              </w:rPr>
            </w:pPr>
            <w:r>
              <w:rPr>
                <w:color w:val="231F20"/>
                <w:spacing w:val="-4"/>
                <w:sz w:val="22"/>
              </w:rPr>
              <w:t>Euro</w:t>
            </w:r>
          </w:p>
        </w:tc>
        <w:tc>
          <w:tcPr>
            <w:tcW w:w="169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719" w:hRule="atLeast"/>
        </w:trPr>
        <w:tc>
          <w:tcPr>
            <w:tcW w:w="6230" w:type="dxa"/>
            <w:gridSpan w:val="2"/>
          </w:tcPr>
          <w:p>
            <w:pPr>
              <w:pStyle w:val="TableParagraph"/>
              <w:spacing w:before="226"/>
              <w:ind w:left="110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TOTALE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SPESE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PROGETTO</w:t>
            </w:r>
          </w:p>
        </w:tc>
        <w:tc>
          <w:tcPr>
            <w:tcW w:w="1696" w:type="dxa"/>
          </w:tcPr>
          <w:p>
            <w:pPr>
              <w:pStyle w:val="TableParagraph"/>
              <w:spacing w:before="226"/>
              <w:rPr>
                <w:sz w:val="22"/>
              </w:rPr>
            </w:pPr>
            <w:r>
              <w:rPr>
                <w:color w:val="231F20"/>
                <w:spacing w:val="-4"/>
                <w:sz w:val="22"/>
              </w:rPr>
              <w:t>Euro</w:t>
            </w:r>
          </w:p>
        </w:tc>
        <w:tc>
          <w:tcPr>
            <w:tcW w:w="169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BodyText"/>
        <w:ind w:left="720"/>
      </w:pPr>
      <w:r>
        <w:rPr>
          <w:color w:val="231F20"/>
        </w:rPr>
        <w:t>**Colonna</w:t>
      </w:r>
      <w:r>
        <w:rPr>
          <w:color w:val="231F20"/>
          <w:spacing w:val="-6"/>
        </w:rPr>
        <w:t> </w:t>
      </w:r>
      <w:r>
        <w:rPr>
          <w:color w:val="231F20"/>
        </w:rPr>
        <w:t>da</w:t>
      </w:r>
      <w:r>
        <w:rPr>
          <w:color w:val="231F20"/>
          <w:spacing w:val="-4"/>
        </w:rPr>
        <w:t> </w:t>
      </w:r>
      <w:r>
        <w:rPr>
          <w:color w:val="231F20"/>
        </w:rPr>
        <w:t>utilizzare</w:t>
      </w:r>
      <w:r>
        <w:rPr>
          <w:color w:val="231F20"/>
          <w:spacing w:val="-4"/>
        </w:rPr>
        <w:t> </w:t>
      </w:r>
      <w:r>
        <w:rPr>
          <w:color w:val="231F20"/>
        </w:rPr>
        <w:t>solo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fase</w:t>
      </w:r>
      <w:r>
        <w:rPr>
          <w:color w:val="231F20"/>
          <w:spacing w:val="-6"/>
        </w:rPr>
        <w:t> </w:t>
      </w:r>
      <w:r>
        <w:rPr>
          <w:color w:val="231F20"/>
        </w:rPr>
        <w:t>di</w:t>
      </w:r>
      <w:r>
        <w:rPr>
          <w:color w:val="231F20"/>
          <w:spacing w:val="-6"/>
        </w:rPr>
        <w:t> </w:t>
      </w:r>
      <w:r>
        <w:rPr>
          <w:color w:val="231F20"/>
        </w:rPr>
        <w:t>rendicontazione,</w:t>
      </w:r>
      <w:r>
        <w:rPr>
          <w:color w:val="231F20"/>
          <w:spacing w:val="-4"/>
        </w:rPr>
        <w:t> </w:t>
      </w:r>
      <w:r>
        <w:rPr>
          <w:color w:val="231F20"/>
        </w:rPr>
        <w:t>per</w:t>
      </w:r>
      <w:r>
        <w:rPr>
          <w:color w:val="231F20"/>
          <w:spacing w:val="-6"/>
        </w:rPr>
        <w:t> </w:t>
      </w:r>
      <w:r>
        <w:rPr>
          <w:color w:val="231F20"/>
        </w:rPr>
        <w:t>raffronto</w:t>
      </w:r>
      <w:r>
        <w:rPr>
          <w:color w:val="231F20"/>
          <w:spacing w:val="-4"/>
        </w:rPr>
        <w:t> </w:t>
      </w:r>
      <w:r>
        <w:rPr>
          <w:color w:val="231F20"/>
        </w:rPr>
        <w:t>con</w:t>
      </w:r>
      <w:r>
        <w:rPr>
          <w:color w:val="231F20"/>
          <w:spacing w:val="-4"/>
        </w:rPr>
        <w:t> </w:t>
      </w:r>
      <w:r>
        <w:rPr>
          <w:color w:val="231F20"/>
        </w:rPr>
        <w:t>il</w:t>
      </w:r>
      <w:r>
        <w:rPr>
          <w:color w:val="231F20"/>
          <w:spacing w:val="-3"/>
        </w:rPr>
        <w:t> </w:t>
      </w:r>
      <w:r>
        <w:rPr>
          <w:color w:val="231F20"/>
        </w:rPr>
        <w:t>bilancio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preventivo</w:t>
      </w:r>
    </w:p>
    <w:p>
      <w:pPr>
        <w:pStyle w:val="BodyText"/>
        <w:spacing w:after="0"/>
        <w:sectPr>
          <w:footerReference w:type="default" r:id="rId5"/>
          <w:type w:val="continuous"/>
          <w:pgSz w:w="11900" w:h="16840"/>
          <w:pgMar w:header="0" w:footer="975" w:top="1360" w:bottom="1160" w:left="1133" w:right="992"/>
          <w:pgNumType w:start="24"/>
        </w:sectPr>
      </w:pPr>
    </w:p>
    <w:p>
      <w:pPr>
        <w:pStyle w:val="Heading1"/>
        <w:spacing w:before="41"/>
        <w:ind w:left="567" w:right="705"/>
      </w:pPr>
      <w:r>
        <w:rPr>
          <w:color w:val="231F20"/>
          <w:spacing w:val="-2"/>
        </w:rPr>
        <w:t>ENTRATE</w:t>
      </w:r>
    </w:p>
    <w:p>
      <w:pPr>
        <w:pStyle w:val="BodyText"/>
        <w:spacing w:line="228" w:lineRule="auto" w:before="4"/>
        <w:ind w:right="140"/>
        <w:jc w:val="center"/>
      </w:pPr>
      <w:r>
        <w:rPr>
          <w:color w:val="231F20"/>
        </w:rPr>
        <w:t>(direttamente</w:t>
      </w:r>
      <w:r>
        <w:rPr>
          <w:color w:val="231F20"/>
          <w:spacing w:val="-6"/>
        </w:rPr>
        <w:t> </w:t>
      </w:r>
      <w:r>
        <w:rPr>
          <w:color w:val="231F20"/>
        </w:rPr>
        <w:t>imputabili</w:t>
      </w:r>
      <w:r>
        <w:rPr>
          <w:color w:val="231F20"/>
          <w:spacing w:val="-3"/>
        </w:rPr>
        <w:t> </w:t>
      </w:r>
      <w:r>
        <w:rPr>
          <w:color w:val="231F20"/>
        </w:rPr>
        <w:t>al</w:t>
      </w:r>
      <w:r>
        <w:rPr>
          <w:color w:val="231F20"/>
          <w:spacing w:val="-8"/>
        </w:rPr>
        <w:t> </w:t>
      </w:r>
      <w:r>
        <w:rPr>
          <w:color w:val="231F20"/>
        </w:rPr>
        <w:t>programma</w:t>
      </w:r>
      <w:r>
        <w:rPr>
          <w:color w:val="231F20"/>
          <w:spacing w:val="-4"/>
        </w:rPr>
        <w:t> </w:t>
      </w:r>
      <w:r>
        <w:rPr>
          <w:color w:val="231F20"/>
        </w:rPr>
        <w:t>di</w:t>
      </w:r>
      <w:r>
        <w:rPr>
          <w:color w:val="231F20"/>
          <w:spacing w:val="-4"/>
        </w:rPr>
        <w:t> </w:t>
      </w:r>
      <w:r>
        <w:rPr>
          <w:color w:val="231F20"/>
        </w:rPr>
        <w:t>attività,</w:t>
      </w:r>
      <w:r>
        <w:rPr>
          <w:color w:val="231F20"/>
          <w:spacing w:val="-4"/>
        </w:rPr>
        <w:t> </w:t>
      </w:r>
      <w:r>
        <w:rPr>
          <w:color w:val="231F20"/>
        </w:rPr>
        <w:t>direttamente</w:t>
      </w:r>
      <w:r>
        <w:rPr>
          <w:color w:val="231F20"/>
          <w:spacing w:val="-4"/>
        </w:rPr>
        <w:t> </w:t>
      </w:r>
      <w:r>
        <w:rPr>
          <w:color w:val="231F20"/>
        </w:rPr>
        <w:t>sostenute</w:t>
      </w:r>
      <w:r>
        <w:rPr>
          <w:color w:val="231F20"/>
          <w:spacing w:val="-4"/>
        </w:rPr>
        <w:t> </w:t>
      </w:r>
      <w:r>
        <w:rPr>
          <w:color w:val="231F20"/>
        </w:rPr>
        <w:t>dal</w:t>
      </w:r>
      <w:r>
        <w:rPr>
          <w:color w:val="231F20"/>
          <w:spacing w:val="-4"/>
        </w:rPr>
        <w:t> </w:t>
      </w:r>
      <w:r>
        <w:rPr>
          <w:color w:val="231F20"/>
        </w:rPr>
        <w:t>soggetto</w:t>
      </w:r>
      <w:r>
        <w:rPr>
          <w:color w:val="231F20"/>
          <w:spacing w:val="-4"/>
        </w:rPr>
        <w:t> </w:t>
      </w:r>
      <w:r>
        <w:rPr>
          <w:color w:val="231F20"/>
        </w:rPr>
        <w:t>assegnatario</w:t>
      </w:r>
      <w:r>
        <w:rPr>
          <w:color w:val="231F20"/>
          <w:spacing w:val="-4"/>
        </w:rPr>
        <w:t> </w:t>
      </w:r>
      <w:r>
        <w:rPr>
          <w:color w:val="231F20"/>
        </w:rPr>
        <w:t>del contributo, riferite all’arco temporale del programma)</w:t>
      </w:r>
    </w:p>
    <w:p>
      <w:pPr>
        <w:pStyle w:val="BodyText"/>
        <w:spacing w:before="12"/>
        <w:rPr>
          <w:sz w:val="20"/>
        </w:rPr>
      </w:pPr>
    </w:p>
    <w:tbl>
      <w:tblPr>
        <w:tblW w:w="0" w:type="auto"/>
        <w:jc w:val="left"/>
        <w:tblInd w:w="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6"/>
        <w:gridCol w:w="3824"/>
        <w:gridCol w:w="3395"/>
      </w:tblGrid>
      <w:tr>
        <w:trPr>
          <w:trHeight w:val="481" w:hRule="atLeast"/>
        </w:trPr>
        <w:tc>
          <w:tcPr>
            <w:tcW w:w="240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824" w:type="dxa"/>
          </w:tcPr>
          <w:p>
            <w:pPr>
              <w:pStyle w:val="TableParagraph"/>
              <w:spacing w:line="240" w:lineRule="exact"/>
              <w:ind w:left="1568" w:hanging="1219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Denominazione</w:t>
            </w:r>
            <w:r>
              <w:rPr>
                <w:b/>
                <w:color w:val="231F20"/>
                <w:spacing w:val="-13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della</w:t>
            </w:r>
            <w:r>
              <w:rPr>
                <w:b/>
                <w:color w:val="231F20"/>
                <w:spacing w:val="-13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categoria</w:t>
            </w:r>
            <w:r>
              <w:rPr>
                <w:b/>
                <w:color w:val="231F20"/>
                <w:spacing w:val="-13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di </w:t>
            </w:r>
            <w:r>
              <w:rPr>
                <w:b/>
                <w:color w:val="231F20"/>
                <w:spacing w:val="-2"/>
                <w:sz w:val="22"/>
              </w:rPr>
              <w:t>entrata</w:t>
            </w:r>
          </w:p>
        </w:tc>
        <w:tc>
          <w:tcPr>
            <w:tcW w:w="3395" w:type="dxa"/>
          </w:tcPr>
          <w:p>
            <w:pPr>
              <w:pStyle w:val="TableParagraph"/>
              <w:spacing w:line="242" w:lineRule="exact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Anno</w:t>
            </w:r>
            <w:r>
              <w:rPr>
                <w:b/>
                <w:color w:val="231F20"/>
                <w:spacing w:val="-3"/>
                <w:sz w:val="22"/>
              </w:rPr>
              <w:t> </w:t>
            </w:r>
            <w:r>
              <w:rPr>
                <w:b/>
                <w:color w:val="231F20"/>
                <w:spacing w:val="-4"/>
                <w:sz w:val="22"/>
              </w:rPr>
              <w:t>2025</w:t>
            </w:r>
          </w:p>
        </w:tc>
      </w:tr>
      <w:tr>
        <w:trPr>
          <w:trHeight w:val="719" w:hRule="atLeast"/>
        </w:trPr>
        <w:tc>
          <w:tcPr>
            <w:tcW w:w="2406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186"/>
              <w:ind w:left="0"/>
              <w:rPr>
                <w:sz w:val="22"/>
              </w:rPr>
            </w:pP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color w:val="231F20"/>
                <w:spacing w:val="-4"/>
                <w:sz w:val="22"/>
              </w:rPr>
              <w:t>TOTALE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ENTRATE</w:t>
            </w:r>
          </w:p>
        </w:tc>
        <w:tc>
          <w:tcPr>
            <w:tcW w:w="3824" w:type="dxa"/>
          </w:tcPr>
          <w:p>
            <w:pPr>
              <w:pStyle w:val="TableParagraph"/>
              <w:spacing w:before="226"/>
              <w:rPr>
                <w:sz w:val="22"/>
              </w:rPr>
            </w:pPr>
            <w:r>
              <w:rPr>
                <w:color w:val="231F20"/>
                <w:sz w:val="22"/>
              </w:rPr>
              <w:t>Incassi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della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programmazione</w:t>
            </w:r>
          </w:p>
        </w:tc>
        <w:tc>
          <w:tcPr>
            <w:tcW w:w="3395" w:type="dxa"/>
          </w:tcPr>
          <w:p>
            <w:pPr>
              <w:pStyle w:val="TableParagraph"/>
              <w:spacing w:before="245"/>
              <w:rPr>
                <w:sz w:val="22"/>
              </w:rPr>
            </w:pPr>
            <w:r>
              <w:rPr>
                <w:color w:val="231F20"/>
                <w:spacing w:val="-4"/>
                <w:sz w:val="22"/>
              </w:rPr>
              <w:t>Euro</w:t>
            </w:r>
          </w:p>
        </w:tc>
      </w:tr>
      <w:tr>
        <w:trPr>
          <w:trHeight w:val="959" w:hRule="atLeast"/>
        </w:trPr>
        <w:tc>
          <w:tcPr>
            <w:tcW w:w="24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4" w:type="dxa"/>
          </w:tcPr>
          <w:p>
            <w:pPr>
              <w:pStyle w:val="TableParagraph"/>
              <w:spacing w:line="228" w:lineRule="auto" w:before="236"/>
              <w:rPr>
                <w:sz w:val="22"/>
              </w:rPr>
            </w:pPr>
            <w:r>
              <w:rPr>
                <w:color w:val="231F20"/>
                <w:sz w:val="22"/>
              </w:rPr>
              <w:t>Eventuali</w:t>
            </w:r>
            <w:r>
              <w:rPr>
                <w:color w:val="231F20"/>
                <w:spacing w:val="-7"/>
                <w:sz w:val="22"/>
              </w:rPr>
              <w:t> </w:t>
            </w:r>
            <w:r>
              <w:rPr>
                <w:color w:val="231F20"/>
                <w:sz w:val="22"/>
              </w:rPr>
              <w:t>contributi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diversi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da</w:t>
            </w:r>
            <w:r>
              <w:rPr>
                <w:color w:val="231F20"/>
                <w:spacing w:val="-7"/>
                <w:sz w:val="22"/>
              </w:rPr>
              <w:t> </w:t>
            </w:r>
            <w:r>
              <w:rPr>
                <w:color w:val="231F20"/>
                <w:sz w:val="22"/>
              </w:rPr>
              <w:t>quelli</w:t>
            </w:r>
            <w:r>
              <w:rPr>
                <w:color w:val="231F20"/>
                <w:spacing w:val="-7"/>
                <w:sz w:val="22"/>
              </w:rPr>
              <w:t> </w:t>
            </w:r>
            <w:r>
              <w:rPr>
                <w:color w:val="231F20"/>
                <w:sz w:val="22"/>
              </w:rPr>
              <w:t>del </w:t>
            </w:r>
            <w:r>
              <w:rPr>
                <w:color w:val="231F20"/>
                <w:spacing w:val="-2"/>
                <w:sz w:val="22"/>
              </w:rPr>
              <w:t>MiC/RAVA</w:t>
            </w:r>
          </w:p>
        </w:tc>
        <w:tc>
          <w:tcPr>
            <w:tcW w:w="3395" w:type="dxa"/>
          </w:tcPr>
          <w:p>
            <w:pPr>
              <w:pStyle w:val="TableParagraph"/>
              <w:spacing w:before="226"/>
              <w:rPr>
                <w:sz w:val="22"/>
              </w:rPr>
            </w:pPr>
            <w:r>
              <w:rPr>
                <w:color w:val="231F20"/>
                <w:spacing w:val="-4"/>
                <w:sz w:val="22"/>
              </w:rPr>
              <w:t>Euro</w:t>
            </w:r>
          </w:p>
        </w:tc>
      </w:tr>
      <w:tr>
        <w:trPr>
          <w:trHeight w:val="719" w:hRule="atLeast"/>
        </w:trPr>
        <w:tc>
          <w:tcPr>
            <w:tcW w:w="24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4" w:type="dxa"/>
          </w:tcPr>
          <w:p>
            <w:pPr>
              <w:pStyle w:val="TableParagraph"/>
              <w:spacing w:before="226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Sponsorizzazioni</w:t>
            </w:r>
          </w:p>
        </w:tc>
        <w:tc>
          <w:tcPr>
            <w:tcW w:w="3395" w:type="dxa"/>
          </w:tcPr>
          <w:p>
            <w:pPr>
              <w:pStyle w:val="TableParagraph"/>
              <w:spacing w:before="226"/>
              <w:rPr>
                <w:sz w:val="22"/>
              </w:rPr>
            </w:pPr>
            <w:r>
              <w:rPr>
                <w:color w:val="231F20"/>
                <w:spacing w:val="-4"/>
                <w:sz w:val="22"/>
              </w:rPr>
              <w:t>Euro</w:t>
            </w:r>
          </w:p>
        </w:tc>
      </w:tr>
      <w:tr>
        <w:trPr>
          <w:trHeight w:val="719" w:hRule="atLeast"/>
        </w:trPr>
        <w:tc>
          <w:tcPr>
            <w:tcW w:w="24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4" w:type="dxa"/>
          </w:tcPr>
          <w:p>
            <w:pPr>
              <w:pStyle w:val="TableParagraph"/>
              <w:spacing w:before="226"/>
              <w:rPr>
                <w:sz w:val="22"/>
              </w:rPr>
            </w:pPr>
            <w:r>
              <w:rPr>
                <w:color w:val="231F20"/>
                <w:sz w:val="22"/>
              </w:rPr>
              <w:t>Risorse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proprie</w:t>
            </w:r>
          </w:p>
        </w:tc>
        <w:tc>
          <w:tcPr>
            <w:tcW w:w="3395" w:type="dxa"/>
          </w:tcPr>
          <w:p>
            <w:pPr>
              <w:pStyle w:val="TableParagraph"/>
              <w:spacing w:before="226"/>
              <w:rPr>
                <w:sz w:val="22"/>
              </w:rPr>
            </w:pPr>
            <w:r>
              <w:rPr>
                <w:color w:val="231F20"/>
                <w:spacing w:val="-4"/>
                <w:sz w:val="22"/>
              </w:rPr>
              <w:t>Euro</w:t>
            </w:r>
          </w:p>
        </w:tc>
      </w:tr>
      <w:tr>
        <w:trPr>
          <w:trHeight w:val="721" w:hRule="atLeast"/>
        </w:trPr>
        <w:tc>
          <w:tcPr>
            <w:tcW w:w="6230" w:type="dxa"/>
            <w:gridSpan w:val="2"/>
          </w:tcPr>
          <w:p>
            <w:pPr>
              <w:pStyle w:val="TableParagraph"/>
              <w:spacing w:before="226"/>
              <w:ind w:left="110"/>
              <w:rPr>
                <w:sz w:val="22"/>
              </w:rPr>
            </w:pPr>
            <w:r>
              <w:rPr>
                <w:color w:val="231F20"/>
                <w:spacing w:val="-4"/>
                <w:sz w:val="22"/>
              </w:rPr>
              <w:t>TOTALE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pacing w:val="-4"/>
                <w:sz w:val="22"/>
              </w:rPr>
              <w:t>ENTRATE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4"/>
                <w:sz w:val="22"/>
              </w:rPr>
              <w:t>PROGETTO</w:t>
            </w:r>
          </w:p>
        </w:tc>
        <w:tc>
          <w:tcPr>
            <w:tcW w:w="3395" w:type="dxa"/>
          </w:tcPr>
          <w:p>
            <w:pPr>
              <w:pStyle w:val="TableParagraph"/>
              <w:spacing w:before="226"/>
              <w:rPr>
                <w:sz w:val="22"/>
              </w:rPr>
            </w:pPr>
            <w:r>
              <w:rPr>
                <w:color w:val="231F20"/>
                <w:spacing w:val="-4"/>
                <w:sz w:val="22"/>
              </w:rPr>
              <w:t>Euro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1"/>
        <w:rPr>
          <w:sz w:val="20"/>
        </w:rPr>
      </w:pPr>
    </w:p>
    <w:tbl>
      <w:tblPr>
        <w:tblW w:w="0" w:type="auto"/>
        <w:jc w:val="left"/>
        <w:tblInd w:w="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0"/>
        <w:gridCol w:w="1696"/>
        <w:gridCol w:w="1698"/>
      </w:tblGrid>
      <w:tr>
        <w:trPr>
          <w:trHeight w:val="1263" w:hRule="atLeast"/>
        </w:trPr>
        <w:tc>
          <w:tcPr>
            <w:tcW w:w="6230" w:type="dxa"/>
          </w:tcPr>
          <w:p>
            <w:pPr>
              <w:pStyle w:val="TableParagraph"/>
              <w:spacing w:before="245"/>
              <w:ind w:left="829"/>
              <w:rPr>
                <w:sz w:val="22"/>
              </w:rPr>
            </w:pPr>
            <w:r>
              <w:rPr>
                <w:color w:val="231F20"/>
                <w:sz w:val="22"/>
              </w:rPr>
              <w:t>DEFICITI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TRA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COSTI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DI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PROGETTO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ED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ENTRATE</w:t>
            </w:r>
          </w:p>
          <w:p>
            <w:pPr>
              <w:pStyle w:val="TableParagraph"/>
              <w:spacing w:before="1"/>
              <w:ind w:left="829"/>
              <w:rPr>
                <w:sz w:val="22"/>
              </w:rPr>
            </w:pPr>
            <w:r>
              <w:rPr>
                <w:color w:val="231F20"/>
                <w:sz w:val="22"/>
              </w:rPr>
              <w:t>COMPLESSIVE</w:t>
            </w:r>
            <w:r>
              <w:rPr>
                <w:color w:val="231F20"/>
                <w:spacing w:val="-7"/>
                <w:sz w:val="22"/>
              </w:rPr>
              <w:t> </w:t>
            </w:r>
            <w:r>
              <w:rPr>
                <w:color w:val="231F20"/>
                <w:sz w:val="22"/>
              </w:rPr>
              <w:t>(massimo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80%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dei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costi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complessivi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del progetto, pari al contributo concedibile)</w:t>
            </w:r>
          </w:p>
        </w:tc>
        <w:tc>
          <w:tcPr>
            <w:tcW w:w="1696" w:type="dxa"/>
          </w:tcPr>
          <w:p>
            <w:pPr>
              <w:pStyle w:val="TableParagraph"/>
              <w:spacing w:before="245"/>
              <w:ind w:left="827"/>
              <w:rPr>
                <w:sz w:val="22"/>
              </w:rPr>
            </w:pPr>
            <w:r>
              <w:rPr>
                <w:color w:val="231F20"/>
                <w:spacing w:val="-4"/>
                <w:sz w:val="22"/>
              </w:rPr>
              <w:t>Euro</w:t>
            </w:r>
          </w:p>
        </w:tc>
        <w:tc>
          <w:tcPr>
            <w:tcW w:w="169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BodyText"/>
        <w:spacing w:before="227"/>
        <w:ind w:left="720"/>
      </w:pPr>
      <w:r>
        <w:rPr>
          <w:color w:val="231F20"/>
        </w:rPr>
        <w:t>di </w:t>
      </w:r>
      <w:r>
        <w:rPr>
          <w:color w:val="231F20"/>
          <w:spacing w:val="-5"/>
        </w:rPr>
        <w:t>cui</w:t>
      </w:r>
    </w:p>
    <w:tbl>
      <w:tblPr>
        <w:tblW w:w="0" w:type="auto"/>
        <w:jc w:val="left"/>
        <w:tblInd w:w="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0"/>
        <w:gridCol w:w="1696"/>
        <w:gridCol w:w="1698"/>
      </w:tblGrid>
      <w:tr>
        <w:trPr>
          <w:trHeight w:val="757" w:hRule="atLeast"/>
        </w:trPr>
        <w:tc>
          <w:tcPr>
            <w:tcW w:w="6230" w:type="dxa"/>
          </w:tcPr>
          <w:p>
            <w:pPr>
              <w:pStyle w:val="TableParagraph"/>
              <w:spacing w:before="247"/>
              <w:ind w:left="829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QUOTA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CONTRIBUTO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4"/>
                <w:sz w:val="22"/>
              </w:rPr>
              <w:t>RAVA</w:t>
            </w:r>
          </w:p>
        </w:tc>
        <w:tc>
          <w:tcPr>
            <w:tcW w:w="1696" w:type="dxa"/>
          </w:tcPr>
          <w:p>
            <w:pPr>
              <w:pStyle w:val="TableParagraph"/>
              <w:spacing w:before="247"/>
              <w:ind w:left="0" w:right="427"/>
              <w:jc w:val="right"/>
              <w:rPr>
                <w:sz w:val="22"/>
              </w:rPr>
            </w:pPr>
            <w:r>
              <w:rPr>
                <w:color w:val="231F20"/>
                <w:spacing w:val="-4"/>
                <w:sz w:val="22"/>
              </w:rPr>
              <w:t>Euro</w:t>
            </w:r>
          </w:p>
        </w:tc>
        <w:tc>
          <w:tcPr>
            <w:tcW w:w="169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6230" w:type="dxa"/>
          </w:tcPr>
          <w:p>
            <w:pPr>
              <w:pStyle w:val="TableParagraph"/>
              <w:spacing w:before="248"/>
              <w:ind w:left="829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QUOTA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CONTRIBUTO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5"/>
                <w:sz w:val="22"/>
              </w:rPr>
              <w:t>MIC</w:t>
            </w:r>
          </w:p>
        </w:tc>
        <w:tc>
          <w:tcPr>
            <w:tcW w:w="1696" w:type="dxa"/>
          </w:tcPr>
          <w:p>
            <w:pPr>
              <w:pStyle w:val="TableParagraph"/>
              <w:spacing w:line="249" w:lineRule="exact"/>
              <w:ind w:left="0" w:right="427"/>
              <w:jc w:val="right"/>
              <w:rPr>
                <w:sz w:val="22"/>
              </w:rPr>
            </w:pPr>
            <w:r>
              <w:rPr>
                <w:color w:val="231F20"/>
                <w:spacing w:val="-4"/>
                <w:sz w:val="22"/>
              </w:rPr>
              <w:t>Euro</w:t>
            </w:r>
          </w:p>
        </w:tc>
        <w:tc>
          <w:tcPr>
            <w:tcW w:w="169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sectPr>
      <w:pgSz w:w="11900" w:h="16840"/>
      <w:pgMar w:header="0" w:footer="975" w:top="1600" w:bottom="1160" w:left="1133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53184">
              <wp:simplePos x="0" y="0"/>
              <wp:positionH relativeFrom="page">
                <wp:posOffset>3669177</wp:posOffset>
              </wp:positionH>
              <wp:positionV relativeFrom="page">
                <wp:posOffset>9934524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231F2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231F20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color w:val="231F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231F20"/>
                              <w:spacing w:val="-5"/>
                            </w:rPr>
                            <w:t>24</w:t>
                          </w:r>
                          <w:r>
                            <w:rPr>
                              <w:rFonts w:ascii="Calibri"/>
                              <w:color w:val="231F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88.911591pt;margin-top:782.246033pt;width:18.3pt;height:13.05pt;mso-position-horizontal-relative:page;mso-position-vertical-relative:page;z-index:-1586329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231F20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color w:val="231F20"/>
                        <w:spacing w:val="-5"/>
                      </w:rPr>
                      <w:instrText> PAGE </w:instrText>
                    </w:r>
                    <w:r>
                      <w:rPr>
                        <w:rFonts w:ascii="Calibri"/>
                        <w:color w:val="231F20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color w:val="231F20"/>
                        <w:spacing w:val="-5"/>
                      </w:rPr>
                      <w:t>24</w:t>
                    </w:r>
                    <w:r>
                      <w:rPr>
                        <w:rFonts w:ascii="Calibri"/>
                        <w:color w:val="231F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line="246" w:lineRule="exact"/>
      <w:ind w:left="6" w:right="138"/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ABerthod</dc:creator>
  <dc:title>pd145193-180251</dc:title>
  <dcterms:created xsi:type="dcterms:W3CDTF">2025-08-19T11:25:30Z</dcterms:created>
  <dcterms:modified xsi:type="dcterms:W3CDTF">2025-08-19T11:25:30Z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2025-08-19T00:00:00Z</vt:filetime>
  </property>
  <property fmtid="{D5CDD505-2E9C-101B-9397-08002B2CF9AE}" pid="3" name="Creator">
    <vt:lpwstr>PDFCreator Free 4.3.0</vt:lpwstr>
  </property>
  <property fmtid="{D5CDD505-2E9C-101B-9397-08002B2CF9AE}" pid="4" name="LastSaved">
    <vt:filetime>2025-08-19T00:00:00Z</vt:filetime>
  </property>
  <property fmtid="{D5CDD505-2E9C-101B-9397-08002B2CF9AE}" pid="5" name="Producer">
    <vt:lpwstr>Acrobat Distiller 11.0 (Windows)</vt:lpwstr>
  </property>
</Properties>
</file>