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F76F6A" w14:textId="77777777" w:rsidR="00FB617E" w:rsidRDefault="00FB617E" w:rsidP="00FB617E">
      <w:pPr>
        <w:jc w:val="center"/>
      </w:pPr>
      <w:r>
        <w:rPr>
          <w:noProof/>
        </w:rPr>
        <w:drawing>
          <wp:inline distT="0" distB="0" distL="0" distR="0" wp14:anchorId="0C9E9928" wp14:editId="3B664057">
            <wp:extent cx="3546475" cy="914400"/>
            <wp:effectExtent l="0" t="0" r="0" b="0"/>
            <wp:docPr id="1" name="Immagine 1" descr="VD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DA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6475" cy="914400"/>
                    </a:xfrm>
                    <a:prstGeom prst="rect">
                      <a:avLst/>
                    </a:prstGeom>
                    <a:noFill/>
                    <a:ln>
                      <a:noFill/>
                    </a:ln>
                  </pic:spPr>
                </pic:pic>
              </a:graphicData>
            </a:graphic>
          </wp:inline>
        </w:drawing>
      </w:r>
    </w:p>
    <w:p w14:paraId="287A11F9" w14:textId="77777777" w:rsidR="00FB617E" w:rsidRDefault="00FB617E" w:rsidP="00FB617E">
      <w:pPr>
        <w:spacing w:line="240" w:lineRule="auto"/>
        <w:jc w:val="center"/>
        <w:rPr>
          <w:rFonts w:eastAsia="Times New Roman" w:cs="Times New Roman"/>
          <w:color w:val="auto"/>
          <w:spacing w:val="-20"/>
          <w:sz w:val="32"/>
          <w:szCs w:val="32"/>
          <w:lang w:eastAsia="en-US"/>
        </w:rPr>
      </w:pPr>
    </w:p>
    <w:p w14:paraId="6E10367A" w14:textId="77777777" w:rsidR="00FB617E" w:rsidRDefault="00FB617E" w:rsidP="00FB617E">
      <w:pPr>
        <w:spacing w:line="240" w:lineRule="auto"/>
        <w:jc w:val="center"/>
        <w:rPr>
          <w:rFonts w:eastAsia="Times New Roman" w:cs="Times New Roman"/>
          <w:color w:val="auto"/>
          <w:spacing w:val="-20"/>
          <w:sz w:val="32"/>
          <w:szCs w:val="32"/>
          <w:lang w:eastAsia="en-US"/>
        </w:rPr>
      </w:pPr>
    </w:p>
    <w:p w14:paraId="7F06C8EC" w14:textId="77777777" w:rsidR="00FB617E" w:rsidRDefault="00FB617E" w:rsidP="00FB617E">
      <w:pPr>
        <w:spacing w:line="240" w:lineRule="auto"/>
        <w:jc w:val="center"/>
        <w:rPr>
          <w:rFonts w:eastAsia="Times New Roman" w:cs="Times New Roman"/>
          <w:color w:val="auto"/>
          <w:spacing w:val="-20"/>
          <w:sz w:val="32"/>
          <w:szCs w:val="32"/>
          <w:lang w:eastAsia="en-US"/>
        </w:rPr>
      </w:pPr>
    </w:p>
    <w:p w14:paraId="4257076F" w14:textId="77777777" w:rsidR="00FB617E" w:rsidRDefault="00FB617E" w:rsidP="00FB617E">
      <w:pPr>
        <w:spacing w:line="240" w:lineRule="auto"/>
        <w:jc w:val="center"/>
        <w:rPr>
          <w:rFonts w:eastAsia="Times New Roman" w:cs="Times New Roman"/>
          <w:color w:val="auto"/>
          <w:spacing w:val="-20"/>
          <w:sz w:val="32"/>
          <w:szCs w:val="32"/>
          <w:lang w:eastAsia="en-US"/>
        </w:rPr>
      </w:pPr>
    </w:p>
    <w:p w14:paraId="1FC5175A" w14:textId="77777777" w:rsidR="00FB617E" w:rsidRDefault="00FB617E" w:rsidP="00FB617E">
      <w:pPr>
        <w:spacing w:line="240" w:lineRule="auto"/>
        <w:jc w:val="center"/>
        <w:rPr>
          <w:rFonts w:eastAsia="Times New Roman" w:cs="Times New Roman"/>
          <w:color w:val="auto"/>
          <w:spacing w:val="-20"/>
          <w:sz w:val="32"/>
          <w:szCs w:val="32"/>
          <w:lang w:eastAsia="en-US"/>
        </w:rPr>
      </w:pPr>
    </w:p>
    <w:p w14:paraId="671D8BFE" w14:textId="77777777" w:rsidR="00FB617E" w:rsidRDefault="00FB617E" w:rsidP="00FB617E">
      <w:pPr>
        <w:spacing w:line="240" w:lineRule="auto"/>
        <w:jc w:val="center"/>
        <w:rPr>
          <w:rFonts w:eastAsia="Times New Roman" w:cs="Times New Roman"/>
          <w:color w:val="auto"/>
          <w:spacing w:val="-20"/>
          <w:sz w:val="32"/>
          <w:szCs w:val="32"/>
          <w:lang w:eastAsia="en-US"/>
        </w:rPr>
      </w:pPr>
    </w:p>
    <w:p w14:paraId="7390873B" w14:textId="77777777" w:rsidR="00FB617E" w:rsidRDefault="00FB617E" w:rsidP="00FB617E">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STAZIONE UNICA APPALTANTE</w:t>
      </w:r>
    </w:p>
    <w:p w14:paraId="0AA0DB39" w14:textId="77777777" w:rsidR="00FB617E" w:rsidRDefault="00FB617E" w:rsidP="00FB617E">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PER LA VALLE D’AOSTA</w:t>
      </w:r>
    </w:p>
    <w:p w14:paraId="5806C5B0" w14:textId="77777777" w:rsidR="00FB617E" w:rsidRDefault="00FB617E" w:rsidP="00FB617E">
      <w:pPr>
        <w:spacing w:line="360" w:lineRule="auto"/>
        <w:jc w:val="center"/>
        <w:rPr>
          <w:rFonts w:eastAsia="Times New Roman" w:cs="Times New Roman"/>
          <w:b/>
          <w:color w:val="auto"/>
          <w:spacing w:val="-20"/>
          <w:sz w:val="40"/>
          <w:szCs w:val="40"/>
          <w:lang w:eastAsia="en-US"/>
        </w:rPr>
      </w:pPr>
      <w:r>
        <w:rPr>
          <w:rFonts w:eastAsia="Times New Roman" w:cs="Times New Roman"/>
          <w:b/>
          <w:color w:val="auto"/>
          <w:spacing w:val="-20"/>
          <w:sz w:val="40"/>
          <w:szCs w:val="40"/>
          <w:lang w:eastAsia="en-US"/>
        </w:rPr>
        <w:t>(SUA VDA)</w:t>
      </w:r>
    </w:p>
    <w:p w14:paraId="16DAE2AE" w14:textId="77777777"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6636FCB5" w14:textId="77777777"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6689A13D" w14:textId="77777777"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48FB9A2B" w14:textId="77777777"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77564ADF" w14:textId="77777777"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44833264" w14:textId="77777777" w:rsidR="00D02348" w:rsidRDefault="00D02348"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7830F706" w14:textId="77777777" w:rsidR="00FB617E" w:rsidRDefault="00FB617E" w:rsidP="00FB617E">
      <w:pPr>
        <w:tabs>
          <w:tab w:val="left" w:pos="2268"/>
          <w:tab w:val="left" w:pos="6000"/>
        </w:tabs>
        <w:spacing w:line="240" w:lineRule="auto"/>
        <w:jc w:val="center"/>
        <w:rPr>
          <w:rFonts w:ascii="Times New Roman" w:eastAsia="Times New Roman" w:hAnsi="Times New Roman" w:cs="Times New Roman"/>
          <w:b/>
          <w:color w:val="auto"/>
          <w:sz w:val="24"/>
          <w:szCs w:val="24"/>
          <w:lang w:eastAsia="en-US"/>
        </w:rPr>
      </w:pPr>
    </w:p>
    <w:p w14:paraId="09819313" w14:textId="77777777" w:rsidR="003E1E03" w:rsidRDefault="003E1E03" w:rsidP="00FB617E">
      <w:pPr>
        <w:tabs>
          <w:tab w:val="left" w:pos="2268"/>
          <w:tab w:val="left" w:pos="6000"/>
        </w:tabs>
        <w:spacing w:line="240" w:lineRule="auto"/>
        <w:jc w:val="center"/>
        <w:rPr>
          <w:rFonts w:eastAsia="Times New Roman"/>
          <w:b/>
          <w:color w:val="auto"/>
          <w:sz w:val="24"/>
          <w:szCs w:val="24"/>
          <w:lang w:eastAsia="en-US"/>
        </w:rPr>
      </w:pPr>
    </w:p>
    <w:p w14:paraId="4AF3F6F9" w14:textId="77777777" w:rsidR="00FB617E" w:rsidRDefault="00FB617E" w:rsidP="00FB617E">
      <w:pPr>
        <w:tabs>
          <w:tab w:val="left" w:pos="2268"/>
          <w:tab w:val="left" w:pos="6000"/>
        </w:tabs>
        <w:spacing w:line="240" w:lineRule="auto"/>
        <w:jc w:val="center"/>
        <w:rPr>
          <w:rFonts w:eastAsia="Times New Roman"/>
          <w:b/>
          <w:color w:val="auto"/>
          <w:sz w:val="24"/>
          <w:szCs w:val="24"/>
          <w:lang w:eastAsia="en-US"/>
        </w:rPr>
      </w:pPr>
      <w:r>
        <w:rPr>
          <w:rFonts w:eastAsia="Times New Roman"/>
          <w:b/>
          <w:color w:val="auto"/>
          <w:sz w:val="24"/>
          <w:szCs w:val="24"/>
          <w:lang w:eastAsia="en-US"/>
        </w:rPr>
        <w:t>SCHEMA TIPO PER LA REDAZIONE DEL CAPITOLATO SPECIALE D’APPALTO</w:t>
      </w:r>
      <w:r w:rsidR="006B01D5">
        <w:rPr>
          <w:rFonts w:eastAsia="Times New Roman"/>
          <w:b/>
          <w:color w:val="auto"/>
          <w:sz w:val="24"/>
          <w:szCs w:val="24"/>
          <w:lang w:eastAsia="en-US"/>
        </w:rPr>
        <w:t>/CONTRATTO</w:t>
      </w:r>
      <w:r>
        <w:rPr>
          <w:rFonts w:eastAsia="Times New Roman"/>
          <w:b/>
          <w:color w:val="auto"/>
          <w:sz w:val="24"/>
          <w:szCs w:val="24"/>
          <w:lang w:eastAsia="en-US"/>
        </w:rPr>
        <w:t xml:space="preserve"> PER L’ESECUZIONE DEI LAVORI</w:t>
      </w:r>
    </w:p>
    <w:p w14:paraId="0C569BB5" w14:textId="22F81214" w:rsidR="00FB617E" w:rsidRPr="001E1304" w:rsidRDefault="00FB617E" w:rsidP="00FB617E">
      <w:pPr>
        <w:tabs>
          <w:tab w:val="left" w:pos="2268"/>
          <w:tab w:val="left" w:pos="6000"/>
        </w:tabs>
        <w:spacing w:line="240" w:lineRule="auto"/>
        <w:jc w:val="center"/>
        <w:rPr>
          <w:rFonts w:eastAsia="Times New Roman"/>
          <w:b/>
          <w:color w:val="auto"/>
          <w:sz w:val="24"/>
          <w:szCs w:val="24"/>
          <w:lang w:eastAsia="en-US"/>
        </w:rPr>
      </w:pPr>
      <w:r w:rsidRPr="001E1304">
        <w:rPr>
          <w:rFonts w:eastAsia="Times New Roman"/>
          <w:b/>
          <w:color w:val="auto"/>
          <w:sz w:val="24"/>
          <w:szCs w:val="24"/>
          <w:lang w:eastAsia="en-US"/>
        </w:rPr>
        <w:t xml:space="preserve">(Agg. </w:t>
      </w:r>
      <w:r w:rsidR="003763FC">
        <w:rPr>
          <w:rFonts w:eastAsia="Times New Roman"/>
          <w:b/>
          <w:color w:val="auto"/>
          <w:sz w:val="24"/>
          <w:szCs w:val="24"/>
          <w:lang w:eastAsia="en-US"/>
        </w:rPr>
        <w:t>GIUGNO</w:t>
      </w:r>
      <w:r w:rsidR="00C84423">
        <w:rPr>
          <w:rFonts w:eastAsia="Times New Roman"/>
          <w:b/>
          <w:color w:val="auto"/>
          <w:sz w:val="24"/>
          <w:szCs w:val="24"/>
          <w:lang w:eastAsia="en-US"/>
        </w:rPr>
        <w:t xml:space="preserve"> </w:t>
      </w:r>
      <w:r w:rsidR="003763FC">
        <w:rPr>
          <w:rFonts w:eastAsia="Times New Roman"/>
          <w:b/>
          <w:color w:val="auto"/>
          <w:sz w:val="24"/>
          <w:szCs w:val="24"/>
          <w:lang w:eastAsia="en-US"/>
        </w:rPr>
        <w:t>2026</w:t>
      </w:r>
      <w:r w:rsidRPr="001E1304">
        <w:rPr>
          <w:rFonts w:eastAsia="Times New Roman"/>
          <w:b/>
          <w:color w:val="auto"/>
          <w:sz w:val="24"/>
          <w:szCs w:val="24"/>
          <w:lang w:eastAsia="en-US"/>
        </w:rPr>
        <w:t>)</w:t>
      </w:r>
    </w:p>
    <w:p w14:paraId="71A01BC8" w14:textId="77777777" w:rsidR="00FB617E" w:rsidRDefault="00FB617E" w:rsidP="00FB617E">
      <w:pPr>
        <w:tabs>
          <w:tab w:val="left" w:pos="2268"/>
          <w:tab w:val="left" w:pos="6000"/>
        </w:tabs>
        <w:jc w:val="both"/>
        <w:rPr>
          <w:rFonts w:ascii="Times New Roman" w:hAnsi="Times New Roman"/>
          <w:szCs w:val="24"/>
        </w:rPr>
      </w:pPr>
    </w:p>
    <w:p w14:paraId="2656CE3B" w14:textId="77777777" w:rsidR="00FB617E" w:rsidRDefault="00FB617E" w:rsidP="00FB617E">
      <w:pPr>
        <w:tabs>
          <w:tab w:val="left" w:pos="2268"/>
          <w:tab w:val="left" w:pos="6000"/>
        </w:tabs>
        <w:jc w:val="both"/>
        <w:rPr>
          <w:rFonts w:ascii="Times New Roman" w:hAnsi="Times New Roman"/>
          <w:szCs w:val="24"/>
        </w:rPr>
      </w:pPr>
    </w:p>
    <w:p w14:paraId="6B326999" w14:textId="77777777" w:rsidR="00FB617E" w:rsidRDefault="00FB617E" w:rsidP="00FB617E">
      <w:pPr>
        <w:tabs>
          <w:tab w:val="left" w:pos="2268"/>
          <w:tab w:val="left" w:pos="6000"/>
        </w:tabs>
        <w:jc w:val="both"/>
        <w:rPr>
          <w:rFonts w:ascii="Times New Roman" w:hAnsi="Times New Roman"/>
          <w:szCs w:val="24"/>
        </w:rPr>
      </w:pPr>
    </w:p>
    <w:p w14:paraId="080A0D51" w14:textId="77777777" w:rsidR="00FB617E" w:rsidRDefault="00FB617E" w:rsidP="00FB617E">
      <w:pPr>
        <w:tabs>
          <w:tab w:val="left" w:pos="2268"/>
          <w:tab w:val="left" w:pos="6000"/>
        </w:tabs>
        <w:jc w:val="both"/>
        <w:rPr>
          <w:rFonts w:ascii="Times New Roman" w:hAnsi="Times New Roman"/>
          <w:szCs w:val="24"/>
        </w:rPr>
      </w:pPr>
    </w:p>
    <w:p w14:paraId="04ADA449" w14:textId="77777777" w:rsidR="00FB617E" w:rsidRDefault="00FB617E" w:rsidP="00FB617E">
      <w:pPr>
        <w:tabs>
          <w:tab w:val="left" w:pos="2268"/>
          <w:tab w:val="left" w:pos="6000"/>
        </w:tabs>
        <w:jc w:val="both"/>
        <w:rPr>
          <w:rFonts w:ascii="Times New Roman" w:hAnsi="Times New Roman"/>
          <w:szCs w:val="24"/>
        </w:rPr>
      </w:pPr>
    </w:p>
    <w:p w14:paraId="14843F6B" w14:textId="77777777" w:rsidR="00FB617E" w:rsidRDefault="00FB617E" w:rsidP="00FB617E">
      <w:pPr>
        <w:tabs>
          <w:tab w:val="left" w:pos="2268"/>
          <w:tab w:val="left" w:pos="6000"/>
        </w:tabs>
        <w:jc w:val="both"/>
        <w:rPr>
          <w:rFonts w:ascii="Times New Roman" w:hAnsi="Times New Roman"/>
          <w:szCs w:val="24"/>
        </w:rPr>
      </w:pPr>
    </w:p>
    <w:p w14:paraId="30819682" w14:textId="77777777" w:rsidR="00FB617E" w:rsidRDefault="00FB617E" w:rsidP="00FB617E">
      <w:pPr>
        <w:tabs>
          <w:tab w:val="left" w:pos="2268"/>
          <w:tab w:val="left" w:pos="6000"/>
        </w:tabs>
        <w:jc w:val="both"/>
        <w:rPr>
          <w:rFonts w:ascii="Times New Roman" w:hAnsi="Times New Roman"/>
          <w:szCs w:val="24"/>
        </w:rPr>
      </w:pPr>
    </w:p>
    <w:p w14:paraId="7677BA43" w14:textId="77777777" w:rsidR="00FB617E" w:rsidRDefault="00FB617E" w:rsidP="00FB617E">
      <w:pPr>
        <w:tabs>
          <w:tab w:val="left" w:pos="2268"/>
          <w:tab w:val="left" w:pos="6000"/>
        </w:tabs>
        <w:jc w:val="both"/>
        <w:rPr>
          <w:rFonts w:ascii="Times New Roman" w:hAnsi="Times New Roman"/>
          <w:szCs w:val="24"/>
        </w:rPr>
      </w:pPr>
    </w:p>
    <w:p w14:paraId="6A318FA7" w14:textId="77777777" w:rsidR="00FB617E" w:rsidRDefault="00FB617E" w:rsidP="00FB617E">
      <w:pPr>
        <w:tabs>
          <w:tab w:val="left" w:pos="2268"/>
          <w:tab w:val="left" w:pos="6000"/>
        </w:tabs>
        <w:jc w:val="both"/>
        <w:rPr>
          <w:rFonts w:ascii="Times New Roman" w:hAnsi="Times New Roman"/>
          <w:szCs w:val="24"/>
        </w:rPr>
      </w:pPr>
    </w:p>
    <w:p w14:paraId="0A60E87E" w14:textId="77777777" w:rsidR="00FB617E" w:rsidRDefault="00FB617E" w:rsidP="00FB617E">
      <w:pPr>
        <w:tabs>
          <w:tab w:val="left" w:pos="2268"/>
          <w:tab w:val="left" w:pos="6000"/>
        </w:tabs>
        <w:jc w:val="both"/>
        <w:rPr>
          <w:rFonts w:ascii="Times New Roman" w:hAnsi="Times New Roman"/>
          <w:szCs w:val="24"/>
        </w:rPr>
      </w:pPr>
    </w:p>
    <w:p w14:paraId="42C3CFB0" w14:textId="77777777" w:rsidR="00FB617E" w:rsidRDefault="00FB617E">
      <w:pPr>
        <w:rPr>
          <w:rFonts w:ascii="Times New Roman" w:hAnsi="Times New Roman"/>
          <w:szCs w:val="24"/>
        </w:rPr>
      </w:pPr>
      <w:r>
        <w:rPr>
          <w:rFonts w:ascii="Times New Roman" w:hAnsi="Times New Roman"/>
          <w:szCs w:val="24"/>
        </w:rPr>
        <w:br w:type="page"/>
      </w:r>
    </w:p>
    <w:p w14:paraId="6D036954" w14:textId="77777777" w:rsidR="00C318C6" w:rsidRPr="00C318C6" w:rsidRDefault="00C318C6" w:rsidP="00C318C6">
      <w:pPr>
        <w:tabs>
          <w:tab w:val="right" w:pos="9540"/>
        </w:tabs>
        <w:spacing w:line="240" w:lineRule="auto"/>
        <w:ind w:right="98"/>
        <w:jc w:val="center"/>
      </w:pPr>
      <w:r w:rsidRPr="00C318C6">
        <w:rPr>
          <w:b/>
          <w:sz w:val="16"/>
          <w:szCs w:val="16"/>
        </w:rPr>
        <w:lastRenderedPageBreak/>
        <w:t>CAPITOLATO D’APPALTO</w:t>
      </w:r>
    </w:p>
    <w:p w14:paraId="36ECA5EA" w14:textId="77777777" w:rsidR="00DD2D92" w:rsidRDefault="00DD2D92" w:rsidP="00C318C6">
      <w:pPr>
        <w:tabs>
          <w:tab w:val="right" w:pos="9540"/>
        </w:tabs>
        <w:spacing w:line="240" w:lineRule="auto"/>
        <w:ind w:right="98"/>
        <w:jc w:val="both"/>
      </w:pPr>
      <w:bookmarkStart w:id="0" w:name="h.gjdgxs" w:colFirst="0" w:colLast="0"/>
      <w:bookmarkEnd w:id="0"/>
    </w:p>
    <w:sdt>
      <w:sdtPr>
        <w:rPr>
          <w:rFonts w:ascii="Arial" w:eastAsia="Arial" w:hAnsi="Arial" w:cs="Arial"/>
          <w:color w:val="000000"/>
          <w:sz w:val="22"/>
          <w:szCs w:val="22"/>
        </w:rPr>
        <w:id w:val="2085092350"/>
        <w:docPartObj>
          <w:docPartGallery w:val="Table of Contents"/>
          <w:docPartUnique/>
        </w:docPartObj>
      </w:sdtPr>
      <w:sdtEndPr>
        <w:rPr>
          <w:b/>
          <w:bCs/>
        </w:rPr>
      </w:sdtEndPr>
      <w:sdtContent>
        <w:p w14:paraId="2FA5D927" w14:textId="77777777" w:rsidR="00CE4F56" w:rsidRPr="0016011D" w:rsidRDefault="00CE4F56" w:rsidP="00CE4F56">
          <w:pPr>
            <w:pStyle w:val="Titolosommario"/>
            <w:jc w:val="center"/>
            <w:rPr>
              <w:rFonts w:ascii="Arial" w:hAnsi="Arial" w:cs="Arial"/>
              <w:b/>
              <w:color w:val="auto"/>
            </w:rPr>
          </w:pPr>
          <w:r w:rsidRPr="0016011D">
            <w:rPr>
              <w:rFonts w:ascii="Arial" w:hAnsi="Arial" w:cs="Arial"/>
              <w:b/>
              <w:color w:val="auto"/>
            </w:rPr>
            <w:t>Sommario</w:t>
          </w:r>
        </w:p>
        <w:p w14:paraId="08886A2A" w14:textId="77777777" w:rsidR="00CE4F56" w:rsidRPr="00CE4F56" w:rsidRDefault="00CE4F56"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r>
            <w:rPr>
              <w:b/>
              <w:bCs/>
            </w:rPr>
            <w:fldChar w:fldCharType="begin"/>
          </w:r>
          <w:r>
            <w:rPr>
              <w:b/>
              <w:bCs/>
            </w:rPr>
            <w:instrText xml:space="preserve"> TOC \o "1-3" \h \z \u </w:instrText>
          </w:r>
          <w:r>
            <w:rPr>
              <w:b/>
              <w:bCs/>
            </w:rPr>
            <w:fldChar w:fldCharType="separate"/>
          </w:r>
          <w:hyperlink w:anchor="_Toc199924511" w:history="1">
            <w:r>
              <w:rPr>
                <w:rStyle w:val="Collegamentoipertestuale"/>
                <w:noProof/>
                <w:sz w:val="20"/>
                <w:szCs w:val="20"/>
              </w:rPr>
              <w:t>ART. 1:</w:t>
            </w:r>
            <w:r>
              <w:rPr>
                <w:rStyle w:val="Collegamentoipertestuale"/>
                <w:noProof/>
                <w:sz w:val="20"/>
                <w:szCs w:val="20"/>
              </w:rPr>
              <w:tab/>
            </w:r>
            <w:r w:rsidRPr="00CE4F56">
              <w:rPr>
                <w:rStyle w:val="Collegamentoipertestuale"/>
                <w:noProof/>
                <w:sz w:val="20"/>
                <w:szCs w:val="20"/>
              </w:rPr>
              <w:t>OGGETTO DELL’APPALTO</w:t>
            </w:r>
            <w:r w:rsidRPr="00CE4F56">
              <w:rPr>
                <w:noProof/>
                <w:webHidden/>
                <w:sz w:val="20"/>
                <w:szCs w:val="20"/>
              </w:rPr>
              <w:tab/>
            </w:r>
            <w:r w:rsidRPr="00CE4F56">
              <w:rPr>
                <w:noProof/>
                <w:webHidden/>
                <w:sz w:val="20"/>
                <w:szCs w:val="20"/>
              </w:rPr>
              <w:fldChar w:fldCharType="begin"/>
            </w:r>
            <w:r w:rsidRPr="00CE4F56">
              <w:rPr>
                <w:noProof/>
                <w:webHidden/>
                <w:sz w:val="20"/>
                <w:szCs w:val="20"/>
              </w:rPr>
              <w:instrText xml:space="preserve"> PAGEREF _Toc199924511 \h </w:instrText>
            </w:r>
            <w:r w:rsidRPr="00CE4F56">
              <w:rPr>
                <w:noProof/>
                <w:webHidden/>
                <w:sz w:val="20"/>
                <w:szCs w:val="20"/>
              </w:rPr>
            </w:r>
            <w:r w:rsidRPr="00CE4F56">
              <w:rPr>
                <w:noProof/>
                <w:webHidden/>
                <w:sz w:val="20"/>
                <w:szCs w:val="20"/>
              </w:rPr>
              <w:fldChar w:fldCharType="separate"/>
            </w:r>
            <w:r w:rsidR="00981680">
              <w:rPr>
                <w:noProof/>
                <w:webHidden/>
                <w:sz w:val="20"/>
                <w:szCs w:val="20"/>
              </w:rPr>
              <w:t>3</w:t>
            </w:r>
            <w:r w:rsidRPr="00CE4F56">
              <w:rPr>
                <w:noProof/>
                <w:webHidden/>
                <w:sz w:val="20"/>
                <w:szCs w:val="20"/>
              </w:rPr>
              <w:fldChar w:fldCharType="end"/>
            </w:r>
          </w:hyperlink>
        </w:p>
        <w:p w14:paraId="745D7B30"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2" w:history="1">
            <w:r w:rsidR="00CE4F56">
              <w:rPr>
                <w:rStyle w:val="Collegamentoipertestuale"/>
                <w:noProof/>
                <w:sz w:val="20"/>
                <w:szCs w:val="20"/>
              </w:rPr>
              <w:t>ART. 2:</w:t>
            </w:r>
            <w:r w:rsidR="00CE4F56">
              <w:rPr>
                <w:rStyle w:val="Collegamentoipertestuale"/>
                <w:noProof/>
                <w:sz w:val="20"/>
                <w:szCs w:val="20"/>
              </w:rPr>
              <w:tab/>
            </w:r>
            <w:r w:rsidR="00CE4F56" w:rsidRPr="00CE4F56">
              <w:rPr>
                <w:rStyle w:val="Collegamentoipertestuale"/>
                <w:noProof/>
                <w:sz w:val="20"/>
                <w:szCs w:val="20"/>
              </w:rPr>
              <w:t>AMMONTARE DELL’APPALTO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_Toc199924512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3</w:t>
            </w:r>
            <w:r w:rsidR="00CE4F56" w:rsidRPr="00CE4F56">
              <w:rPr>
                <w:noProof/>
                <w:webHidden/>
                <w:sz w:val="20"/>
                <w:szCs w:val="20"/>
              </w:rPr>
              <w:fldChar w:fldCharType="end"/>
            </w:r>
          </w:hyperlink>
        </w:p>
        <w:p w14:paraId="414BC78A"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3" w:history="1">
            <w:r w:rsidR="00CE4F56">
              <w:rPr>
                <w:rStyle w:val="Collegamentoipertestuale"/>
                <w:noProof/>
                <w:sz w:val="20"/>
                <w:szCs w:val="20"/>
              </w:rPr>
              <w:t>ART. 3:</w:t>
            </w:r>
            <w:r w:rsidR="00CE4F56">
              <w:rPr>
                <w:rStyle w:val="Collegamentoipertestuale"/>
                <w:noProof/>
                <w:sz w:val="20"/>
                <w:szCs w:val="20"/>
              </w:rPr>
              <w:tab/>
            </w:r>
            <w:r w:rsidR="00CE4F56" w:rsidRPr="00CE4F56">
              <w:rPr>
                <w:rStyle w:val="Collegamentoipertestuale"/>
                <w:noProof/>
                <w:sz w:val="20"/>
                <w:szCs w:val="20"/>
              </w:rPr>
              <w:t>DESIGNAZIONE DELLE DIFFERENTI OPERE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_Toc199924513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5</w:t>
            </w:r>
            <w:r w:rsidR="00CE4F56" w:rsidRPr="00CE4F56">
              <w:rPr>
                <w:noProof/>
                <w:webHidden/>
                <w:sz w:val="20"/>
                <w:szCs w:val="20"/>
              </w:rPr>
              <w:fldChar w:fldCharType="end"/>
            </w:r>
          </w:hyperlink>
        </w:p>
        <w:p w14:paraId="1332D094"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4" w:history="1">
            <w:r w:rsidR="00CE4F56">
              <w:rPr>
                <w:rStyle w:val="Collegamentoipertestuale"/>
                <w:noProof/>
                <w:sz w:val="20"/>
                <w:szCs w:val="20"/>
              </w:rPr>
              <w:t>ART. 4:</w:t>
            </w:r>
            <w:r w:rsidR="00CE4F56">
              <w:rPr>
                <w:rStyle w:val="Collegamentoipertestuale"/>
                <w:noProof/>
                <w:sz w:val="20"/>
                <w:szCs w:val="20"/>
              </w:rPr>
              <w:tab/>
            </w:r>
            <w:r w:rsidR="00CE4F56" w:rsidRPr="00CE4F56">
              <w:rPr>
                <w:rStyle w:val="Collegamentoipertestuale"/>
                <w:noProof/>
                <w:sz w:val="20"/>
                <w:szCs w:val="20"/>
              </w:rPr>
              <w:t>ONERI DI DISCARICA E TRASPORTI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_Toc199924514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6</w:t>
            </w:r>
            <w:r w:rsidR="00CE4F56" w:rsidRPr="00CE4F56">
              <w:rPr>
                <w:noProof/>
                <w:webHidden/>
                <w:sz w:val="20"/>
                <w:szCs w:val="20"/>
              </w:rPr>
              <w:fldChar w:fldCharType="end"/>
            </w:r>
          </w:hyperlink>
        </w:p>
        <w:p w14:paraId="1F787045"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5" w:history="1">
            <w:r w:rsidR="00CE4F56" w:rsidRPr="00CE4F56">
              <w:rPr>
                <w:rStyle w:val="Collegamentoipertestuale"/>
                <w:noProof/>
                <w:sz w:val="20"/>
                <w:szCs w:val="20"/>
              </w:rPr>
              <w:t>ART. 5:</w:t>
            </w:r>
            <w:r w:rsidR="00CE4F56">
              <w:rPr>
                <w:rStyle w:val="Collegamentoipertestuale"/>
                <w:noProof/>
                <w:sz w:val="20"/>
                <w:szCs w:val="20"/>
              </w:rPr>
              <w:tab/>
            </w:r>
            <w:r w:rsidR="00CE4F56" w:rsidRPr="00CE4F56">
              <w:rPr>
                <w:rStyle w:val="Collegamentoipertestuale"/>
                <w:noProof/>
                <w:sz w:val="20"/>
                <w:szCs w:val="20"/>
              </w:rPr>
              <w:t>RICHIAMO ALLE LEGGI SUI LAVORI PUBBLICI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_Toc199924515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6</w:t>
            </w:r>
            <w:r w:rsidR="00CE4F56" w:rsidRPr="00CE4F56">
              <w:rPr>
                <w:noProof/>
                <w:webHidden/>
                <w:sz w:val="20"/>
                <w:szCs w:val="20"/>
              </w:rPr>
              <w:fldChar w:fldCharType="end"/>
            </w:r>
          </w:hyperlink>
        </w:p>
        <w:p w14:paraId="6A77CAE0"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6" w:history="1">
            <w:r w:rsidR="00CE4F56">
              <w:rPr>
                <w:rStyle w:val="Collegamentoipertestuale"/>
                <w:noProof/>
                <w:sz w:val="20"/>
                <w:szCs w:val="20"/>
              </w:rPr>
              <w:t>ART. 6:</w:t>
            </w:r>
            <w:r w:rsidR="00CE4F56">
              <w:rPr>
                <w:rStyle w:val="Collegamentoipertestuale"/>
                <w:noProof/>
                <w:sz w:val="20"/>
                <w:szCs w:val="20"/>
              </w:rPr>
              <w:tab/>
            </w:r>
            <w:r w:rsidR="00CE4F56" w:rsidRPr="00CE4F56">
              <w:rPr>
                <w:rStyle w:val="Collegamentoipertestuale"/>
                <w:noProof/>
                <w:sz w:val="20"/>
                <w:szCs w:val="20"/>
              </w:rPr>
              <w:t>DOCUMENTI CHE FANNO PARTE DEL CONTRATTO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_Toc199924516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6</w:t>
            </w:r>
            <w:r w:rsidR="00CE4F56" w:rsidRPr="00CE4F56">
              <w:rPr>
                <w:noProof/>
                <w:webHidden/>
                <w:sz w:val="20"/>
                <w:szCs w:val="20"/>
              </w:rPr>
              <w:fldChar w:fldCharType="end"/>
            </w:r>
          </w:hyperlink>
        </w:p>
        <w:p w14:paraId="10AEDBFA"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7" w:history="1">
            <w:r w:rsidR="00CE4F56">
              <w:rPr>
                <w:rStyle w:val="Collegamentoipertestuale"/>
                <w:noProof/>
                <w:sz w:val="20"/>
                <w:szCs w:val="20"/>
              </w:rPr>
              <w:t>ART. 7:</w:t>
            </w:r>
            <w:r w:rsidR="00CE4F56">
              <w:rPr>
                <w:rStyle w:val="Collegamentoipertestuale"/>
                <w:noProof/>
                <w:sz w:val="20"/>
                <w:szCs w:val="20"/>
              </w:rPr>
              <w:tab/>
            </w:r>
            <w:r w:rsidR="00CE4F56" w:rsidRPr="00CE4F56">
              <w:rPr>
                <w:rStyle w:val="Collegamentoipertestuale"/>
                <w:noProof/>
                <w:sz w:val="20"/>
                <w:szCs w:val="20"/>
              </w:rPr>
              <w:t>DISPOSIZIONI PARTICOLARI RIGUARDANTI L'APPALTO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_Toc199924517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6</w:t>
            </w:r>
            <w:r w:rsidR="00CE4F56" w:rsidRPr="00CE4F56">
              <w:rPr>
                <w:noProof/>
                <w:webHidden/>
                <w:sz w:val="20"/>
                <w:szCs w:val="20"/>
              </w:rPr>
              <w:fldChar w:fldCharType="end"/>
            </w:r>
          </w:hyperlink>
        </w:p>
        <w:p w14:paraId="1F39CF2D"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8" w:history="1">
            <w:r w:rsidR="00CE4F56">
              <w:rPr>
                <w:rStyle w:val="Collegamentoipertestuale"/>
                <w:noProof/>
                <w:sz w:val="20"/>
                <w:szCs w:val="20"/>
              </w:rPr>
              <w:t>ART. 8:</w:t>
            </w:r>
            <w:r w:rsidR="00CE4F56">
              <w:rPr>
                <w:rStyle w:val="Collegamentoipertestuale"/>
                <w:noProof/>
                <w:sz w:val="20"/>
                <w:szCs w:val="20"/>
              </w:rPr>
              <w:tab/>
            </w:r>
            <w:r w:rsidR="00CE4F56" w:rsidRPr="00CE4F56">
              <w:rPr>
                <w:rStyle w:val="Collegamentoipertestuale"/>
                <w:noProof/>
                <w:sz w:val="20"/>
                <w:szCs w:val="20"/>
              </w:rPr>
              <w:t>AGGIUDICAZIONE E STIPULAZIONE DEL CONTRATTO - EFFETTO OBBLIGATORIO DEL CONTRATTO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_Toc199924518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7</w:t>
            </w:r>
            <w:r w:rsidR="00CE4F56" w:rsidRPr="00CE4F56">
              <w:rPr>
                <w:noProof/>
                <w:webHidden/>
                <w:sz w:val="20"/>
                <w:szCs w:val="20"/>
              </w:rPr>
              <w:fldChar w:fldCharType="end"/>
            </w:r>
          </w:hyperlink>
        </w:p>
        <w:p w14:paraId="07CDC486"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19" w:history="1">
            <w:r w:rsidR="00CE4F56">
              <w:rPr>
                <w:rStyle w:val="Collegamentoipertestuale"/>
                <w:noProof/>
                <w:sz w:val="20"/>
                <w:szCs w:val="20"/>
              </w:rPr>
              <w:t>ART. 9:</w:t>
            </w:r>
            <w:r w:rsidR="00CE4F56">
              <w:rPr>
                <w:rStyle w:val="Collegamentoipertestuale"/>
                <w:noProof/>
                <w:sz w:val="20"/>
                <w:szCs w:val="20"/>
              </w:rPr>
              <w:tab/>
            </w:r>
            <w:r w:rsidR="00CE4F56" w:rsidRPr="00CE4F56">
              <w:rPr>
                <w:rStyle w:val="Collegamentoipertestuale"/>
                <w:noProof/>
                <w:sz w:val="20"/>
                <w:szCs w:val="20"/>
              </w:rPr>
              <w:t>CASI DI SCIOGLIMENTO DEL CONTRATTO DISPOSTI DALL’AMMINISTRAZIONE AGGIUDICATRICE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_Toc199924519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7</w:t>
            </w:r>
            <w:r w:rsidR="00CE4F56" w:rsidRPr="00CE4F56">
              <w:rPr>
                <w:noProof/>
                <w:webHidden/>
                <w:sz w:val="20"/>
                <w:szCs w:val="20"/>
              </w:rPr>
              <w:fldChar w:fldCharType="end"/>
            </w:r>
          </w:hyperlink>
        </w:p>
        <w:p w14:paraId="7BF8ED9E"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0" w:history="1">
            <w:r w:rsidR="00CE4F56">
              <w:rPr>
                <w:rStyle w:val="Collegamentoipertestuale"/>
                <w:noProof/>
                <w:sz w:val="20"/>
                <w:szCs w:val="20"/>
              </w:rPr>
              <w:t>ART. 10:</w:t>
            </w:r>
            <w:r w:rsidR="00CE4F56">
              <w:rPr>
                <w:rStyle w:val="Collegamentoipertestuale"/>
                <w:noProof/>
                <w:sz w:val="20"/>
                <w:szCs w:val="20"/>
              </w:rPr>
              <w:tab/>
            </w:r>
            <w:r w:rsidR="00CE4F56" w:rsidRPr="00CE4F56">
              <w:rPr>
                <w:rStyle w:val="Collegamentoipertestuale"/>
                <w:noProof/>
                <w:sz w:val="20"/>
                <w:szCs w:val="20"/>
              </w:rPr>
              <w:t>MORTE E FALLIMENTO DELL’APPALTATORE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_Toc199924520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8</w:t>
            </w:r>
            <w:r w:rsidR="00CE4F56" w:rsidRPr="00CE4F56">
              <w:rPr>
                <w:noProof/>
                <w:webHidden/>
                <w:sz w:val="20"/>
                <w:szCs w:val="20"/>
              </w:rPr>
              <w:fldChar w:fldCharType="end"/>
            </w:r>
          </w:hyperlink>
        </w:p>
        <w:p w14:paraId="17C0B54C"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1" w:history="1">
            <w:r w:rsidR="00CE4F56">
              <w:rPr>
                <w:rStyle w:val="Collegamentoipertestuale"/>
                <w:noProof/>
                <w:sz w:val="20"/>
                <w:szCs w:val="20"/>
              </w:rPr>
              <w:t>ART. 11:</w:t>
            </w:r>
            <w:r w:rsidR="00CE4F56">
              <w:rPr>
                <w:rStyle w:val="Collegamentoipertestuale"/>
                <w:noProof/>
                <w:sz w:val="20"/>
                <w:szCs w:val="20"/>
              </w:rPr>
              <w:tab/>
            </w:r>
            <w:r w:rsidR="00CE4F56" w:rsidRPr="00CE4F56">
              <w:rPr>
                <w:rStyle w:val="Collegamentoipertestuale"/>
                <w:noProof/>
                <w:sz w:val="20"/>
                <w:szCs w:val="20"/>
              </w:rPr>
              <w:t>DOMICILIO DELL’APPALTATORE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_Toc199924521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8</w:t>
            </w:r>
            <w:r w:rsidR="00CE4F56" w:rsidRPr="00CE4F56">
              <w:rPr>
                <w:noProof/>
                <w:webHidden/>
                <w:sz w:val="20"/>
                <w:szCs w:val="20"/>
              </w:rPr>
              <w:fldChar w:fldCharType="end"/>
            </w:r>
          </w:hyperlink>
        </w:p>
        <w:p w14:paraId="56F7D17E"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2" w:history="1">
            <w:r w:rsidR="00CE4F56">
              <w:rPr>
                <w:rStyle w:val="Collegamentoipertestuale"/>
                <w:noProof/>
                <w:sz w:val="20"/>
                <w:szCs w:val="20"/>
              </w:rPr>
              <w:t>ART. 12:</w:t>
            </w:r>
            <w:r w:rsidR="00CE4F56">
              <w:rPr>
                <w:rStyle w:val="Collegamentoipertestuale"/>
                <w:noProof/>
                <w:sz w:val="20"/>
                <w:szCs w:val="20"/>
              </w:rPr>
              <w:tab/>
            </w:r>
            <w:r w:rsidR="00CE4F56" w:rsidRPr="00CE4F56">
              <w:rPr>
                <w:rStyle w:val="Collegamentoipertestuale"/>
                <w:noProof/>
                <w:sz w:val="20"/>
                <w:szCs w:val="20"/>
              </w:rPr>
              <w:t>INDICAZIONE DELLE PERSONE AUTORIZZATE A SOTTOSCRIVERE GLI ATTI RELATIVI AL CONTRATTO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_Toc199924522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8</w:t>
            </w:r>
            <w:r w:rsidR="00CE4F56" w:rsidRPr="00CE4F56">
              <w:rPr>
                <w:noProof/>
                <w:webHidden/>
                <w:sz w:val="20"/>
                <w:szCs w:val="20"/>
              </w:rPr>
              <w:fldChar w:fldCharType="end"/>
            </w:r>
          </w:hyperlink>
        </w:p>
        <w:p w14:paraId="7C2CA10B"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3" w:history="1">
            <w:r w:rsidR="00CE4F56" w:rsidRPr="00CE4F56">
              <w:rPr>
                <w:rStyle w:val="Collegamentoipertestuale"/>
                <w:noProof/>
                <w:sz w:val="20"/>
                <w:szCs w:val="20"/>
              </w:rPr>
              <w:t>ART. 13: RESPONSABILITA’ TECNICA DELL’APPALTATORE - RAPPRESENTANZA DELL'APPALTATORE - DIRETTORE TECNICO DI CANTIERE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_Toc199924523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8</w:t>
            </w:r>
            <w:r w:rsidR="00CE4F56" w:rsidRPr="00CE4F56">
              <w:rPr>
                <w:noProof/>
                <w:webHidden/>
                <w:sz w:val="20"/>
                <w:szCs w:val="20"/>
              </w:rPr>
              <w:fldChar w:fldCharType="end"/>
            </w:r>
          </w:hyperlink>
        </w:p>
        <w:p w14:paraId="572B0DC5"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4" w:history="1">
            <w:r w:rsidR="00CE4F56" w:rsidRPr="00CE4F56">
              <w:rPr>
                <w:rStyle w:val="Collegamentoipertestuale"/>
                <w:noProof/>
                <w:sz w:val="20"/>
                <w:szCs w:val="20"/>
              </w:rPr>
              <w:t>ART. 14: COSTI E OBBLIGHI DIVERSI A CARICO DELL’APPALTATORE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_Toc199924524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9</w:t>
            </w:r>
            <w:r w:rsidR="00CE4F56" w:rsidRPr="00CE4F56">
              <w:rPr>
                <w:noProof/>
                <w:webHidden/>
                <w:sz w:val="20"/>
                <w:szCs w:val="20"/>
              </w:rPr>
              <w:fldChar w:fldCharType="end"/>
            </w:r>
          </w:hyperlink>
        </w:p>
        <w:p w14:paraId="29BC1243"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5" w:history="1">
            <w:r w:rsidR="00CE4F56" w:rsidRPr="00CE4F56">
              <w:rPr>
                <w:rStyle w:val="Collegamentoipertestuale"/>
                <w:noProof/>
                <w:sz w:val="20"/>
                <w:szCs w:val="20"/>
              </w:rPr>
              <w:t>ART. 15: SALUTE E SICUREZZA SUL LAVORO.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_Toc199924525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10</w:t>
            </w:r>
            <w:r w:rsidR="00CE4F56" w:rsidRPr="00CE4F56">
              <w:rPr>
                <w:noProof/>
                <w:webHidden/>
                <w:sz w:val="20"/>
                <w:szCs w:val="20"/>
              </w:rPr>
              <w:fldChar w:fldCharType="end"/>
            </w:r>
          </w:hyperlink>
        </w:p>
        <w:p w14:paraId="2F156A0F"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6" w:history="1">
            <w:r w:rsidR="00CE4F56" w:rsidRPr="00CE4F56">
              <w:rPr>
                <w:rStyle w:val="Collegamentoipertestuale"/>
                <w:noProof/>
                <w:sz w:val="20"/>
                <w:szCs w:val="20"/>
              </w:rPr>
              <w:t>ART. 16: TRATTAMENTO E TUTELA DEI LAVORATORI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_Toc199924526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11</w:t>
            </w:r>
            <w:r w:rsidR="00CE4F56" w:rsidRPr="00CE4F56">
              <w:rPr>
                <w:noProof/>
                <w:webHidden/>
                <w:sz w:val="20"/>
                <w:szCs w:val="20"/>
              </w:rPr>
              <w:fldChar w:fldCharType="end"/>
            </w:r>
          </w:hyperlink>
        </w:p>
        <w:p w14:paraId="6392937E"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7" w:history="1">
            <w:r w:rsidR="00CE4F56" w:rsidRPr="00CE4F56">
              <w:rPr>
                <w:rStyle w:val="Collegamentoipertestuale"/>
                <w:noProof/>
                <w:sz w:val="20"/>
                <w:szCs w:val="20"/>
              </w:rPr>
              <w:t>ART. 17: PRESCRIZIONI GENERALI PER L’ORGANIZZAZIONE NEL CANTIERE E L’ESECUZIONE DELLE OPERE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_Toc199924527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11</w:t>
            </w:r>
            <w:r w:rsidR="00CE4F56" w:rsidRPr="00CE4F56">
              <w:rPr>
                <w:noProof/>
                <w:webHidden/>
                <w:sz w:val="20"/>
                <w:szCs w:val="20"/>
              </w:rPr>
              <w:fldChar w:fldCharType="end"/>
            </w:r>
          </w:hyperlink>
        </w:p>
        <w:p w14:paraId="09314502"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8" w:history="1">
            <w:r w:rsidR="00CE4F56" w:rsidRPr="00CE4F56">
              <w:rPr>
                <w:rStyle w:val="Collegamentoipertestuale"/>
                <w:noProof/>
                <w:sz w:val="20"/>
                <w:szCs w:val="20"/>
              </w:rPr>
              <w:t>ART. 18: PERIODO DI GARANZIA E GRATUITA MANUTENZIONE - DIFETTI DI COSTRUZIONE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_Toc199924528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13</w:t>
            </w:r>
            <w:r w:rsidR="00CE4F56" w:rsidRPr="00CE4F56">
              <w:rPr>
                <w:noProof/>
                <w:webHidden/>
                <w:sz w:val="20"/>
                <w:szCs w:val="20"/>
              </w:rPr>
              <w:fldChar w:fldCharType="end"/>
            </w:r>
          </w:hyperlink>
        </w:p>
        <w:p w14:paraId="42311759"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29" w:history="1">
            <w:r w:rsidR="00CE4F56" w:rsidRPr="00CE4F56">
              <w:rPr>
                <w:rStyle w:val="Collegamentoipertestuale"/>
                <w:noProof/>
                <w:sz w:val="20"/>
                <w:szCs w:val="20"/>
              </w:rPr>
              <w:t>ART. 19: RAPPRESENTANZA DEL COMMITTENTE IN CANTIERE; DIREZIONE DEI LAVORI - COORDINATORE DELLA SICUREZZA PER L’ESECUZIONE DEI LAVORI; ORDINI DI SERVIZIO DELLA DIREZIONE LAVORI E LE DISPOSIZIONI DEL COORDINATORE DELLA SICUREZZA PER L’ESECUZIONE DEI LAVORI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_Toc199924529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13</w:t>
            </w:r>
            <w:r w:rsidR="00CE4F56" w:rsidRPr="00CE4F56">
              <w:rPr>
                <w:noProof/>
                <w:webHidden/>
                <w:sz w:val="20"/>
                <w:szCs w:val="20"/>
              </w:rPr>
              <w:fldChar w:fldCharType="end"/>
            </w:r>
          </w:hyperlink>
        </w:p>
        <w:p w14:paraId="70597EF5"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0" w:history="1">
            <w:r w:rsidR="00CE4F56">
              <w:rPr>
                <w:rStyle w:val="Collegamentoipertestuale"/>
                <w:noProof/>
                <w:sz w:val="20"/>
                <w:szCs w:val="20"/>
              </w:rPr>
              <w:t>ART. 20:</w:t>
            </w:r>
            <w:r w:rsidR="00CE4F56">
              <w:rPr>
                <w:rStyle w:val="Collegamentoipertestuale"/>
                <w:noProof/>
                <w:sz w:val="20"/>
                <w:szCs w:val="20"/>
              </w:rPr>
              <w:tab/>
            </w:r>
            <w:r w:rsidR="00CE4F56" w:rsidRPr="00CE4F56">
              <w:rPr>
                <w:rStyle w:val="Collegamentoipertestuale"/>
                <w:noProof/>
                <w:sz w:val="20"/>
                <w:szCs w:val="20"/>
              </w:rPr>
              <w:t>GARANZIE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_Toc199924530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14</w:t>
            </w:r>
            <w:r w:rsidR="00CE4F56" w:rsidRPr="00CE4F56">
              <w:rPr>
                <w:noProof/>
                <w:webHidden/>
                <w:sz w:val="20"/>
                <w:szCs w:val="20"/>
              </w:rPr>
              <w:fldChar w:fldCharType="end"/>
            </w:r>
          </w:hyperlink>
        </w:p>
        <w:p w14:paraId="34685DBD"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1" w:history="1">
            <w:r w:rsidR="00CE4F56">
              <w:rPr>
                <w:rStyle w:val="Collegamentoipertestuale"/>
                <w:noProof/>
                <w:sz w:val="20"/>
                <w:szCs w:val="20"/>
                <w:lang w:eastAsia="en-US"/>
              </w:rPr>
              <w:t>ART. 21:</w:t>
            </w:r>
            <w:r w:rsidR="00CE4F56">
              <w:rPr>
                <w:rStyle w:val="Collegamentoipertestuale"/>
                <w:noProof/>
                <w:sz w:val="20"/>
                <w:szCs w:val="20"/>
                <w:lang w:eastAsia="en-US"/>
              </w:rPr>
              <w:tab/>
            </w:r>
            <w:r w:rsidR="00CE4F56" w:rsidRPr="00CE4F56">
              <w:rPr>
                <w:rStyle w:val="Collegamentoipertestuale"/>
                <w:noProof/>
                <w:sz w:val="20"/>
                <w:szCs w:val="20"/>
                <w:lang w:eastAsia="en-US"/>
              </w:rPr>
              <w:t>SUBAPPALTO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_Toc199924531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15</w:t>
            </w:r>
            <w:r w:rsidR="00CE4F56" w:rsidRPr="00CE4F56">
              <w:rPr>
                <w:noProof/>
                <w:webHidden/>
                <w:sz w:val="20"/>
                <w:szCs w:val="20"/>
              </w:rPr>
              <w:fldChar w:fldCharType="end"/>
            </w:r>
          </w:hyperlink>
        </w:p>
        <w:p w14:paraId="22E0E252"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2" w:history="1">
            <w:r w:rsidR="00CE4F56">
              <w:rPr>
                <w:rStyle w:val="Collegamentoipertestuale"/>
                <w:noProof/>
                <w:sz w:val="20"/>
                <w:szCs w:val="20"/>
                <w:lang w:eastAsia="en-US"/>
              </w:rPr>
              <w:t>ART. 21 BIS:</w:t>
            </w:r>
            <w:r w:rsidR="00CE4F56" w:rsidRPr="00CE4F56">
              <w:rPr>
                <w:rStyle w:val="Collegamentoipertestuale"/>
                <w:noProof/>
                <w:sz w:val="20"/>
                <w:szCs w:val="20"/>
                <w:lang w:eastAsia="en-US"/>
              </w:rPr>
              <w:t xml:space="preserve"> ATTIVITÀ A MAGGIOR RISCHIO DI INFILTRAZIONE MAFIOSA</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_Toc199924532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18</w:t>
            </w:r>
            <w:r w:rsidR="00CE4F56" w:rsidRPr="00CE4F56">
              <w:rPr>
                <w:noProof/>
                <w:webHidden/>
                <w:sz w:val="20"/>
                <w:szCs w:val="20"/>
              </w:rPr>
              <w:fldChar w:fldCharType="end"/>
            </w:r>
          </w:hyperlink>
        </w:p>
        <w:p w14:paraId="28572248"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3" w:history="1">
            <w:r w:rsidR="00CE4F56" w:rsidRPr="00CE4F56">
              <w:rPr>
                <w:rStyle w:val="Collegamentoipertestuale"/>
                <w:noProof/>
                <w:sz w:val="20"/>
                <w:szCs w:val="20"/>
                <w:lang w:eastAsia="en-US"/>
              </w:rPr>
              <w:t>ART. 21 TER</w:t>
            </w:r>
            <w:r w:rsidR="00CE4F56">
              <w:rPr>
                <w:rStyle w:val="Collegamentoipertestuale"/>
                <w:noProof/>
                <w:sz w:val="20"/>
                <w:szCs w:val="20"/>
                <w:lang w:eastAsia="en-US"/>
              </w:rPr>
              <w:t>:</w:t>
            </w:r>
            <w:r w:rsidR="00CE4F56" w:rsidRPr="00CE4F56">
              <w:rPr>
                <w:rStyle w:val="Collegamentoipertestuale"/>
                <w:noProof/>
                <w:sz w:val="20"/>
                <w:szCs w:val="20"/>
                <w:lang w:eastAsia="en-US"/>
              </w:rPr>
              <w:t xml:space="preserve"> FORNITURE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_Toc199924533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18</w:t>
            </w:r>
            <w:r w:rsidR="00CE4F56" w:rsidRPr="00CE4F56">
              <w:rPr>
                <w:noProof/>
                <w:webHidden/>
                <w:sz w:val="20"/>
                <w:szCs w:val="20"/>
              </w:rPr>
              <w:fldChar w:fldCharType="end"/>
            </w:r>
          </w:hyperlink>
        </w:p>
        <w:p w14:paraId="31CAEA5E"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4" w:history="1">
            <w:r w:rsidR="00CE4F56">
              <w:rPr>
                <w:rStyle w:val="Collegamentoipertestuale"/>
                <w:noProof/>
                <w:sz w:val="20"/>
                <w:szCs w:val="20"/>
              </w:rPr>
              <w:t>ART. 22:</w:t>
            </w:r>
            <w:r w:rsidR="00CE4F56">
              <w:rPr>
                <w:rStyle w:val="Collegamentoipertestuale"/>
                <w:noProof/>
                <w:sz w:val="20"/>
                <w:szCs w:val="20"/>
              </w:rPr>
              <w:tab/>
            </w:r>
            <w:r w:rsidR="00CE4F56" w:rsidRPr="00CE4F56">
              <w:rPr>
                <w:rStyle w:val="Collegamentoipertestuale"/>
                <w:noProof/>
                <w:sz w:val="20"/>
                <w:szCs w:val="20"/>
              </w:rPr>
              <w:t>MODIFICHE AI LAVORI APPALTATI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_Toc199924534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18</w:t>
            </w:r>
            <w:r w:rsidR="00CE4F56" w:rsidRPr="00CE4F56">
              <w:rPr>
                <w:noProof/>
                <w:webHidden/>
                <w:sz w:val="20"/>
                <w:szCs w:val="20"/>
              </w:rPr>
              <w:fldChar w:fldCharType="end"/>
            </w:r>
          </w:hyperlink>
        </w:p>
        <w:p w14:paraId="508DD331"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5" w:history="1">
            <w:r w:rsidR="00CE4F56">
              <w:rPr>
                <w:rStyle w:val="Collegamentoipertestuale"/>
                <w:noProof/>
                <w:sz w:val="20"/>
                <w:szCs w:val="20"/>
              </w:rPr>
              <w:t>ART. 23:</w:t>
            </w:r>
            <w:r w:rsidR="00CE4F56">
              <w:rPr>
                <w:rStyle w:val="Collegamentoipertestuale"/>
                <w:noProof/>
                <w:sz w:val="20"/>
                <w:szCs w:val="20"/>
              </w:rPr>
              <w:tab/>
            </w:r>
            <w:r w:rsidR="00CE4F56" w:rsidRPr="00CE4F56">
              <w:rPr>
                <w:rStyle w:val="Collegamentoipertestuale"/>
                <w:noProof/>
                <w:sz w:val="20"/>
                <w:szCs w:val="20"/>
              </w:rPr>
              <w:t>DETERMINAZIONE ED APPROVAZIONE DEI NUOVI PREZZI NON CONTEMPLATI NEL CONTRATTO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_Toc199924535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19</w:t>
            </w:r>
            <w:r w:rsidR="00CE4F56" w:rsidRPr="00CE4F56">
              <w:rPr>
                <w:noProof/>
                <w:webHidden/>
                <w:sz w:val="20"/>
                <w:szCs w:val="20"/>
              </w:rPr>
              <w:fldChar w:fldCharType="end"/>
            </w:r>
          </w:hyperlink>
        </w:p>
        <w:p w14:paraId="6BEBDDBC"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6" w:history="1">
            <w:r w:rsidR="00CE4F56">
              <w:rPr>
                <w:rStyle w:val="Collegamentoipertestuale"/>
                <w:noProof/>
                <w:sz w:val="20"/>
                <w:szCs w:val="20"/>
              </w:rPr>
              <w:t>ART.24:</w:t>
            </w:r>
            <w:r w:rsidR="00CE4F56">
              <w:rPr>
                <w:rStyle w:val="Collegamentoipertestuale"/>
                <w:noProof/>
                <w:sz w:val="20"/>
                <w:szCs w:val="20"/>
              </w:rPr>
              <w:tab/>
            </w:r>
            <w:r w:rsidR="00CE4F56" w:rsidRPr="00CE4F56">
              <w:rPr>
                <w:rStyle w:val="Collegamentoipertestuale"/>
                <w:noProof/>
                <w:sz w:val="20"/>
                <w:szCs w:val="20"/>
              </w:rPr>
              <w:t>DANNI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_Toc199924536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20</w:t>
            </w:r>
            <w:r w:rsidR="00CE4F56" w:rsidRPr="00CE4F56">
              <w:rPr>
                <w:noProof/>
                <w:webHidden/>
                <w:sz w:val="20"/>
                <w:szCs w:val="20"/>
              </w:rPr>
              <w:fldChar w:fldCharType="end"/>
            </w:r>
          </w:hyperlink>
        </w:p>
        <w:p w14:paraId="52A65474"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7" w:history="1">
            <w:r w:rsidR="00CE4F56">
              <w:rPr>
                <w:rStyle w:val="Collegamentoipertestuale"/>
                <w:noProof/>
                <w:sz w:val="20"/>
                <w:szCs w:val="20"/>
              </w:rPr>
              <w:t>ART. 25:</w:t>
            </w:r>
            <w:r w:rsidR="00CE4F56">
              <w:rPr>
                <w:rStyle w:val="Collegamentoipertestuale"/>
                <w:noProof/>
                <w:sz w:val="20"/>
                <w:szCs w:val="20"/>
              </w:rPr>
              <w:tab/>
            </w:r>
            <w:r w:rsidR="00CE4F56" w:rsidRPr="00CE4F56">
              <w:rPr>
                <w:rStyle w:val="Collegamentoipertestuale"/>
                <w:noProof/>
                <w:sz w:val="20"/>
                <w:szCs w:val="20"/>
              </w:rPr>
              <w:t>PROPRIETA’ DEGLI OGGETTI TROVATI E DEI MATERIALI DI DEMOLIZIONE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_Toc199924537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20</w:t>
            </w:r>
            <w:r w:rsidR="00CE4F56" w:rsidRPr="00CE4F56">
              <w:rPr>
                <w:noProof/>
                <w:webHidden/>
                <w:sz w:val="20"/>
                <w:szCs w:val="20"/>
              </w:rPr>
              <w:fldChar w:fldCharType="end"/>
            </w:r>
          </w:hyperlink>
        </w:p>
        <w:p w14:paraId="5202DA5B"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8" w:history="1">
            <w:r w:rsidR="00CE4F56">
              <w:rPr>
                <w:rStyle w:val="Collegamentoipertestuale"/>
                <w:noProof/>
                <w:sz w:val="20"/>
                <w:szCs w:val="20"/>
              </w:rPr>
              <w:t>ART. 26:</w:t>
            </w:r>
            <w:r w:rsidR="00CE4F56">
              <w:rPr>
                <w:rStyle w:val="Collegamentoipertestuale"/>
                <w:noProof/>
                <w:sz w:val="20"/>
                <w:szCs w:val="20"/>
              </w:rPr>
              <w:tab/>
            </w:r>
            <w:r w:rsidR="00CE4F56" w:rsidRPr="00CE4F56">
              <w:rPr>
                <w:rStyle w:val="Collegamentoipertestuale"/>
                <w:noProof/>
                <w:sz w:val="20"/>
                <w:szCs w:val="20"/>
              </w:rPr>
              <w:t>ANDAMENTO DEI LAVORI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_Toc199924538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20</w:t>
            </w:r>
            <w:r w:rsidR="00CE4F56" w:rsidRPr="00CE4F56">
              <w:rPr>
                <w:noProof/>
                <w:webHidden/>
                <w:sz w:val="20"/>
                <w:szCs w:val="20"/>
              </w:rPr>
              <w:fldChar w:fldCharType="end"/>
            </w:r>
          </w:hyperlink>
        </w:p>
        <w:p w14:paraId="527FA455"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39" w:history="1">
            <w:r w:rsidR="00CE4F56">
              <w:rPr>
                <w:rStyle w:val="Collegamentoipertestuale"/>
                <w:noProof/>
                <w:sz w:val="20"/>
                <w:szCs w:val="20"/>
              </w:rPr>
              <w:t>ART. 27:</w:t>
            </w:r>
            <w:r w:rsidR="00CE4F56">
              <w:rPr>
                <w:rStyle w:val="Collegamentoipertestuale"/>
                <w:noProof/>
                <w:sz w:val="20"/>
                <w:szCs w:val="20"/>
              </w:rPr>
              <w:tab/>
            </w:r>
            <w:r w:rsidR="00CE4F56" w:rsidRPr="00CE4F56">
              <w:rPr>
                <w:rStyle w:val="Collegamentoipertestuale"/>
                <w:noProof/>
                <w:sz w:val="20"/>
                <w:szCs w:val="20"/>
              </w:rPr>
              <w:t>PROGRAMMA DI ESECUZIONE DEI LAVORI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_Toc199924539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20</w:t>
            </w:r>
            <w:r w:rsidR="00CE4F56" w:rsidRPr="00CE4F56">
              <w:rPr>
                <w:noProof/>
                <w:webHidden/>
                <w:sz w:val="20"/>
                <w:szCs w:val="20"/>
              </w:rPr>
              <w:fldChar w:fldCharType="end"/>
            </w:r>
          </w:hyperlink>
        </w:p>
        <w:p w14:paraId="05D03177"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0" w:history="1">
            <w:r w:rsidR="00CE4F56">
              <w:rPr>
                <w:rStyle w:val="Collegamentoipertestuale"/>
                <w:noProof/>
                <w:sz w:val="20"/>
                <w:szCs w:val="20"/>
              </w:rPr>
              <w:t>ART. 28:</w:t>
            </w:r>
            <w:r w:rsidR="00CE4F56">
              <w:rPr>
                <w:rStyle w:val="Collegamentoipertestuale"/>
                <w:noProof/>
                <w:sz w:val="20"/>
                <w:szCs w:val="20"/>
              </w:rPr>
              <w:tab/>
            </w:r>
            <w:r w:rsidR="00CE4F56" w:rsidRPr="00CE4F56">
              <w:rPr>
                <w:rStyle w:val="Collegamentoipertestuale"/>
                <w:noProof/>
                <w:sz w:val="20"/>
                <w:szCs w:val="20"/>
              </w:rPr>
              <w:t>CONSEGNA E INIZIO DEI LAVORI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_Toc199924540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21</w:t>
            </w:r>
            <w:r w:rsidR="00CE4F56" w:rsidRPr="00CE4F56">
              <w:rPr>
                <w:noProof/>
                <w:webHidden/>
                <w:sz w:val="20"/>
                <w:szCs w:val="20"/>
              </w:rPr>
              <w:fldChar w:fldCharType="end"/>
            </w:r>
          </w:hyperlink>
        </w:p>
        <w:p w14:paraId="1F065AE1"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1" w:history="1">
            <w:r w:rsidR="00CE4F56">
              <w:rPr>
                <w:rStyle w:val="Collegamentoipertestuale"/>
                <w:noProof/>
                <w:sz w:val="20"/>
                <w:szCs w:val="20"/>
              </w:rPr>
              <w:t>ART. 29:</w:t>
            </w:r>
            <w:r w:rsidR="00CE4F56">
              <w:rPr>
                <w:rStyle w:val="Collegamentoipertestuale"/>
                <w:noProof/>
                <w:sz w:val="20"/>
                <w:szCs w:val="20"/>
              </w:rPr>
              <w:tab/>
            </w:r>
            <w:r w:rsidR="00CE4F56" w:rsidRPr="00CE4F56">
              <w:rPr>
                <w:rStyle w:val="Collegamentoipertestuale"/>
                <w:noProof/>
                <w:sz w:val="20"/>
                <w:szCs w:val="20"/>
              </w:rPr>
              <w:t>TEMPO UTILE PER L'ULTIMAZIONE DEI LAVORI - SOSPENSIONI E RIPRESA DEI LAVORI - PROROGHE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_Toc199924541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22</w:t>
            </w:r>
            <w:r w:rsidR="00CE4F56" w:rsidRPr="00CE4F56">
              <w:rPr>
                <w:noProof/>
                <w:webHidden/>
                <w:sz w:val="20"/>
                <w:szCs w:val="20"/>
              </w:rPr>
              <w:fldChar w:fldCharType="end"/>
            </w:r>
          </w:hyperlink>
        </w:p>
        <w:p w14:paraId="51D92980"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2" w:history="1">
            <w:r w:rsidR="00CE4F56">
              <w:rPr>
                <w:rStyle w:val="Collegamentoipertestuale"/>
                <w:noProof/>
                <w:sz w:val="20"/>
                <w:szCs w:val="20"/>
              </w:rPr>
              <w:t>ART. 30:</w:t>
            </w:r>
            <w:r w:rsidR="00CE4F56">
              <w:rPr>
                <w:rStyle w:val="Collegamentoipertestuale"/>
                <w:noProof/>
                <w:sz w:val="20"/>
                <w:szCs w:val="20"/>
              </w:rPr>
              <w:tab/>
            </w:r>
            <w:r w:rsidR="00CE4F56" w:rsidRPr="00CE4F56">
              <w:rPr>
                <w:rStyle w:val="Collegamentoipertestuale"/>
                <w:noProof/>
                <w:sz w:val="20"/>
                <w:szCs w:val="20"/>
              </w:rPr>
              <w:t>PENALE IN CASO DI RITARDO E PREMIO DI ACCELERAZIONE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_Toc199924542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24</w:t>
            </w:r>
            <w:r w:rsidR="00CE4F56" w:rsidRPr="00CE4F56">
              <w:rPr>
                <w:noProof/>
                <w:webHidden/>
                <w:sz w:val="20"/>
                <w:szCs w:val="20"/>
              </w:rPr>
              <w:fldChar w:fldCharType="end"/>
            </w:r>
          </w:hyperlink>
        </w:p>
        <w:p w14:paraId="131A0372"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3" w:history="1">
            <w:r w:rsidR="00CE4F56">
              <w:rPr>
                <w:rStyle w:val="Collegamentoipertestuale"/>
                <w:noProof/>
                <w:sz w:val="20"/>
                <w:szCs w:val="20"/>
              </w:rPr>
              <w:t>ART. 31:</w:t>
            </w:r>
            <w:r w:rsidR="00CE4F56">
              <w:rPr>
                <w:rStyle w:val="Collegamentoipertestuale"/>
                <w:noProof/>
                <w:sz w:val="20"/>
                <w:szCs w:val="20"/>
              </w:rPr>
              <w:tab/>
            </w:r>
            <w:r w:rsidR="00CE4F56" w:rsidRPr="00CE4F56">
              <w:rPr>
                <w:rStyle w:val="Collegamentoipertestuale"/>
                <w:noProof/>
                <w:sz w:val="20"/>
                <w:szCs w:val="20"/>
              </w:rPr>
              <w:t>ULTIMAZIONE DEI LAVORI - CONTO FINALE - AVVISO AI CREDITORI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_Toc199924543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24</w:t>
            </w:r>
            <w:r w:rsidR="00CE4F56" w:rsidRPr="00CE4F56">
              <w:rPr>
                <w:noProof/>
                <w:webHidden/>
                <w:sz w:val="20"/>
                <w:szCs w:val="20"/>
              </w:rPr>
              <w:fldChar w:fldCharType="end"/>
            </w:r>
          </w:hyperlink>
        </w:p>
        <w:p w14:paraId="6802EE20"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4" w:history="1">
            <w:r w:rsidR="00CE4F56">
              <w:rPr>
                <w:rStyle w:val="Collegamentoipertestuale"/>
                <w:noProof/>
                <w:sz w:val="20"/>
                <w:szCs w:val="20"/>
              </w:rPr>
              <w:t>ART. 32:</w:t>
            </w:r>
            <w:r w:rsidR="00CE4F56">
              <w:rPr>
                <w:rStyle w:val="Collegamentoipertestuale"/>
                <w:noProof/>
                <w:sz w:val="20"/>
                <w:szCs w:val="20"/>
              </w:rPr>
              <w:tab/>
            </w:r>
            <w:r w:rsidR="00CE4F56" w:rsidRPr="00CE4F56">
              <w:rPr>
                <w:rStyle w:val="Collegamentoipertestuale"/>
                <w:noProof/>
                <w:sz w:val="20"/>
                <w:szCs w:val="20"/>
              </w:rPr>
              <w:t>DOCUMENTI CONTABILI E PER LA TENUTA DELLA CONTABILITA’</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_Toc199924544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25</w:t>
            </w:r>
            <w:r w:rsidR="00CE4F56" w:rsidRPr="00CE4F56">
              <w:rPr>
                <w:noProof/>
                <w:webHidden/>
                <w:sz w:val="20"/>
                <w:szCs w:val="20"/>
              </w:rPr>
              <w:fldChar w:fldCharType="end"/>
            </w:r>
          </w:hyperlink>
        </w:p>
        <w:p w14:paraId="537626ED"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5" w:history="1">
            <w:r w:rsidR="00CE4F56">
              <w:rPr>
                <w:rStyle w:val="Collegamentoipertestuale"/>
                <w:noProof/>
                <w:sz w:val="20"/>
                <w:szCs w:val="20"/>
              </w:rPr>
              <w:t>ART. 33:</w:t>
            </w:r>
            <w:r w:rsidR="00CE4F56">
              <w:rPr>
                <w:rStyle w:val="Collegamentoipertestuale"/>
                <w:noProof/>
                <w:sz w:val="20"/>
                <w:szCs w:val="20"/>
              </w:rPr>
              <w:tab/>
            </w:r>
            <w:r w:rsidR="00CE4F56" w:rsidRPr="00CE4F56">
              <w:rPr>
                <w:rStyle w:val="Collegamentoipertestuale"/>
                <w:noProof/>
                <w:sz w:val="20"/>
                <w:szCs w:val="20"/>
              </w:rPr>
              <w:t>NORME PER LA VALUTAZIONE E LA MISURA DEI LAVORI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_Toc199924545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25</w:t>
            </w:r>
            <w:r w:rsidR="00CE4F56" w:rsidRPr="00CE4F56">
              <w:rPr>
                <w:noProof/>
                <w:webHidden/>
                <w:sz w:val="20"/>
                <w:szCs w:val="20"/>
              </w:rPr>
              <w:fldChar w:fldCharType="end"/>
            </w:r>
          </w:hyperlink>
        </w:p>
        <w:p w14:paraId="76C0421D"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6" w:history="1">
            <w:r w:rsidR="00CE4F56">
              <w:rPr>
                <w:rStyle w:val="Collegamentoipertestuale"/>
                <w:noProof/>
                <w:sz w:val="20"/>
                <w:szCs w:val="20"/>
              </w:rPr>
              <w:t>ART. 34:</w:t>
            </w:r>
            <w:r w:rsidR="00CE4F56">
              <w:rPr>
                <w:rStyle w:val="Collegamentoipertestuale"/>
                <w:noProof/>
                <w:sz w:val="20"/>
                <w:szCs w:val="20"/>
              </w:rPr>
              <w:tab/>
            </w:r>
            <w:r w:rsidR="00CE4F56" w:rsidRPr="00CE4F56">
              <w:rPr>
                <w:rStyle w:val="Collegamentoipertestuale"/>
                <w:noProof/>
                <w:sz w:val="20"/>
                <w:szCs w:val="20"/>
              </w:rPr>
              <w:t>ANTICIPAZIONE E PAGAMENTI IN ACCONTO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_Toc199924546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26</w:t>
            </w:r>
            <w:r w:rsidR="00CE4F56" w:rsidRPr="00CE4F56">
              <w:rPr>
                <w:noProof/>
                <w:webHidden/>
                <w:sz w:val="20"/>
                <w:szCs w:val="20"/>
              </w:rPr>
              <w:fldChar w:fldCharType="end"/>
            </w:r>
          </w:hyperlink>
        </w:p>
        <w:p w14:paraId="48B54194"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7" w:history="1">
            <w:r w:rsidR="00CE4F56">
              <w:rPr>
                <w:rStyle w:val="Collegamentoipertestuale"/>
                <w:noProof/>
                <w:sz w:val="20"/>
                <w:szCs w:val="20"/>
              </w:rPr>
              <w:t>ART. 35:</w:t>
            </w:r>
            <w:r w:rsidR="00CE4F56">
              <w:rPr>
                <w:rStyle w:val="Collegamentoipertestuale"/>
                <w:noProof/>
                <w:sz w:val="20"/>
                <w:szCs w:val="20"/>
              </w:rPr>
              <w:tab/>
            </w:r>
            <w:r w:rsidR="00CE4F56" w:rsidRPr="00CE4F56">
              <w:rPr>
                <w:rStyle w:val="Collegamentoipertestuale"/>
                <w:noProof/>
                <w:sz w:val="20"/>
                <w:szCs w:val="20"/>
              </w:rPr>
              <w:t>VALUTAZIONE E PAGAMENTO DEI COSTI PER LA SICUREZZA</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_Toc199924547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27</w:t>
            </w:r>
            <w:r w:rsidR="00CE4F56" w:rsidRPr="00CE4F56">
              <w:rPr>
                <w:noProof/>
                <w:webHidden/>
                <w:sz w:val="20"/>
                <w:szCs w:val="20"/>
              </w:rPr>
              <w:fldChar w:fldCharType="end"/>
            </w:r>
          </w:hyperlink>
        </w:p>
        <w:p w14:paraId="6CA1AC18"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8" w:history="1">
            <w:r w:rsidR="00CE4F56">
              <w:rPr>
                <w:rStyle w:val="Collegamentoipertestuale"/>
                <w:noProof/>
                <w:sz w:val="20"/>
                <w:szCs w:val="20"/>
              </w:rPr>
              <w:t>ART. 36:</w:t>
            </w:r>
            <w:r w:rsidR="00CE4F56">
              <w:rPr>
                <w:rStyle w:val="Collegamentoipertestuale"/>
                <w:noProof/>
                <w:sz w:val="20"/>
                <w:szCs w:val="20"/>
              </w:rPr>
              <w:tab/>
            </w:r>
            <w:r w:rsidR="00CE4F56" w:rsidRPr="00CE4F56">
              <w:rPr>
                <w:rStyle w:val="Collegamentoipertestuale"/>
                <w:noProof/>
                <w:sz w:val="20"/>
                <w:szCs w:val="20"/>
              </w:rPr>
              <w:t>CESSIONE DEL CORRISPETTIVO DI APPALTO</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_Toc199924548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27</w:t>
            </w:r>
            <w:r w:rsidR="00CE4F56" w:rsidRPr="00CE4F56">
              <w:rPr>
                <w:noProof/>
                <w:webHidden/>
                <w:sz w:val="20"/>
                <w:szCs w:val="20"/>
              </w:rPr>
              <w:fldChar w:fldCharType="end"/>
            </w:r>
          </w:hyperlink>
        </w:p>
        <w:p w14:paraId="1154130D"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49" w:history="1">
            <w:r w:rsidR="00CE4F56">
              <w:rPr>
                <w:rStyle w:val="Collegamentoipertestuale"/>
                <w:noProof/>
                <w:sz w:val="20"/>
                <w:szCs w:val="20"/>
              </w:rPr>
              <w:t>ART. 37:</w:t>
            </w:r>
            <w:r w:rsidR="00CE4F56">
              <w:rPr>
                <w:rStyle w:val="Collegamentoipertestuale"/>
                <w:noProof/>
                <w:sz w:val="20"/>
                <w:szCs w:val="20"/>
              </w:rPr>
              <w:tab/>
            </w:r>
            <w:r w:rsidR="00CE4F56" w:rsidRPr="00CE4F56">
              <w:rPr>
                <w:rStyle w:val="Collegamentoipertestuale"/>
                <w:noProof/>
                <w:sz w:val="20"/>
                <w:szCs w:val="20"/>
              </w:rPr>
              <w:t>REVISIONE DEI PREZZI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_Toc199924549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28</w:t>
            </w:r>
            <w:r w:rsidR="00CE4F56" w:rsidRPr="00CE4F56">
              <w:rPr>
                <w:noProof/>
                <w:webHidden/>
                <w:sz w:val="20"/>
                <w:szCs w:val="20"/>
              </w:rPr>
              <w:fldChar w:fldCharType="end"/>
            </w:r>
          </w:hyperlink>
        </w:p>
        <w:p w14:paraId="616B96CA"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50" w:history="1">
            <w:r w:rsidR="00CE4F56">
              <w:rPr>
                <w:rStyle w:val="Collegamentoipertestuale"/>
                <w:noProof/>
                <w:sz w:val="20"/>
                <w:szCs w:val="20"/>
              </w:rPr>
              <w:t>ART. 38:</w:t>
            </w:r>
            <w:r w:rsidR="00CE4F56">
              <w:rPr>
                <w:rStyle w:val="Collegamentoipertestuale"/>
                <w:noProof/>
                <w:sz w:val="20"/>
                <w:szCs w:val="20"/>
              </w:rPr>
              <w:tab/>
            </w:r>
            <w:r w:rsidR="00CE4F56" w:rsidRPr="00CE4F56">
              <w:rPr>
                <w:rStyle w:val="Collegamentoipertestuale"/>
                <w:noProof/>
                <w:sz w:val="20"/>
                <w:szCs w:val="20"/>
              </w:rPr>
              <w:t>COLLAUDO DEI LAVORI</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_Toc199924550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28</w:t>
            </w:r>
            <w:r w:rsidR="00CE4F56" w:rsidRPr="00CE4F56">
              <w:rPr>
                <w:noProof/>
                <w:webHidden/>
                <w:sz w:val="20"/>
                <w:szCs w:val="20"/>
              </w:rPr>
              <w:fldChar w:fldCharType="end"/>
            </w:r>
          </w:hyperlink>
        </w:p>
        <w:p w14:paraId="77849EA4" w14:textId="77777777" w:rsidR="00CE4F56" w:rsidRP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sz w:val="20"/>
              <w:szCs w:val="20"/>
            </w:rPr>
          </w:pPr>
          <w:hyperlink w:anchor="_Toc199924551" w:history="1">
            <w:r w:rsidR="00CE4F56">
              <w:rPr>
                <w:rStyle w:val="Collegamentoipertestuale"/>
                <w:noProof/>
                <w:sz w:val="20"/>
                <w:szCs w:val="20"/>
              </w:rPr>
              <w:t>ART. 39:</w:t>
            </w:r>
            <w:r w:rsidR="00CE4F56">
              <w:rPr>
                <w:rStyle w:val="Collegamentoipertestuale"/>
                <w:noProof/>
                <w:sz w:val="20"/>
                <w:szCs w:val="20"/>
              </w:rPr>
              <w:tab/>
            </w:r>
            <w:r w:rsidR="00CE4F56" w:rsidRPr="00CE4F56">
              <w:rPr>
                <w:rStyle w:val="Collegamentoipertestuale"/>
                <w:noProof/>
                <w:sz w:val="20"/>
                <w:szCs w:val="20"/>
              </w:rPr>
              <w:t>RISERVE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_Toc199924551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31</w:t>
            </w:r>
            <w:r w:rsidR="00CE4F56" w:rsidRPr="00CE4F56">
              <w:rPr>
                <w:noProof/>
                <w:webHidden/>
                <w:sz w:val="20"/>
                <w:szCs w:val="20"/>
              </w:rPr>
              <w:fldChar w:fldCharType="end"/>
            </w:r>
          </w:hyperlink>
        </w:p>
        <w:p w14:paraId="35C702EC" w14:textId="77777777" w:rsidR="00CE4F56" w:rsidRDefault="0015009D" w:rsidP="00CE4F56">
          <w:pPr>
            <w:pStyle w:val="Sommario1"/>
            <w:tabs>
              <w:tab w:val="right" w:leader="dot" w:pos="9627"/>
            </w:tabs>
            <w:spacing w:after="0" w:line="240" w:lineRule="auto"/>
            <w:ind w:left="851" w:hanging="851"/>
            <w:rPr>
              <w:rFonts w:asciiTheme="minorHAnsi" w:eastAsiaTheme="minorEastAsia" w:hAnsiTheme="minorHAnsi" w:cstheme="minorBidi"/>
              <w:noProof/>
              <w:color w:val="auto"/>
            </w:rPr>
          </w:pPr>
          <w:hyperlink w:anchor="_Toc199924552" w:history="1">
            <w:r w:rsidR="00CE4F56">
              <w:rPr>
                <w:rStyle w:val="Collegamentoipertestuale"/>
                <w:noProof/>
                <w:sz w:val="20"/>
                <w:szCs w:val="20"/>
              </w:rPr>
              <w:t>ART. 40:</w:t>
            </w:r>
            <w:r w:rsidR="00CE4F56">
              <w:rPr>
                <w:rStyle w:val="Collegamentoipertestuale"/>
                <w:noProof/>
                <w:sz w:val="20"/>
                <w:szCs w:val="20"/>
              </w:rPr>
              <w:tab/>
            </w:r>
            <w:r w:rsidR="00CE4F56" w:rsidRPr="00CE4F56">
              <w:rPr>
                <w:rStyle w:val="Collegamentoipertestuale"/>
                <w:noProof/>
                <w:sz w:val="20"/>
                <w:szCs w:val="20"/>
              </w:rPr>
              <w:t>DEFINIZIONE DEI CONTENZIOSI E DELLE CONTROVERSIE</w:t>
            </w:r>
            <w:r w:rsidR="00CE4F56" w:rsidRPr="00CE4F56">
              <w:rPr>
                <w:noProof/>
                <w:webHidden/>
                <w:sz w:val="20"/>
                <w:szCs w:val="20"/>
              </w:rPr>
              <w:tab/>
            </w:r>
            <w:r w:rsidR="00CE4F56" w:rsidRPr="00CE4F56">
              <w:rPr>
                <w:noProof/>
                <w:webHidden/>
                <w:sz w:val="20"/>
                <w:szCs w:val="20"/>
              </w:rPr>
              <w:fldChar w:fldCharType="begin"/>
            </w:r>
            <w:r w:rsidR="00CE4F56" w:rsidRPr="00CE4F56">
              <w:rPr>
                <w:noProof/>
                <w:webHidden/>
                <w:sz w:val="20"/>
                <w:szCs w:val="20"/>
              </w:rPr>
              <w:instrText xml:space="preserve"> PAGEREF _Toc199924552 \h </w:instrText>
            </w:r>
            <w:r w:rsidR="00CE4F56" w:rsidRPr="00CE4F56">
              <w:rPr>
                <w:noProof/>
                <w:webHidden/>
                <w:sz w:val="20"/>
                <w:szCs w:val="20"/>
              </w:rPr>
            </w:r>
            <w:r w:rsidR="00CE4F56" w:rsidRPr="00CE4F56">
              <w:rPr>
                <w:noProof/>
                <w:webHidden/>
                <w:sz w:val="20"/>
                <w:szCs w:val="20"/>
              </w:rPr>
              <w:fldChar w:fldCharType="separate"/>
            </w:r>
            <w:r w:rsidR="00981680">
              <w:rPr>
                <w:noProof/>
                <w:webHidden/>
                <w:sz w:val="20"/>
                <w:szCs w:val="20"/>
              </w:rPr>
              <w:t>31</w:t>
            </w:r>
            <w:r w:rsidR="00CE4F56" w:rsidRPr="00CE4F56">
              <w:rPr>
                <w:noProof/>
                <w:webHidden/>
                <w:sz w:val="20"/>
                <w:szCs w:val="20"/>
              </w:rPr>
              <w:fldChar w:fldCharType="end"/>
            </w:r>
          </w:hyperlink>
        </w:p>
        <w:p w14:paraId="2EC7EFA0" w14:textId="77777777" w:rsidR="00CE4F56" w:rsidRDefault="00CE4F56">
          <w:r>
            <w:rPr>
              <w:b/>
              <w:bCs/>
            </w:rPr>
            <w:fldChar w:fldCharType="end"/>
          </w:r>
        </w:p>
      </w:sdtContent>
    </w:sdt>
    <w:p w14:paraId="4740A970" w14:textId="77777777" w:rsidR="00DD2D92" w:rsidRDefault="00DD2D92" w:rsidP="00C318C6">
      <w:pPr>
        <w:tabs>
          <w:tab w:val="right" w:pos="9540"/>
        </w:tabs>
        <w:spacing w:line="240" w:lineRule="auto"/>
        <w:ind w:right="98"/>
        <w:jc w:val="both"/>
      </w:pPr>
    </w:p>
    <w:p w14:paraId="16B0FF23" w14:textId="77777777" w:rsidR="00DD2D92" w:rsidRDefault="00DD2D92" w:rsidP="00C318C6">
      <w:pPr>
        <w:tabs>
          <w:tab w:val="right" w:pos="9540"/>
        </w:tabs>
        <w:spacing w:line="240" w:lineRule="auto"/>
        <w:ind w:right="98"/>
        <w:jc w:val="both"/>
      </w:pPr>
    </w:p>
    <w:p w14:paraId="1F38A634" w14:textId="77777777" w:rsidR="00DD2D92" w:rsidRDefault="00DD2D92">
      <w:r>
        <w:br w:type="page"/>
      </w:r>
    </w:p>
    <w:p w14:paraId="5B4CCD1D" w14:textId="77777777" w:rsidR="00DD2D92" w:rsidRDefault="00DD2D92" w:rsidP="00556326">
      <w:pPr>
        <w:pStyle w:val="Titolo1"/>
      </w:pPr>
    </w:p>
    <w:p w14:paraId="2C65C287" w14:textId="77777777" w:rsidR="002C40F8" w:rsidRPr="00C318C6" w:rsidRDefault="002C40F8" w:rsidP="00C318C6">
      <w:pPr>
        <w:tabs>
          <w:tab w:val="right" w:pos="9540"/>
        </w:tabs>
        <w:spacing w:line="240" w:lineRule="auto"/>
        <w:ind w:right="98"/>
        <w:jc w:val="both"/>
      </w:pPr>
    </w:p>
    <w:p w14:paraId="56E48B96" w14:textId="77777777" w:rsidR="00C318C6" w:rsidRPr="00C318C6" w:rsidRDefault="00C318C6" w:rsidP="00C318C6">
      <w:pPr>
        <w:keepNext/>
        <w:tabs>
          <w:tab w:val="right" w:pos="9540"/>
        </w:tabs>
        <w:spacing w:line="240" w:lineRule="auto"/>
        <w:ind w:right="98"/>
        <w:jc w:val="center"/>
      </w:pPr>
      <w:r w:rsidRPr="00C318C6">
        <w:rPr>
          <w:b/>
          <w:sz w:val="16"/>
          <w:szCs w:val="16"/>
        </w:rPr>
        <w:t>CAPO I - Descrizione dell’intervento e designazione delle diverse categorie di lavori</w:t>
      </w:r>
    </w:p>
    <w:p w14:paraId="18CBCB77" w14:textId="77777777" w:rsidR="00C318C6" w:rsidRPr="00C318C6" w:rsidRDefault="00C318C6" w:rsidP="00C318C6">
      <w:pPr>
        <w:tabs>
          <w:tab w:val="right" w:pos="9540"/>
        </w:tabs>
        <w:spacing w:line="240" w:lineRule="auto"/>
        <w:ind w:right="98"/>
      </w:pPr>
    </w:p>
    <w:p w14:paraId="5D496321" w14:textId="77777777" w:rsidR="00C318C6" w:rsidRPr="00C318C6" w:rsidRDefault="00C318C6" w:rsidP="00C318C6">
      <w:pPr>
        <w:tabs>
          <w:tab w:val="right" w:pos="9540"/>
        </w:tabs>
        <w:spacing w:line="240" w:lineRule="auto"/>
        <w:ind w:right="98"/>
      </w:pPr>
      <w:bookmarkStart w:id="1" w:name="h.30j0zll" w:colFirst="0" w:colLast="0"/>
      <w:bookmarkEnd w:id="1"/>
    </w:p>
    <w:p w14:paraId="636CCD17" w14:textId="77777777" w:rsidR="00C318C6" w:rsidRPr="00556326" w:rsidRDefault="00C318C6" w:rsidP="00556326">
      <w:pPr>
        <w:pStyle w:val="Titolo1"/>
        <w:rPr>
          <w:rStyle w:val="Enfasigrassetto"/>
          <w:b/>
          <w:bCs w:val="0"/>
        </w:rPr>
      </w:pPr>
      <w:bookmarkStart w:id="2" w:name="_Toc199923739"/>
      <w:bookmarkStart w:id="3" w:name="_Toc199924511"/>
      <w:r w:rsidRPr="00556326">
        <w:rPr>
          <w:rStyle w:val="Enfasigrassetto"/>
          <w:b/>
          <w:bCs w:val="0"/>
        </w:rPr>
        <w:t>ART. 1: OGGETTO DELL’APPALTO</w:t>
      </w:r>
      <w:bookmarkEnd w:id="2"/>
      <w:bookmarkEnd w:id="3"/>
    </w:p>
    <w:p w14:paraId="6004DEF8" w14:textId="77777777" w:rsidR="00C318C6" w:rsidRPr="00C318C6" w:rsidRDefault="00C318C6" w:rsidP="00C318C6">
      <w:pPr>
        <w:tabs>
          <w:tab w:val="right" w:pos="9540"/>
        </w:tabs>
        <w:spacing w:line="240" w:lineRule="auto"/>
        <w:ind w:right="98"/>
        <w:jc w:val="both"/>
      </w:pPr>
      <w:r w:rsidRPr="00C318C6">
        <w:rPr>
          <w:sz w:val="16"/>
          <w:szCs w:val="16"/>
        </w:rPr>
        <w:t xml:space="preserve">L’Appalto ha per oggetto l’esecuzione delle seguenti </w:t>
      </w:r>
      <w:proofErr w:type="gramStart"/>
      <w:r w:rsidRPr="00C318C6">
        <w:rPr>
          <w:sz w:val="16"/>
          <w:szCs w:val="16"/>
        </w:rPr>
        <w:t>opere:_</w:t>
      </w:r>
      <w:proofErr w:type="gramEnd"/>
      <w:r w:rsidRPr="00C318C6">
        <w:rPr>
          <w:sz w:val="16"/>
          <w:szCs w:val="16"/>
        </w:rPr>
        <w:t>___________________________________________________________</w:t>
      </w:r>
    </w:p>
    <w:p w14:paraId="35EAB459" w14:textId="77777777" w:rsidR="00C318C6" w:rsidRPr="00C318C6" w:rsidRDefault="00C318C6" w:rsidP="00C318C6">
      <w:pPr>
        <w:tabs>
          <w:tab w:val="right" w:pos="9540"/>
        </w:tabs>
        <w:spacing w:line="240" w:lineRule="auto"/>
        <w:ind w:right="98"/>
        <w:jc w:val="both"/>
      </w:pPr>
      <w:r w:rsidRPr="00C318C6">
        <w:rPr>
          <w:sz w:val="16"/>
          <w:szCs w:val="16"/>
        </w:rPr>
        <w:t>come meglio specificato nei seguenti documenti progettuali:</w:t>
      </w:r>
    </w:p>
    <w:p w14:paraId="08159586" w14:textId="77777777" w:rsidR="00C318C6" w:rsidRPr="00C318C6" w:rsidRDefault="00C318C6" w:rsidP="00C318C6">
      <w:pPr>
        <w:tabs>
          <w:tab w:val="right" w:pos="9540"/>
        </w:tabs>
        <w:spacing w:line="240" w:lineRule="auto"/>
        <w:ind w:right="98"/>
        <w:jc w:val="both"/>
      </w:pPr>
    </w:p>
    <w:p w14:paraId="3F15EB54" w14:textId="77777777"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14:paraId="46F1D174" w14:textId="77777777"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14:paraId="45FD241C" w14:textId="77777777"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14:paraId="1B5F1F44" w14:textId="77777777"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14:paraId="2B3F260E" w14:textId="77777777" w:rsidR="00C318C6" w:rsidRPr="00C318C6" w:rsidRDefault="00C318C6" w:rsidP="00C318C6">
      <w:pPr>
        <w:numPr>
          <w:ilvl w:val="0"/>
          <w:numId w:val="7"/>
        </w:numPr>
        <w:tabs>
          <w:tab w:val="right" w:pos="11521"/>
        </w:tabs>
        <w:spacing w:after="160" w:line="240" w:lineRule="auto"/>
        <w:ind w:left="283" w:right="98" w:hanging="283"/>
        <w:jc w:val="both"/>
        <w:rPr>
          <w:sz w:val="16"/>
          <w:szCs w:val="16"/>
        </w:rPr>
      </w:pPr>
      <w:r w:rsidRPr="00C318C6">
        <w:rPr>
          <w:sz w:val="16"/>
          <w:szCs w:val="16"/>
        </w:rPr>
        <w:t>________________________________.</w:t>
      </w:r>
    </w:p>
    <w:p w14:paraId="30A3C353" w14:textId="77777777" w:rsidR="00C318C6" w:rsidRPr="00C318C6" w:rsidRDefault="00C318C6" w:rsidP="00C318C6">
      <w:pPr>
        <w:tabs>
          <w:tab w:val="right" w:pos="9540"/>
        </w:tabs>
        <w:spacing w:line="240" w:lineRule="auto"/>
        <w:ind w:right="98"/>
        <w:jc w:val="both"/>
        <w:rPr>
          <w:color w:val="auto"/>
        </w:rPr>
      </w:pPr>
      <w:r w:rsidRPr="00C318C6">
        <w:rPr>
          <w:color w:val="auto"/>
          <w:sz w:val="16"/>
          <w:szCs w:val="16"/>
        </w:rPr>
        <w:t>ecc.</w:t>
      </w:r>
    </w:p>
    <w:p w14:paraId="158911A2" w14:textId="77777777" w:rsidR="00C318C6" w:rsidRPr="00C318C6" w:rsidRDefault="00C318C6" w:rsidP="00C318C6">
      <w:pPr>
        <w:tabs>
          <w:tab w:val="right" w:pos="9540"/>
        </w:tabs>
        <w:spacing w:line="240" w:lineRule="auto"/>
        <w:ind w:right="98"/>
        <w:jc w:val="both"/>
        <w:rPr>
          <w:sz w:val="16"/>
          <w:szCs w:val="16"/>
        </w:rPr>
      </w:pPr>
    </w:p>
    <w:p w14:paraId="46763C75" w14:textId="77777777" w:rsidR="00C318C6" w:rsidRPr="00C318C6" w:rsidRDefault="00C318C6" w:rsidP="00C318C6">
      <w:pPr>
        <w:tabs>
          <w:tab w:val="right" w:pos="9540"/>
        </w:tabs>
        <w:spacing w:line="240" w:lineRule="auto"/>
        <w:ind w:right="98"/>
        <w:jc w:val="both"/>
      </w:pPr>
      <w:r w:rsidRPr="00C318C6">
        <w:rPr>
          <w:sz w:val="16"/>
          <w:szCs w:val="16"/>
        </w:rPr>
        <w:t xml:space="preserve">L’area di intervento rappresentata e definita nei disegni progettuali è ubicata nel Comune </w:t>
      </w:r>
      <w:proofErr w:type="gramStart"/>
      <w:r w:rsidRPr="00C318C6">
        <w:rPr>
          <w:sz w:val="16"/>
          <w:szCs w:val="16"/>
        </w:rPr>
        <w:t>di:_</w:t>
      </w:r>
      <w:proofErr w:type="gramEnd"/>
      <w:r w:rsidRPr="00C318C6">
        <w:rPr>
          <w:sz w:val="16"/>
          <w:szCs w:val="16"/>
        </w:rPr>
        <w:t>_______________________</w:t>
      </w:r>
    </w:p>
    <w:p w14:paraId="40FA2EB8" w14:textId="77777777" w:rsidR="00C318C6" w:rsidRPr="00C318C6" w:rsidRDefault="00C318C6" w:rsidP="00C318C6">
      <w:pPr>
        <w:tabs>
          <w:tab w:val="right" w:pos="9540"/>
        </w:tabs>
        <w:spacing w:line="240" w:lineRule="auto"/>
        <w:ind w:right="98"/>
        <w:jc w:val="both"/>
      </w:pPr>
      <w:bookmarkStart w:id="4" w:name="h.1fob9te" w:colFirst="0" w:colLast="0"/>
      <w:bookmarkEnd w:id="4"/>
    </w:p>
    <w:p w14:paraId="58DF16FE" w14:textId="77777777" w:rsidR="00C318C6" w:rsidRPr="00556326" w:rsidRDefault="00C318C6" w:rsidP="00556326">
      <w:pPr>
        <w:pStyle w:val="Titolo1"/>
      </w:pPr>
      <w:bookmarkStart w:id="5" w:name="_Toc199923740"/>
      <w:bookmarkStart w:id="6" w:name="_Toc199924512"/>
      <w:r w:rsidRPr="00556326">
        <w:t>ART. 2: AMMONTARE DELL’APPALTO</w:t>
      </w:r>
      <w:bookmarkEnd w:id="5"/>
      <w:bookmarkEnd w:id="6"/>
    </w:p>
    <w:p w14:paraId="0181F96D" w14:textId="77777777" w:rsidR="00C318C6" w:rsidRPr="00C318C6" w:rsidRDefault="00C318C6" w:rsidP="00C318C6">
      <w:pPr>
        <w:tabs>
          <w:tab w:val="right" w:pos="9540"/>
        </w:tabs>
        <w:spacing w:line="240" w:lineRule="auto"/>
        <w:ind w:right="98"/>
        <w:jc w:val="both"/>
        <w:rPr>
          <w:color w:val="auto"/>
        </w:rPr>
      </w:pPr>
      <w:r w:rsidRPr="00C318C6">
        <w:rPr>
          <w:color w:val="auto"/>
          <w:sz w:val="16"/>
          <w:szCs w:val="16"/>
        </w:rPr>
        <w:t xml:space="preserve">L'ammontare a base dell'appalto è costituito </w:t>
      </w:r>
      <w:r w:rsidR="00C73A11" w:rsidRPr="00C73A11">
        <w:rPr>
          <w:color w:val="auto"/>
          <w:sz w:val="16"/>
          <w:szCs w:val="16"/>
          <w:highlight w:val="green"/>
        </w:rPr>
        <w:t>dall’importo della progettazione esecutiva, soggetto a ribasso</w:t>
      </w:r>
      <w:r w:rsidR="00C73A11">
        <w:rPr>
          <w:color w:val="auto"/>
          <w:sz w:val="16"/>
          <w:szCs w:val="16"/>
        </w:rPr>
        <w:t xml:space="preserve"> </w:t>
      </w:r>
      <w:r w:rsidR="00C73A11">
        <w:rPr>
          <w:b/>
          <w:color w:val="FF0000"/>
          <w:sz w:val="16"/>
          <w:szCs w:val="16"/>
          <w:highlight w:val="green"/>
        </w:rPr>
        <w:t xml:space="preserve">eliminare nel caso in cui non si tratti </w:t>
      </w:r>
      <w:r w:rsidR="00C73A11" w:rsidRPr="00C73A11">
        <w:rPr>
          <w:b/>
          <w:color w:val="FF0000"/>
          <w:sz w:val="16"/>
          <w:szCs w:val="16"/>
          <w:highlight w:val="green"/>
        </w:rPr>
        <w:t>di appalto integrato</w:t>
      </w:r>
      <w:r w:rsidR="00C73A11" w:rsidRPr="00C73A11">
        <w:rPr>
          <w:color w:val="auto"/>
          <w:sz w:val="16"/>
          <w:szCs w:val="16"/>
        </w:rPr>
        <w:t>,</w:t>
      </w:r>
      <w:r w:rsidR="00C73A11">
        <w:rPr>
          <w:color w:val="auto"/>
          <w:sz w:val="16"/>
          <w:szCs w:val="16"/>
        </w:rPr>
        <w:t xml:space="preserve"> </w:t>
      </w:r>
      <w:r w:rsidRPr="00C318C6">
        <w:rPr>
          <w:color w:val="auto"/>
          <w:sz w:val="16"/>
          <w:szCs w:val="16"/>
        </w:rPr>
        <w:t>dall'importo relativo all'esecuzione delle lavorazioni, soggetto a ribasso, aumentato degli importi non soggetti a ribasso relativi ai costi per l'attuazione delle misure per la sicurezza.</w:t>
      </w:r>
    </w:p>
    <w:p w14:paraId="724A7454" w14:textId="77777777" w:rsidR="00C318C6" w:rsidRPr="00C318C6" w:rsidRDefault="00C318C6" w:rsidP="00C318C6">
      <w:pPr>
        <w:tabs>
          <w:tab w:val="left" w:pos="1701"/>
          <w:tab w:val="left" w:pos="5670"/>
          <w:tab w:val="right" w:pos="7938"/>
          <w:tab w:val="right" w:pos="9540"/>
        </w:tabs>
        <w:spacing w:line="240" w:lineRule="auto"/>
        <w:ind w:right="98"/>
        <w:jc w:val="both"/>
        <w:rPr>
          <w:color w:val="auto"/>
        </w:rPr>
      </w:pPr>
      <w:r w:rsidRPr="00C318C6">
        <w:rPr>
          <w:color w:val="auto"/>
          <w:sz w:val="16"/>
          <w:szCs w:val="16"/>
        </w:rPr>
        <w:t>L'importo relativo all'esecuzione delle lavorazioni, diminuito del ribasso percentuale offerto in sede di gara e aumentato dei costi relativi all'attuazione delle misure per la sicurezza, costituisce l'importo del contratto d'appalto.</w:t>
      </w:r>
    </w:p>
    <w:p w14:paraId="2D5DC164" w14:textId="77777777" w:rsidR="00C318C6" w:rsidRPr="00C318C6" w:rsidRDefault="00C318C6" w:rsidP="00C318C6">
      <w:pPr>
        <w:tabs>
          <w:tab w:val="right" w:pos="9540"/>
        </w:tabs>
        <w:spacing w:line="240" w:lineRule="auto"/>
        <w:ind w:right="98"/>
        <w:jc w:val="both"/>
      </w:pPr>
    </w:p>
    <w:p w14:paraId="00D0D68C" w14:textId="77777777" w:rsidR="00C318C6" w:rsidRPr="00C318C6" w:rsidRDefault="00C318C6" w:rsidP="00C318C6">
      <w:pPr>
        <w:tabs>
          <w:tab w:val="left" w:pos="1701"/>
          <w:tab w:val="left" w:pos="5670"/>
          <w:tab w:val="right" w:pos="7938"/>
          <w:tab w:val="right" w:pos="9540"/>
        </w:tabs>
        <w:spacing w:line="240" w:lineRule="auto"/>
        <w:ind w:right="98"/>
        <w:jc w:val="both"/>
        <w:rPr>
          <w:color w:val="auto"/>
        </w:rPr>
      </w:pPr>
      <w:bookmarkStart w:id="7" w:name="h.3znysh7" w:colFirst="0" w:colLast="0"/>
      <w:bookmarkEnd w:id="7"/>
      <w:r w:rsidRPr="00C318C6">
        <w:rPr>
          <w:color w:val="auto"/>
          <w:sz w:val="16"/>
          <w:szCs w:val="16"/>
        </w:rPr>
        <w:t>Salve le eccezioni previste dal presente capitolato, si intendono comprese nel valore contrattuale, convenuto in sede di aggiudicazione, anche tutte le prestazioni accessorie occorrenti per la realizzazione dei lavori a perfetta regola d'arte e nel rispetto delle specifiche prestazioni contrattuali. A tal fine si intendono per prestazioni accessorie, con carattere esemplificativo e non esaustivo, le seguenti attività: la formazione ed il mantenimento di cantieri idonei alla realizzazione dei lavori oggetto dell'appalto; il trasporto di qualsiasi materiale o mezzo d'opera; le attrezzature e quanto altro occorra alla esecuzione piena e perfetta dei lavori, gli alloggi degli  operai, i tracciamenti, le verifiche, le esplorazioni, i capisaldi e simili che possono occorrere dal giorno della consegna dei lavori fino al completamento, con esito positivo, delle operazioni di collaudo; gli oneri dovuti per il passaggio, per occupazioni temporanee (oltre a quelle definite in progetto) e per il risarcimento di danni per l’ abbattimento di piante, per depositi od estrazioni di materiali, salvo diversamente specificato nel presente capitolato; la custodia e la buona conservazione delle opere fino al completamento delle operazioni di collaudo ai sensi dell’art. 116 del D.lgs.36/2023, nonché ogni altra attività richiesta dal capitolato d'appalto. Il valore contrattuale convenuto in sede di aggiudicazione comprende altresì l'onere dell'appaltatore di mantenere in buono stato di servizio le attrezzature ed i mezzi d'opera, le infrastrutture provvisorie e quant’altro occorra per l'esecuzione dei lavori contrattualmente previsti nonché dei lavori oggetto delle modifiche ai sensi dell’art. 120 del D.lgs.36/2023.</w:t>
      </w:r>
    </w:p>
    <w:p w14:paraId="66C37BB2" w14:textId="77777777" w:rsidR="00C318C6" w:rsidRPr="00C318C6" w:rsidRDefault="00C318C6" w:rsidP="00C318C6">
      <w:pPr>
        <w:tabs>
          <w:tab w:val="right" w:pos="9540"/>
        </w:tabs>
        <w:spacing w:line="240" w:lineRule="auto"/>
        <w:ind w:right="98"/>
        <w:jc w:val="both"/>
        <w:rPr>
          <w:color w:val="auto"/>
          <w:sz w:val="16"/>
          <w:szCs w:val="16"/>
        </w:rPr>
      </w:pPr>
      <w:bookmarkStart w:id="8" w:name="h.2et92p0" w:colFirst="0" w:colLast="0"/>
      <w:bookmarkEnd w:id="8"/>
      <w:r w:rsidRPr="00C318C6">
        <w:rPr>
          <w:color w:val="auto"/>
          <w:sz w:val="16"/>
          <w:szCs w:val="16"/>
        </w:rPr>
        <w:t>L’esecuzione dei lavori è sempre e comunque effettuata secondo le regole dell’arte e l’appaltatore deve conformarsi alla massima diligenza nell’adempimento dei propri obblighi; trova sempre applicazione l’articolo 1374 del codice civile.</w:t>
      </w:r>
    </w:p>
    <w:p w14:paraId="746D3667" w14:textId="77777777" w:rsidR="00C318C6" w:rsidRPr="00C318C6" w:rsidRDefault="00C318C6" w:rsidP="00C318C6">
      <w:pPr>
        <w:tabs>
          <w:tab w:val="right" w:pos="9540"/>
        </w:tabs>
        <w:spacing w:line="240" w:lineRule="auto"/>
        <w:ind w:right="98"/>
        <w:jc w:val="both"/>
        <w:rPr>
          <w:color w:val="auto"/>
        </w:rPr>
      </w:pPr>
    </w:p>
    <w:p w14:paraId="1CCCF173" w14:textId="77777777" w:rsidR="00C318C6" w:rsidRPr="00C318C6" w:rsidRDefault="00C318C6" w:rsidP="00C318C6">
      <w:pPr>
        <w:keepNext/>
        <w:tabs>
          <w:tab w:val="right" w:pos="12060"/>
        </w:tabs>
        <w:spacing w:line="240" w:lineRule="auto"/>
        <w:ind w:right="98"/>
        <w:jc w:val="both"/>
      </w:pPr>
      <w:r w:rsidRPr="00C318C6">
        <w:rPr>
          <w:b/>
          <w:sz w:val="16"/>
          <w:szCs w:val="16"/>
        </w:rPr>
        <w:t>2.1) Importo relativo alle differenti categorie di lavoro.</w:t>
      </w:r>
    </w:p>
    <w:p w14:paraId="7D578F22" w14:textId="77777777" w:rsidR="00C318C6" w:rsidRPr="00C318C6" w:rsidRDefault="00C318C6" w:rsidP="00C318C6">
      <w:pPr>
        <w:tabs>
          <w:tab w:val="left" w:pos="1701"/>
          <w:tab w:val="left" w:pos="5670"/>
          <w:tab w:val="right" w:pos="7938"/>
          <w:tab w:val="right" w:pos="9540"/>
        </w:tabs>
        <w:spacing w:line="240" w:lineRule="auto"/>
        <w:ind w:right="98"/>
        <w:jc w:val="both"/>
      </w:pPr>
      <w:r w:rsidRPr="00C318C6">
        <w:rPr>
          <w:sz w:val="16"/>
          <w:szCs w:val="16"/>
        </w:rPr>
        <w:t>Nel presente appalto sono comprese opere da compensare a misura, a corpo, oppure in forma mista.</w:t>
      </w:r>
    </w:p>
    <w:p w14:paraId="231AFAB2" w14:textId="77777777" w:rsidR="00C318C6" w:rsidRPr="00C318C6" w:rsidRDefault="00C318C6" w:rsidP="00C318C6">
      <w:pPr>
        <w:tabs>
          <w:tab w:val="right" w:pos="9540"/>
        </w:tabs>
        <w:spacing w:line="240" w:lineRule="auto"/>
        <w:ind w:right="98"/>
        <w:jc w:val="both"/>
        <w:rPr>
          <w:color w:val="auto"/>
          <w:sz w:val="16"/>
          <w:szCs w:val="16"/>
        </w:rPr>
      </w:pPr>
      <w:r w:rsidRPr="00C318C6">
        <w:rPr>
          <w:sz w:val="16"/>
          <w:szCs w:val="16"/>
        </w:rPr>
        <w:t xml:space="preserve">L’importo complessivo dell’appalto ammonta presuntivamente a Euro </w:t>
      </w:r>
      <w:proofErr w:type="gramStart"/>
      <w:r w:rsidRPr="00C318C6">
        <w:rPr>
          <w:sz w:val="16"/>
          <w:szCs w:val="16"/>
        </w:rPr>
        <w:t xml:space="preserve">(  </w:t>
      </w:r>
      <w:proofErr w:type="gramEnd"/>
      <w:r w:rsidRPr="00C318C6">
        <w:rPr>
          <w:sz w:val="16"/>
          <w:szCs w:val="16"/>
        </w:rPr>
        <w:t xml:space="preserve">                     ) </w:t>
      </w:r>
      <w:r w:rsidRPr="00C318C6">
        <w:rPr>
          <w:color w:val="auto"/>
          <w:sz w:val="16"/>
          <w:szCs w:val="16"/>
        </w:rPr>
        <w:t>suddivisi per categorie di lavoro</w:t>
      </w:r>
      <w:r>
        <w:rPr>
          <w:color w:val="auto"/>
          <w:sz w:val="16"/>
          <w:szCs w:val="16"/>
        </w:rPr>
        <w:t xml:space="preserve"> come dettagliato nei seguenti prospetti</w:t>
      </w:r>
      <w:r w:rsidRPr="00C318C6">
        <w:rPr>
          <w:color w:val="auto"/>
          <w:sz w:val="16"/>
          <w:szCs w:val="16"/>
        </w:rPr>
        <w:t>:</w:t>
      </w:r>
    </w:p>
    <w:p w14:paraId="5D105581" w14:textId="77777777" w:rsidR="00C318C6" w:rsidRPr="00C318C6" w:rsidRDefault="00C318C6" w:rsidP="00C318C6">
      <w:pPr>
        <w:tabs>
          <w:tab w:val="right" w:pos="9540"/>
        </w:tabs>
        <w:spacing w:line="240" w:lineRule="auto"/>
        <w:ind w:right="98"/>
        <w:jc w:val="both"/>
        <w:rPr>
          <w:color w:val="FF0000"/>
        </w:rPr>
      </w:pPr>
      <w:r w:rsidRPr="00C318C6">
        <w:rPr>
          <w:color w:val="FF0000"/>
          <w:highlight w:val="green"/>
        </w:rPr>
        <w:t>(inserire valori e descrizioni nei campi evidenziati in giallo e aggiungere righe se necessario)</w:t>
      </w:r>
    </w:p>
    <w:p w14:paraId="56AD23B5" w14:textId="77777777" w:rsidR="00C318C6" w:rsidRPr="00C318C6" w:rsidRDefault="00C318C6" w:rsidP="00C318C6">
      <w:pPr>
        <w:tabs>
          <w:tab w:val="right" w:pos="9540"/>
        </w:tabs>
        <w:spacing w:line="240" w:lineRule="auto"/>
        <w:ind w:right="98"/>
        <w:jc w:val="both"/>
      </w:pPr>
    </w:p>
    <w:p w14:paraId="4B3FBB88" w14:textId="77777777" w:rsidR="00C318C6" w:rsidRPr="00C318C6" w:rsidRDefault="00C318C6" w:rsidP="00C318C6">
      <w:pPr>
        <w:tabs>
          <w:tab w:val="right" w:pos="9540"/>
        </w:tabs>
        <w:spacing w:line="240" w:lineRule="auto"/>
        <w:ind w:right="98"/>
        <w:jc w:val="both"/>
        <w:rPr>
          <w:sz w:val="18"/>
          <w:szCs w:val="18"/>
        </w:rPr>
      </w:pPr>
      <w:r w:rsidRPr="00C318C6">
        <w:rPr>
          <w:b/>
          <w:color w:val="FF0000"/>
          <w:sz w:val="18"/>
          <w:szCs w:val="18"/>
          <w:u w:val="single"/>
        </w:rPr>
        <w:t>N.B. – Gli importi delle opere a corpo, a misura e della sicurezza si intendono comprensivi dei costi della manodopera.</w:t>
      </w:r>
    </w:p>
    <w:p w14:paraId="670A3602" w14:textId="77777777" w:rsidR="00C318C6" w:rsidRPr="00C318C6" w:rsidRDefault="00C318C6" w:rsidP="00C318C6">
      <w:pPr>
        <w:tabs>
          <w:tab w:val="left" w:pos="567"/>
          <w:tab w:val="left" w:pos="4962"/>
          <w:tab w:val="left" w:pos="5387"/>
          <w:tab w:val="right" w:pos="7371"/>
          <w:tab w:val="right" w:pos="9540"/>
        </w:tabs>
        <w:spacing w:line="240" w:lineRule="auto"/>
        <w:ind w:right="98"/>
        <w:jc w:val="center"/>
        <w:rPr>
          <w:color w:val="auto"/>
          <w:sz w:val="16"/>
          <w:szCs w:val="1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6095"/>
        <w:gridCol w:w="1843"/>
      </w:tblGrid>
      <w:tr w:rsidR="00C318C6" w:rsidRPr="00C318C6" w14:paraId="161B76AB" w14:textId="77777777" w:rsidTr="00C318C6">
        <w:tc>
          <w:tcPr>
            <w:tcW w:w="9498" w:type="dxa"/>
            <w:gridSpan w:val="4"/>
            <w:tcBorders>
              <w:bottom w:val="single" w:sz="4" w:space="0" w:color="auto"/>
            </w:tcBorders>
            <w:shd w:val="clear" w:color="auto" w:fill="D9D9D9"/>
          </w:tcPr>
          <w:p w14:paraId="0DC6D042" w14:textId="77777777" w:rsidR="00C318C6" w:rsidRPr="00C318C6" w:rsidRDefault="00C318C6" w:rsidP="00C318C6">
            <w:pPr>
              <w:tabs>
                <w:tab w:val="left" w:pos="567"/>
                <w:tab w:val="left" w:pos="4962"/>
                <w:tab w:val="left" w:pos="5387"/>
                <w:tab w:val="right" w:pos="7371"/>
                <w:tab w:val="right" w:pos="9540"/>
              </w:tabs>
              <w:spacing w:line="240" w:lineRule="auto"/>
              <w:ind w:right="98"/>
              <w:jc w:val="center"/>
              <w:rPr>
                <w:b/>
                <w:color w:val="auto"/>
                <w:sz w:val="18"/>
                <w:szCs w:val="18"/>
              </w:rPr>
            </w:pPr>
            <w:r w:rsidRPr="00C318C6">
              <w:rPr>
                <w:b/>
                <w:color w:val="auto"/>
                <w:sz w:val="18"/>
                <w:szCs w:val="18"/>
              </w:rPr>
              <w:t>OPERE A CORPO, A MISURA E GRUPPI OMOGENEI DI LAVORAZIONI</w:t>
            </w:r>
          </w:p>
          <w:p w14:paraId="1F302C2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b/>
                <w:color w:val="auto"/>
                <w:sz w:val="18"/>
                <w:szCs w:val="18"/>
              </w:rPr>
            </w:pPr>
            <w:r w:rsidRPr="00C318C6">
              <w:rPr>
                <w:b/>
                <w:color w:val="auto"/>
                <w:sz w:val="18"/>
                <w:szCs w:val="18"/>
              </w:rPr>
              <w:t>(art 31, comma 1, allegato I.7)</w:t>
            </w:r>
          </w:p>
        </w:tc>
      </w:tr>
      <w:tr w:rsidR="00C318C6" w:rsidRPr="00C318C6" w14:paraId="55545DA4" w14:textId="77777777" w:rsidTr="00C318C6">
        <w:tc>
          <w:tcPr>
            <w:tcW w:w="9498" w:type="dxa"/>
            <w:gridSpan w:val="4"/>
            <w:tcBorders>
              <w:bottom w:val="single" w:sz="4" w:space="0" w:color="auto"/>
            </w:tcBorders>
            <w:shd w:val="clear" w:color="auto" w:fill="D9D9D9"/>
          </w:tcPr>
          <w:p w14:paraId="36A43A1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A - OPERE A CORPO</w:t>
            </w:r>
          </w:p>
        </w:tc>
      </w:tr>
      <w:tr w:rsidR="00C318C6" w:rsidRPr="00C318C6" w14:paraId="10F46C4F" w14:textId="77777777" w:rsidTr="00C318C6">
        <w:tc>
          <w:tcPr>
            <w:tcW w:w="1560" w:type="dxa"/>
            <w:gridSpan w:val="2"/>
            <w:tcBorders>
              <w:bottom w:val="single" w:sz="4" w:space="0" w:color="auto"/>
            </w:tcBorders>
            <w:shd w:val="clear" w:color="auto" w:fill="F2F2F2"/>
          </w:tcPr>
          <w:p w14:paraId="209930A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14:paraId="2FEC228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r>
      <w:tr w:rsidR="00C318C6" w:rsidRPr="00C318C6" w14:paraId="7021CA44" w14:textId="77777777" w:rsidTr="00C318C6">
        <w:tc>
          <w:tcPr>
            <w:tcW w:w="1560" w:type="dxa"/>
            <w:gridSpan w:val="2"/>
            <w:tcBorders>
              <w:top w:val="single" w:sz="4" w:space="0" w:color="auto"/>
              <w:left w:val="single" w:sz="4" w:space="0" w:color="auto"/>
              <w:bottom w:val="single" w:sz="4" w:space="0" w:color="auto"/>
              <w:right w:val="nil"/>
            </w:tcBorders>
            <w:shd w:val="clear" w:color="auto" w:fill="F2F2F2"/>
          </w:tcPr>
          <w:p w14:paraId="0BEBC41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tcBorders>
              <w:left w:val="single" w:sz="4" w:space="0" w:color="auto"/>
            </w:tcBorders>
            <w:shd w:val="clear" w:color="auto" w:fill="FFFF00"/>
          </w:tcPr>
          <w:p w14:paraId="6ECE01A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r>
      <w:tr w:rsidR="00C318C6" w:rsidRPr="00C318C6" w14:paraId="2EDB710C" w14:textId="77777777" w:rsidTr="00C318C6">
        <w:tc>
          <w:tcPr>
            <w:tcW w:w="7655" w:type="dxa"/>
            <w:gridSpan w:val="3"/>
            <w:tcBorders>
              <w:top w:val="single" w:sz="4" w:space="0" w:color="auto"/>
              <w:left w:val="single" w:sz="4" w:space="0" w:color="auto"/>
              <w:bottom w:val="single" w:sz="4" w:space="0" w:color="auto"/>
              <w:right w:val="single" w:sz="4" w:space="0" w:color="auto"/>
            </w:tcBorders>
            <w:shd w:val="clear" w:color="auto" w:fill="F2F2F2"/>
          </w:tcPr>
          <w:p w14:paraId="5B597CE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tcBorders>
              <w:left w:val="single" w:sz="4" w:space="0" w:color="auto"/>
            </w:tcBorders>
            <w:shd w:val="clear" w:color="auto" w:fill="F2F2F2"/>
          </w:tcPr>
          <w:p w14:paraId="1318860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00087667"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338CA86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A1</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36258FD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5A0B56A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0D818134"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5FB2FB3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A2</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705BACB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07FCEFA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4712FD60"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3C46649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A3</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738D86E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177D903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3BBCA76D" w14:textId="77777777" w:rsidTr="00C318C6">
        <w:tc>
          <w:tcPr>
            <w:tcW w:w="7655" w:type="dxa"/>
            <w:gridSpan w:val="3"/>
            <w:tcBorders>
              <w:top w:val="nil"/>
              <w:left w:val="single" w:sz="4" w:space="0" w:color="auto"/>
              <w:bottom w:val="single" w:sz="4" w:space="0" w:color="auto"/>
            </w:tcBorders>
            <w:shd w:val="clear" w:color="auto" w:fill="F2F2F2"/>
          </w:tcPr>
          <w:p w14:paraId="3E8F32D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Totale categoria</w:t>
            </w:r>
          </w:p>
        </w:tc>
        <w:tc>
          <w:tcPr>
            <w:tcW w:w="1843" w:type="dxa"/>
            <w:shd w:val="clear" w:color="auto" w:fill="FFFF00"/>
          </w:tcPr>
          <w:p w14:paraId="169DB88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14:paraId="7EDE000C" w14:textId="77777777" w:rsidTr="00C318C6">
        <w:tc>
          <w:tcPr>
            <w:tcW w:w="1560" w:type="dxa"/>
            <w:gridSpan w:val="2"/>
            <w:tcBorders>
              <w:top w:val="single" w:sz="4" w:space="0" w:color="auto"/>
            </w:tcBorders>
            <w:shd w:val="clear" w:color="auto" w:fill="F2F2F2"/>
          </w:tcPr>
          <w:p w14:paraId="4F6FC3A8"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14:paraId="0DB1F3A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highlight w:val="yellow"/>
              </w:rPr>
            </w:pPr>
          </w:p>
        </w:tc>
      </w:tr>
      <w:tr w:rsidR="00C318C6" w:rsidRPr="00C318C6" w14:paraId="7B03FB22" w14:textId="77777777" w:rsidTr="00C318C6">
        <w:tc>
          <w:tcPr>
            <w:tcW w:w="1560" w:type="dxa"/>
            <w:gridSpan w:val="2"/>
            <w:tcBorders>
              <w:bottom w:val="single" w:sz="4" w:space="0" w:color="auto"/>
            </w:tcBorders>
            <w:shd w:val="clear" w:color="auto" w:fill="F2F2F2"/>
          </w:tcPr>
          <w:p w14:paraId="25B4C22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shd w:val="clear" w:color="auto" w:fill="FFFF00"/>
          </w:tcPr>
          <w:p w14:paraId="2288F3F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highlight w:val="yellow"/>
              </w:rPr>
            </w:pPr>
          </w:p>
        </w:tc>
      </w:tr>
      <w:tr w:rsidR="00C318C6" w:rsidRPr="00C318C6" w14:paraId="5653A231" w14:textId="77777777" w:rsidTr="00C318C6">
        <w:tc>
          <w:tcPr>
            <w:tcW w:w="7655" w:type="dxa"/>
            <w:gridSpan w:val="3"/>
            <w:tcBorders>
              <w:top w:val="single" w:sz="4" w:space="0" w:color="auto"/>
              <w:left w:val="single" w:sz="4" w:space="0" w:color="auto"/>
              <w:bottom w:val="single" w:sz="4" w:space="0" w:color="auto"/>
              <w:right w:val="single" w:sz="4" w:space="0" w:color="auto"/>
            </w:tcBorders>
            <w:shd w:val="clear" w:color="auto" w:fill="F2F2F2"/>
          </w:tcPr>
          <w:p w14:paraId="62C62E3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tcBorders>
              <w:left w:val="single" w:sz="4" w:space="0" w:color="auto"/>
            </w:tcBorders>
            <w:shd w:val="clear" w:color="auto" w:fill="F2F2F2"/>
          </w:tcPr>
          <w:p w14:paraId="67E8500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0719F3D1"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618216B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A4</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56AED11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0B98FC7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7642B67A"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09AB4E3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A5</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0BE3D9F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3F2E821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2BD2BAD9"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785F50A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lastRenderedPageBreak/>
              <w:t>A6</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7BA59A3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1B1911F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6AB728B5" w14:textId="77777777" w:rsidTr="00C318C6">
        <w:tc>
          <w:tcPr>
            <w:tcW w:w="7655" w:type="dxa"/>
            <w:gridSpan w:val="3"/>
            <w:shd w:val="clear" w:color="auto" w:fill="F2F2F2"/>
          </w:tcPr>
          <w:p w14:paraId="4E56DE5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Totale categoria</w:t>
            </w:r>
          </w:p>
        </w:tc>
        <w:tc>
          <w:tcPr>
            <w:tcW w:w="1843" w:type="dxa"/>
            <w:shd w:val="clear" w:color="auto" w:fill="FFFF00"/>
          </w:tcPr>
          <w:p w14:paraId="759B87D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14:paraId="33A10C29" w14:textId="77777777" w:rsidTr="00C318C6">
        <w:tc>
          <w:tcPr>
            <w:tcW w:w="7655" w:type="dxa"/>
            <w:gridSpan w:val="3"/>
            <w:shd w:val="clear" w:color="auto" w:fill="D9D9D9"/>
          </w:tcPr>
          <w:p w14:paraId="0FA18D4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r w:rsidRPr="00C318C6">
              <w:rPr>
                <w:b/>
                <w:color w:val="auto"/>
                <w:sz w:val="18"/>
                <w:szCs w:val="18"/>
              </w:rPr>
              <w:t>TOTALE A - OPERE A CORPO</w:t>
            </w:r>
          </w:p>
        </w:tc>
        <w:tc>
          <w:tcPr>
            <w:tcW w:w="1843" w:type="dxa"/>
            <w:shd w:val="clear" w:color="auto" w:fill="FFFF00"/>
          </w:tcPr>
          <w:p w14:paraId="43B5E1B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14:paraId="3CAD5421" w14:textId="77777777" w:rsidTr="00C318C6">
        <w:tc>
          <w:tcPr>
            <w:tcW w:w="7655" w:type="dxa"/>
            <w:gridSpan w:val="3"/>
            <w:shd w:val="clear" w:color="auto" w:fill="D9D9D9"/>
          </w:tcPr>
          <w:p w14:paraId="445C633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 di incidenza (rispetto all’importo totale appalto)</w:t>
            </w:r>
          </w:p>
        </w:tc>
        <w:tc>
          <w:tcPr>
            <w:tcW w:w="1843" w:type="dxa"/>
            <w:shd w:val="clear" w:color="auto" w:fill="FFFF00"/>
          </w:tcPr>
          <w:p w14:paraId="2756815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bl>
    <w:p w14:paraId="6081482F" w14:textId="77777777" w:rsidR="00C318C6" w:rsidRPr="00C318C6" w:rsidRDefault="00C318C6" w:rsidP="00C318C6">
      <w:pPr>
        <w:spacing w:after="160" w:line="259" w:lineRule="auto"/>
        <w:rPr>
          <w:rFonts w:ascii="Calibri" w:eastAsia="Calibri" w:hAnsi="Calibri" w:cs="Times New Roman"/>
          <w:color w:val="auto"/>
          <w:lang w:eastAsia="en-US"/>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6095"/>
        <w:gridCol w:w="1843"/>
      </w:tblGrid>
      <w:tr w:rsidR="00C318C6" w:rsidRPr="00C318C6" w14:paraId="56698D7A" w14:textId="77777777" w:rsidTr="00C318C6">
        <w:tc>
          <w:tcPr>
            <w:tcW w:w="9498" w:type="dxa"/>
            <w:gridSpan w:val="4"/>
            <w:shd w:val="clear" w:color="auto" w:fill="D9D9D9"/>
          </w:tcPr>
          <w:p w14:paraId="5ABB16E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b/>
                <w:color w:val="auto"/>
                <w:sz w:val="18"/>
                <w:szCs w:val="18"/>
              </w:rPr>
              <w:t>B - OPERE A MISURA</w:t>
            </w:r>
          </w:p>
        </w:tc>
      </w:tr>
      <w:tr w:rsidR="00C318C6" w:rsidRPr="00C318C6" w14:paraId="690BE3D0" w14:textId="77777777" w:rsidTr="00C318C6">
        <w:tc>
          <w:tcPr>
            <w:tcW w:w="1560" w:type="dxa"/>
            <w:gridSpan w:val="2"/>
            <w:shd w:val="clear" w:color="auto" w:fill="F2F2F2"/>
          </w:tcPr>
          <w:p w14:paraId="2A65760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14:paraId="116EF72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14:paraId="7269495F" w14:textId="77777777" w:rsidTr="00C318C6">
        <w:tc>
          <w:tcPr>
            <w:tcW w:w="1560" w:type="dxa"/>
            <w:gridSpan w:val="2"/>
            <w:shd w:val="clear" w:color="auto" w:fill="F2F2F2"/>
          </w:tcPr>
          <w:p w14:paraId="082F843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shd w:val="clear" w:color="auto" w:fill="FFFF00"/>
          </w:tcPr>
          <w:p w14:paraId="21EF3FA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14:paraId="6F3AF2A1" w14:textId="77777777" w:rsidTr="00C318C6">
        <w:tc>
          <w:tcPr>
            <w:tcW w:w="7655" w:type="dxa"/>
            <w:gridSpan w:val="3"/>
            <w:shd w:val="clear" w:color="auto" w:fill="F2F2F2"/>
          </w:tcPr>
          <w:p w14:paraId="4C30B6B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shd w:val="clear" w:color="auto" w:fill="F2F2F2"/>
          </w:tcPr>
          <w:p w14:paraId="03DDCE2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7369B64D"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437AEE5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B1</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5E176AE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436E240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0F50EBEE"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39838EE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B2</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070EE3C2"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61442BC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24A9B953"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2E77D37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B3</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45F94DE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082F9668"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1F1D6A2D" w14:textId="77777777" w:rsidTr="00C318C6">
        <w:tc>
          <w:tcPr>
            <w:tcW w:w="7655" w:type="dxa"/>
            <w:gridSpan w:val="3"/>
            <w:shd w:val="clear" w:color="auto" w:fill="F2F2F2"/>
          </w:tcPr>
          <w:p w14:paraId="1E3758B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r w:rsidRPr="00C318C6">
              <w:rPr>
                <w:b/>
                <w:color w:val="auto"/>
                <w:sz w:val="18"/>
                <w:szCs w:val="18"/>
              </w:rPr>
              <w:t>Totale categoria</w:t>
            </w:r>
          </w:p>
        </w:tc>
        <w:tc>
          <w:tcPr>
            <w:tcW w:w="1843" w:type="dxa"/>
            <w:shd w:val="clear" w:color="auto" w:fill="FFFF00"/>
          </w:tcPr>
          <w:p w14:paraId="4C52CA08"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b/>
                <w:color w:val="auto"/>
                <w:sz w:val="18"/>
                <w:szCs w:val="18"/>
              </w:rPr>
            </w:pPr>
          </w:p>
        </w:tc>
      </w:tr>
      <w:tr w:rsidR="00C318C6" w:rsidRPr="00C318C6" w14:paraId="628380F6" w14:textId="77777777" w:rsidTr="00C318C6">
        <w:tc>
          <w:tcPr>
            <w:tcW w:w="1560" w:type="dxa"/>
            <w:gridSpan w:val="2"/>
            <w:shd w:val="clear" w:color="auto" w:fill="F2F2F2"/>
          </w:tcPr>
          <w:p w14:paraId="467F0EF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CAT.</w:t>
            </w:r>
          </w:p>
        </w:tc>
        <w:tc>
          <w:tcPr>
            <w:tcW w:w="7938" w:type="dxa"/>
            <w:gridSpan w:val="2"/>
            <w:shd w:val="clear" w:color="auto" w:fill="FFFF00"/>
          </w:tcPr>
          <w:p w14:paraId="136D488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14:paraId="08F73F7B" w14:textId="77777777" w:rsidTr="00C318C6">
        <w:tc>
          <w:tcPr>
            <w:tcW w:w="1560" w:type="dxa"/>
            <w:gridSpan w:val="2"/>
            <w:shd w:val="clear" w:color="auto" w:fill="F2F2F2"/>
          </w:tcPr>
          <w:p w14:paraId="69F7401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b/>
                <w:color w:val="auto"/>
                <w:sz w:val="18"/>
                <w:szCs w:val="18"/>
              </w:rPr>
            </w:pPr>
            <w:r w:rsidRPr="00C318C6">
              <w:rPr>
                <w:b/>
                <w:color w:val="auto"/>
                <w:sz w:val="18"/>
                <w:szCs w:val="18"/>
              </w:rPr>
              <w:t>Descrizione</w:t>
            </w:r>
          </w:p>
        </w:tc>
        <w:tc>
          <w:tcPr>
            <w:tcW w:w="7938" w:type="dxa"/>
            <w:gridSpan w:val="2"/>
            <w:shd w:val="clear" w:color="auto" w:fill="FFFF00"/>
          </w:tcPr>
          <w:p w14:paraId="4D63CE8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r>
      <w:tr w:rsidR="00C318C6" w:rsidRPr="00C318C6" w14:paraId="265416F0" w14:textId="77777777" w:rsidTr="00C318C6">
        <w:tc>
          <w:tcPr>
            <w:tcW w:w="7655" w:type="dxa"/>
            <w:gridSpan w:val="3"/>
            <w:shd w:val="clear" w:color="auto" w:fill="F2F2F2"/>
          </w:tcPr>
          <w:p w14:paraId="104AFFC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Lavorazioni omogenee</w:t>
            </w:r>
          </w:p>
        </w:tc>
        <w:tc>
          <w:tcPr>
            <w:tcW w:w="1843" w:type="dxa"/>
            <w:shd w:val="clear" w:color="auto" w:fill="F2F2F2"/>
          </w:tcPr>
          <w:p w14:paraId="2842D0E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73CEE521"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0300CEC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B4</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510A719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18B506B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7B5DFB61"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6339169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B5</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2024F64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4508BD9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49C77480" w14:textId="77777777" w:rsidTr="00C318C6">
        <w:tc>
          <w:tcPr>
            <w:tcW w:w="568" w:type="dxa"/>
            <w:tcBorders>
              <w:top w:val="single" w:sz="4" w:space="0" w:color="auto"/>
              <w:left w:val="single" w:sz="4" w:space="0" w:color="auto"/>
              <w:bottom w:val="single" w:sz="4" w:space="0" w:color="auto"/>
              <w:right w:val="single" w:sz="4" w:space="0" w:color="auto"/>
            </w:tcBorders>
            <w:shd w:val="clear" w:color="auto" w:fill="F2F2F2"/>
          </w:tcPr>
          <w:p w14:paraId="5F81BAE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8"/>
                <w:szCs w:val="18"/>
              </w:rPr>
              <w:t>B6</w:t>
            </w:r>
          </w:p>
        </w:tc>
        <w:tc>
          <w:tcPr>
            <w:tcW w:w="7087" w:type="dxa"/>
            <w:gridSpan w:val="2"/>
            <w:tcBorders>
              <w:top w:val="single" w:sz="4" w:space="0" w:color="auto"/>
              <w:left w:val="single" w:sz="4" w:space="0" w:color="auto"/>
              <w:bottom w:val="single" w:sz="4" w:space="0" w:color="auto"/>
              <w:right w:val="single" w:sz="4" w:space="0" w:color="auto"/>
            </w:tcBorders>
            <w:shd w:val="clear" w:color="auto" w:fill="FFFF00"/>
          </w:tcPr>
          <w:p w14:paraId="0EEC747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p>
        </w:tc>
        <w:tc>
          <w:tcPr>
            <w:tcW w:w="1843" w:type="dxa"/>
            <w:tcBorders>
              <w:left w:val="single" w:sz="4" w:space="0" w:color="auto"/>
            </w:tcBorders>
            <w:shd w:val="clear" w:color="auto" w:fill="FFFF00"/>
          </w:tcPr>
          <w:p w14:paraId="203C70F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right"/>
              <w:rPr>
                <w:color w:val="auto"/>
                <w:sz w:val="18"/>
                <w:szCs w:val="18"/>
              </w:rPr>
            </w:pPr>
          </w:p>
        </w:tc>
      </w:tr>
      <w:tr w:rsidR="00C318C6" w:rsidRPr="00C318C6" w14:paraId="21BBA061" w14:textId="77777777" w:rsidTr="00C318C6">
        <w:tc>
          <w:tcPr>
            <w:tcW w:w="7655" w:type="dxa"/>
            <w:gridSpan w:val="3"/>
            <w:shd w:val="clear" w:color="auto" w:fill="F2F2F2"/>
          </w:tcPr>
          <w:p w14:paraId="03CD1D22"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r w:rsidRPr="00C318C6">
              <w:rPr>
                <w:b/>
                <w:color w:val="auto"/>
                <w:sz w:val="18"/>
                <w:szCs w:val="18"/>
              </w:rPr>
              <w:t>Totale categoria</w:t>
            </w:r>
          </w:p>
        </w:tc>
        <w:tc>
          <w:tcPr>
            <w:tcW w:w="1843" w:type="dxa"/>
            <w:shd w:val="clear" w:color="auto" w:fill="FFFF00"/>
          </w:tcPr>
          <w:p w14:paraId="6EE3518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3C75AB52" w14:textId="77777777" w:rsidTr="00C318C6">
        <w:tc>
          <w:tcPr>
            <w:tcW w:w="7655" w:type="dxa"/>
            <w:gridSpan w:val="3"/>
            <w:shd w:val="clear" w:color="auto" w:fill="D9D9D9"/>
          </w:tcPr>
          <w:p w14:paraId="3604784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r w:rsidRPr="00C318C6">
              <w:rPr>
                <w:b/>
                <w:color w:val="auto"/>
                <w:sz w:val="18"/>
                <w:szCs w:val="18"/>
              </w:rPr>
              <w:t>TOTALE B - OPERE A MISURA</w:t>
            </w:r>
          </w:p>
        </w:tc>
        <w:tc>
          <w:tcPr>
            <w:tcW w:w="1843" w:type="dxa"/>
            <w:shd w:val="clear" w:color="auto" w:fill="FFFF00"/>
          </w:tcPr>
          <w:p w14:paraId="64877A8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21DE5BFF" w14:textId="77777777" w:rsidTr="00C318C6">
        <w:tc>
          <w:tcPr>
            <w:tcW w:w="7655" w:type="dxa"/>
            <w:gridSpan w:val="3"/>
            <w:shd w:val="clear" w:color="auto" w:fill="D9D9D9"/>
          </w:tcPr>
          <w:p w14:paraId="093A4DC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r w:rsidRPr="00C318C6">
              <w:rPr>
                <w:b/>
                <w:color w:val="auto"/>
                <w:sz w:val="18"/>
                <w:szCs w:val="18"/>
              </w:rPr>
              <w:t>TOTALE OPERE A CORPO E A MISURA (A + B)</w:t>
            </w:r>
          </w:p>
        </w:tc>
        <w:tc>
          <w:tcPr>
            <w:tcW w:w="1843" w:type="dxa"/>
            <w:shd w:val="clear" w:color="auto" w:fill="FFFF00"/>
          </w:tcPr>
          <w:p w14:paraId="1CC738E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6A7BFEF4" w14:textId="77777777"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14:paraId="7F2CD11D" w14:textId="77777777" w:rsidTr="00C318C6">
        <w:tc>
          <w:tcPr>
            <w:tcW w:w="9498" w:type="dxa"/>
            <w:gridSpan w:val="3"/>
            <w:shd w:val="clear" w:color="auto" w:fill="D9D9D9"/>
          </w:tcPr>
          <w:p w14:paraId="31F0D51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COSTI DELLA SICUREZZA (suddivisi per categorie)</w:t>
            </w:r>
          </w:p>
        </w:tc>
      </w:tr>
      <w:tr w:rsidR="00C318C6" w:rsidRPr="00C318C6" w14:paraId="31492BC7" w14:textId="77777777" w:rsidTr="00C318C6">
        <w:tc>
          <w:tcPr>
            <w:tcW w:w="9498" w:type="dxa"/>
            <w:gridSpan w:val="3"/>
            <w:shd w:val="clear" w:color="auto" w:fill="auto"/>
          </w:tcPr>
          <w:p w14:paraId="755F30F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sz w:val="16"/>
                <w:szCs w:val="16"/>
              </w:rPr>
            </w:pPr>
            <w:r w:rsidRPr="00C318C6">
              <w:rPr>
                <w:sz w:val="16"/>
                <w:szCs w:val="16"/>
              </w:rPr>
              <w:t>L’importo stimato dei costi per garantire il rispetto delle norme di sicurezza, della prevenzione degli infortuni e della tutela della salute dei lavoratori impiegati nel cantiere è oggetto di specifico compenso.</w:t>
            </w:r>
          </w:p>
          <w:p w14:paraId="5FE6F94E" w14:textId="77777777" w:rsidR="00C318C6" w:rsidRPr="00C318C6" w:rsidRDefault="00C318C6" w:rsidP="00C318C6">
            <w:pPr>
              <w:tabs>
                <w:tab w:val="left" w:pos="567"/>
                <w:tab w:val="left" w:pos="1701"/>
                <w:tab w:val="left" w:pos="4962"/>
                <w:tab w:val="left" w:pos="5670"/>
                <w:tab w:val="right" w:pos="7938"/>
                <w:tab w:val="right" w:pos="9540"/>
              </w:tabs>
              <w:spacing w:line="240" w:lineRule="auto"/>
              <w:ind w:right="98"/>
              <w:jc w:val="both"/>
            </w:pPr>
            <w:r w:rsidRPr="00C318C6">
              <w:rPr>
                <w:sz w:val="16"/>
                <w:szCs w:val="16"/>
              </w:rPr>
              <w:t xml:space="preserve">Tali costi verranno compensati, </w:t>
            </w:r>
            <w:r w:rsidRPr="00C318C6">
              <w:rPr>
                <w:color w:val="FF0000"/>
                <w:sz w:val="16"/>
                <w:szCs w:val="16"/>
              </w:rPr>
              <w:t xml:space="preserve">a misura e/o a corpo </w:t>
            </w:r>
            <w:r w:rsidRPr="00C318C6">
              <w:rPr>
                <w:b/>
                <w:color w:val="FF0000"/>
                <w:highlight w:val="green"/>
              </w:rPr>
              <w:t>(N.B il progettista dovrà indicare la modalità scelta)</w:t>
            </w:r>
            <w:r w:rsidRPr="00C318C6">
              <w:rPr>
                <w:color w:val="auto"/>
                <w:sz w:val="24"/>
                <w:szCs w:val="24"/>
              </w:rPr>
              <w:t>,</w:t>
            </w:r>
            <w:r w:rsidRPr="00C318C6">
              <w:rPr>
                <w:sz w:val="16"/>
                <w:szCs w:val="16"/>
              </w:rPr>
              <w:t xml:space="preserve"> con le modalità previste all’articolo 35 del presente capitolato.</w:t>
            </w:r>
          </w:p>
          <w:p w14:paraId="3AF7035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sz w:val="16"/>
                <w:szCs w:val="16"/>
              </w:rPr>
              <w:t>In conformità a quanto disposto dall’art. 100, comma 5 del D.lgs. n. 81/2008, le eventuali integrazioni al piano di sicurezza e coordinamento proposte dall'appaltatore non determineranno in nessun caso modifiche o adeguamenti dei prezzi pattuiti.</w:t>
            </w:r>
          </w:p>
        </w:tc>
      </w:tr>
      <w:tr w:rsidR="00C318C6" w:rsidRPr="00C318C6" w14:paraId="0B5FE06E" w14:textId="77777777" w:rsidTr="00C318C6">
        <w:tc>
          <w:tcPr>
            <w:tcW w:w="851" w:type="dxa"/>
            <w:shd w:val="clear" w:color="auto" w:fill="F2F2F2"/>
          </w:tcPr>
          <w:p w14:paraId="5F214A1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CAT.</w:t>
            </w:r>
          </w:p>
        </w:tc>
        <w:tc>
          <w:tcPr>
            <w:tcW w:w="6804" w:type="dxa"/>
            <w:shd w:val="clear" w:color="auto" w:fill="F2F2F2"/>
          </w:tcPr>
          <w:p w14:paraId="1B23EAD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14:paraId="4BF4DA1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55FF6045" w14:textId="77777777" w:rsidTr="00C318C6">
        <w:tc>
          <w:tcPr>
            <w:tcW w:w="851" w:type="dxa"/>
            <w:shd w:val="clear" w:color="auto" w:fill="FFFF00"/>
          </w:tcPr>
          <w:p w14:paraId="78318C4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1FDFD2C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68A67C6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58B222D2" w14:textId="77777777" w:rsidTr="00C318C6">
        <w:tc>
          <w:tcPr>
            <w:tcW w:w="851" w:type="dxa"/>
            <w:shd w:val="clear" w:color="auto" w:fill="FFFF00"/>
          </w:tcPr>
          <w:p w14:paraId="411D23A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15ED05A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40FD83B2"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12D90737" w14:textId="77777777" w:rsidTr="00C318C6">
        <w:tc>
          <w:tcPr>
            <w:tcW w:w="851" w:type="dxa"/>
            <w:shd w:val="clear" w:color="auto" w:fill="FFFF00"/>
          </w:tcPr>
          <w:p w14:paraId="44EEC65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173C526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0031D58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54A78CBF" w14:textId="77777777" w:rsidTr="00C318C6">
        <w:tc>
          <w:tcPr>
            <w:tcW w:w="7655" w:type="dxa"/>
            <w:gridSpan w:val="2"/>
            <w:shd w:val="clear" w:color="auto" w:fill="F2F2F2"/>
          </w:tcPr>
          <w:p w14:paraId="2AF68FC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COSTI DELLA SICUREZZA</w:t>
            </w:r>
          </w:p>
        </w:tc>
        <w:tc>
          <w:tcPr>
            <w:tcW w:w="1843" w:type="dxa"/>
            <w:shd w:val="clear" w:color="auto" w:fill="FFFF00"/>
          </w:tcPr>
          <w:p w14:paraId="4FF7132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3ACF6EB4" w14:textId="77777777"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14:paraId="4254EC3D" w14:textId="77777777" w:rsidTr="00C318C6">
        <w:tc>
          <w:tcPr>
            <w:tcW w:w="9498" w:type="dxa"/>
            <w:gridSpan w:val="3"/>
            <w:shd w:val="clear" w:color="auto" w:fill="D9D9D9"/>
          </w:tcPr>
          <w:p w14:paraId="42D6B7C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ONERI DI DISCARICA</w:t>
            </w:r>
          </w:p>
        </w:tc>
      </w:tr>
      <w:tr w:rsidR="00C318C6" w:rsidRPr="00C318C6" w14:paraId="61214FE3" w14:textId="77777777" w:rsidTr="00C318C6">
        <w:tc>
          <w:tcPr>
            <w:tcW w:w="9498" w:type="dxa"/>
            <w:gridSpan w:val="3"/>
            <w:shd w:val="clear" w:color="auto" w:fill="auto"/>
          </w:tcPr>
          <w:p w14:paraId="4EF7BAAC" w14:textId="77777777" w:rsidR="00C318C6" w:rsidRPr="00C318C6" w:rsidRDefault="00C318C6" w:rsidP="00C318C6">
            <w:pPr>
              <w:tabs>
                <w:tab w:val="left" w:pos="567"/>
                <w:tab w:val="left" w:pos="1701"/>
                <w:tab w:val="left" w:pos="4962"/>
                <w:tab w:val="left" w:pos="5670"/>
                <w:tab w:val="right" w:pos="7938"/>
                <w:tab w:val="right" w:pos="9540"/>
              </w:tabs>
              <w:spacing w:line="240" w:lineRule="auto"/>
              <w:ind w:right="98"/>
              <w:jc w:val="both"/>
              <w:rPr>
                <w:sz w:val="16"/>
                <w:szCs w:val="16"/>
              </w:rPr>
            </w:pPr>
            <w:r w:rsidRPr="00C318C6">
              <w:rPr>
                <w:sz w:val="16"/>
                <w:szCs w:val="16"/>
              </w:rPr>
              <w:t>La stima degli oneri di discarica è stata effettuata ai sensi della L.R. 3 dicembre 2007, n. 31.</w:t>
            </w:r>
          </w:p>
          <w:p w14:paraId="10C1428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rPr>
                <w:color w:val="auto"/>
                <w:sz w:val="18"/>
                <w:szCs w:val="18"/>
              </w:rPr>
            </w:pPr>
          </w:p>
        </w:tc>
      </w:tr>
      <w:tr w:rsidR="00C318C6" w:rsidRPr="00C318C6" w14:paraId="1EDEF3A3" w14:textId="77777777" w:rsidTr="00C318C6">
        <w:tc>
          <w:tcPr>
            <w:tcW w:w="851" w:type="dxa"/>
            <w:shd w:val="clear" w:color="auto" w:fill="F2F2F2"/>
          </w:tcPr>
          <w:p w14:paraId="5602AF6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CAT.</w:t>
            </w:r>
          </w:p>
        </w:tc>
        <w:tc>
          <w:tcPr>
            <w:tcW w:w="6804" w:type="dxa"/>
            <w:shd w:val="clear" w:color="auto" w:fill="F2F2F2"/>
          </w:tcPr>
          <w:p w14:paraId="4010BB0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14:paraId="5CE3812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369AB5E5" w14:textId="77777777" w:rsidTr="00C318C6">
        <w:tc>
          <w:tcPr>
            <w:tcW w:w="851" w:type="dxa"/>
            <w:shd w:val="clear" w:color="auto" w:fill="FFFF00"/>
          </w:tcPr>
          <w:p w14:paraId="6A3583B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220AD29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143E56F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65B7EF2A" w14:textId="77777777" w:rsidTr="00C318C6">
        <w:tc>
          <w:tcPr>
            <w:tcW w:w="851" w:type="dxa"/>
            <w:shd w:val="clear" w:color="auto" w:fill="FFFF00"/>
          </w:tcPr>
          <w:p w14:paraId="6840D13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19A6AEE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2A8FB24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442E2F97" w14:textId="77777777" w:rsidTr="00C318C6">
        <w:tc>
          <w:tcPr>
            <w:tcW w:w="851" w:type="dxa"/>
            <w:shd w:val="clear" w:color="auto" w:fill="FFFF00"/>
          </w:tcPr>
          <w:p w14:paraId="5C5F0B2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453AC7E8"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7B13DDB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26CE0DB4" w14:textId="77777777" w:rsidTr="00C318C6">
        <w:tc>
          <w:tcPr>
            <w:tcW w:w="7655" w:type="dxa"/>
            <w:gridSpan w:val="2"/>
            <w:shd w:val="clear" w:color="auto" w:fill="F2F2F2"/>
          </w:tcPr>
          <w:p w14:paraId="3AE499F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ONERI DI DISCARICA</w:t>
            </w:r>
          </w:p>
        </w:tc>
        <w:tc>
          <w:tcPr>
            <w:tcW w:w="1843" w:type="dxa"/>
            <w:shd w:val="clear" w:color="auto" w:fill="FFFF00"/>
          </w:tcPr>
          <w:p w14:paraId="6EF4222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49F07168" w14:textId="77777777" w:rsidR="00C318C6" w:rsidRDefault="00C318C6" w:rsidP="00C318C6">
      <w:pPr>
        <w:spacing w:after="160" w:line="259" w:lineRule="auto"/>
      </w:pPr>
    </w:p>
    <w:p w14:paraId="283B7368" w14:textId="77777777" w:rsidR="00171F7C" w:rsidRDefault="00C73A11" w:rsidP="00171F7C">
      <w:pPr>
        <w:spacing w:line="259" w:lineRule="auto"/>
      </w:pPr>
      <w:r w:rsidRPr="00C318C6">
        <w:rPr>
          <w:b/>
          <w:color w:val="FF0000"/>
          <w:highlight w:val="green"/>
        </w:rPr>
        <w:t>(N.B</w:t>
      </w:r>
      <w:r>
        <w:rPr>
          <w:b/>
          <w:color w:val="FF0000"/>
        </w:rPr>
        <w:t>.:</w:t>
      </w:r>
      <w:r>
        <w:t xml:space="preserve"> </w:t>
      </w:r>
      <w:r w:rsidRPr="00C73A11">
        <w:rPr>
          <w:b/>
          <w:color w:val="FF0000"/>
          <w:highlight w:val="green"/>
        </w:rPr>
        <w:t>Compilare il paragrafo in caso di appalto integrato</w:t>
      </w:r>
      <w:r>
        <w:rPr>
          <w:b/>
          <w:color w:val="FF0000"/>
        </w:rPr>
        <w: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171F7C" w:rsidRPr="00C318C6" w14:paraId="7156E829" w14:textId="77777777" w:rsidTr="00273FD7">
        <w:tc>
          <w:tcPr>
            <w:tcW w:w="9498" w:type="dxa"/>
            <w:gridSpan w:val="3"/>
            <w:shd w:val="clear" w:color="auto" w:fill="D9D9D9"/>
          </w:tcPr>
          <w:p w14:paraId="0BC72158"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Pr>
                <w:b/>
                <w:sz w:val="18"/>
                <w:szCs w:val="18"/>
              </w:rPr>
              <w:t>COSTO DELLA PROGETTAZIONE ESECUTIVA</w:t>
            </w:r>
          </w:p>
        </w:tc>
      </w:tr>
      <w:tr w:rsidR="00171F7C" w:rsidRPr="00C318C6" w14:paraId="04218B33" w14:textId="77777777" w:rsidTr="00273FD7">
        <w:tc>
          <w:tcPr>
            <w:tcW w:w="9498" w:type="dxa"/>
            <w:gridSpan w:val="3"/>
            <w:shd w:val="clear" w:color="auto" w:fill="auto"/>
          </w:tcPr>
          <w:p w14:paraId="2E1559C4" w14:textId="77777777" w:rsidR="00171F7C" w:rsidRPr="00171F7C" w:rsidRDefault="00171F7C" w:rsidP="00171F7C">
            <w:pPr>
              <w:tabs>
                <w:tab w:val="left" w:pos="567"/>
                <w:tab w:val="left" w:pos="1701"/>
                <w:tab w:val="left" w:pos="4962"/>
                <w:tab w:val="left" w:pos="5670"/>
                <w:tab w:val="right" w:pos="7938"/>
                <w:tab w:val="right" w:pos="9540"/>
              </w:tabs>
              <w:spacing w:line="240" w:lineRule="auto"/>
              <w:ind w:right="98"/>
              <w:jc w:val="both"/>
              <w:rPr>
                <w:sz w:val="16"/>
                <w:szCs w:val="16"/>
              </w:rPr>
            </w:pPr>
            <w:r>
              <w:rPr>
                <w:sz w:val="16"/>
                <w:szCs w:val="16"/>
              </w:rPr>
              <w:t>Il</w:t>
            </w:r>
            <w:r>
              <w:rPr>
                <w:spacing w:val="-1"/>
                <w:sz w:val="16"/>
                <w:szCs w:val="16"/>
              </w:rPr>
              <w:t xml:space="preserve"> costo</w:t>
            </w:r>
            <w:r>
              <w:rPr>
                <w:sz w:val="16"/>
                <w:szCs w:val="16"/>
              </w:rPr>
              <w:t xml:space="preserve"> </w:t>
            </w:r>
            <w:r>
              <w:rPr>
                <w:spacing w:val="-1"/>
                <w:sz w:val="16"/>
                <w:szCs w:val="16"/>
              </w:rPr>
              <w:t>della</w:t>
            </w:r>
            <w:r>
              <w:rPr>
                <w:spacing w:val="-2"/>
                <w:sz w:val="16"/>
                <w:szCs w:val="16"/>
              </w:rPr>
              <w:t xml:space="preserve"> </w:t>
            </w:r>
            <w:r>
              <w:rPr>
                <w:spacing w:val="-1"/>
                <w:sz w:val="16"/>
                <w:szCs w:val="16"/>
              </w:rPr>
              <w:t>progettazione</w:t>
            </w:r>
            <w:r>
              <w:rPr>
                <w:sz w:val="16"/>
                <w:szCs w:val="16"/>
              </w:rPr>
              <w:t xml:space="preserve"> </w:t>
            </w:r>
            <w:r>
              <w:rPr>
                <w:spacing w:val="-2"/>
                <w:sz w:val="16"/>
                <w:szCs w:val="16"/>
              </w:rPr>
              <w:t>esecutiva</w:t>
            </w:r>
            <w:r>
              <w:rPr>
                <w:sz w:val="16"/>
                <w:szCs w:val="16"/>
              </w:rPr>
              <w:t xml:space="preserve"> è </w:t>
            </w:r>
            <w:r>
              <w:rPr>
                <w:spacing w:val="-1"/>
                <w:sz w:val="16"/>
                <w:szCs w:val="16"/>
              </w:rPr>
              <w:t>stato</w:t>
            </w:r>
            <w:r>
              <w:rPr>
                <w:sz w:val="16"/>
                <w:szCs w:val="16"/>
              </w:rPr>
              <w:t xml:space="preserve"> </w:t>
            </w:r>
            <w:r>
              <w:rPr>
                <w:spacing w:val="-1"/>
                <w:sz w:val="16"/>
                <w:szCs w:val="16"/>
              </w:rPr>
              <w:t>effettuato</w:t>
            </w:r>
            <w:r>
              <w:rPr>
                <w:spacing w:val="-2"/>
                <w:sz w:val="16"/>
                <w:szCs w:val="16"/>
              </w:rPr>
              <w:t xml:space="preserve"> </w:t>
            </w:r>
            <w:r>
              <w:rPr>
                <w:sz w:val="16"/>
                <w:szCs w:val="16"/>
              </w:rPr>
              <w:t>in</w:t>
            </w:r>
            <w:r>
              <w:rPr>
                <w:spacing w:val="-2"/>
                <w:sz w:val="16"/>
                <w:szCs w:val="16"/>
              </w:rPr>
              <w:t xml:space="preserve"> </w:t>
            </w:r>
            <w:r>
              <w:rPr>
                <w:spacing w:val="-1"/>
                <w:sz w:val="16"/>
                <w:szCs w:val="16"/>
              </w:rPr>
              <w:t>conformità</w:t>
            </w:r>
            <w:r>
              <w:rPr>
                <w:spacing w:val="-5"/>
                <w:sz w:val="16"/>
                <w:szCs w:val="16"/>
              </w:rPr>
              <w:t xml:space="preserve"> </w:t>
            </w:r>
            <w:r>
              <w:rPr>
                <w:spacing w:val="-1"/>
                <w:sz w:val="16"/>
                <w:szCs w:val="16"/>
              </w:rPr>
              <w:t>alla</w:t>
            </w:r>
            <w:r>
              <w:rPr>
                <w:sz w:val="16"/>
                <w:szCs w:val="16"/>
              </w:rPr>
              <w:t xml:space="preserve"> </w:t>
            </w:r>
            <w:r>
              <w:rPr>
                <w:spacing w:val="-1"/>
                <w:sz w:val="16"/>
                <w:szCs w:val="16"/>
              </w:rPr>
              <w:t>tariffa</w:t>
            </w:r>
            <w:r>
              <w:rPr>
                <w:sz w:val="16"/>
                <w:szCs w:val="16"/>
              </w:rPr>
              <w:t xml:space="preserve"> </w:t>
            </w:r>
            <w:r>
              <w:rPr>
                <w:spacing w:val="-1"/>
                <w:sz w:val="16"/>
                <w:szCs w:val="16"/>
              </w:rPr>
              <w:t>professionale</w:t>
            </w:r>
            <w:r>
              <w:rPr>
                <w:sz w:val="16"/>
                <w:szCs w:val="16"/>
              </w:rPr>
              <w:t xml:space="preserve"> </w:t>
            </w:r>
            <w:r>
              <w:rPr>
                <w:spacing w:val="-1"/>
                <w:sz w:val="16"/>
                <w:szCs w:val="16"/>
              </w:rPr>
              <w:t>di</w:t>
            </w:r>
            <w:r>
              <w:rPr>
                <w:spacing w:val="-4"/>
                <w:sz w:val="16"/>
                <w:szCs w:val="16"/>
              </w:rPr>
              <w:t xml:space="preserve"> </w:t>
            </w:r>
            <w:r>
              <w:rPr>
                <w:sz w:val="16"/>
                <w:szCs w:val="16"/>
              </w:rPr>
              <w:t>cui</w:t>
            </w:r>
            <w:r>
              <w:rPr>
                <w:spacing w:val="1"/>
                <w:sz w:val="16"/>
                <w:szCs w:val="16"/>
              </w:rPr>
              <w:t xml:space="preserve"> </w:t>
            </w:r>
            <w:r>
              <w:rPr>
                <w:spacing w:val="-1"/>
                <w:sz w:val="16"/>
                <w:szCs w:val="16"/>
              </w:rPr>
              <w:t xml:space="preserve">al </w:t>
            </w:r>
            <w:r>
              <w:rPr>
                <w:spacing w:val="-2"/>
                <w:sz w:val="16"/>
                <w:szCs w:val="16"/>
              </w:rPr>
              <w:t>D.M.</w:t>
            </w:r>
            <w:r>
              <w:rPr>
                <w:spacing w:val="2"/>
                <w:sz w:val="16"/>
                <w:szCs w:val="16"/>
              </w:rPr>
              <w:t xml:space="preserve"> </w:t>
            </w:r>
            <w:r>
              <w:rPr>
                <w:spacing w:val="-1"/>
                <w:sz w:val="16"/>
                <w:szCs w:val="16"/>
              </w:rPr>
              <w:t>17</w:t>
            </w:r>
            <w:r>
              <w:rPr>
                <w:sz w:val="16"/>
                <w:szCs w:val="16"/>
              </w:rPr>
              <w:t xml:space="preserve"> </w:t>
            </w:r>
            <w:r>
              <w:rPr>
                <w:spacing w:val="-1"/>
                <w:sz w:val="16"/>
                <w:szCs w:val="16"/>
              </w:rPr>
              <w:t>giugno</w:t>
            </w:r>
            <w:r>
              <w:rPr>
                <w:sz w:val="16"/>
                <w:szCs w:val="16"/>
              </w:rPr>
              <w:t xml:space="preserve"> </w:t>
            </w:r>
            <w:r>
              <w:rPr>
                <w:spacing w:val="-2"/>
                <w:sz w:val="16"/>
                <w:szCs w:val="16"/>
              </w:rPr>
              <w:t>2016,</w:t>
            </w:r>
            <w:r>
              <w:rPr>
                <w:spacing w:val="-1"/>
                <w:sz w:val="16"/>
                <w:szCs w:val="16"/>
              </w:rPr>
              <w:t xml:space="preserve"> </w:t>
            </w:r>
            <w:r>
              <w:rPr>
                <w:sz w:val="16"/>
                <w:szCs w:val="16"/>
              </w:rPr>
              <w:t>come</w:t>
            </w:r>
            <w:r>
              <w:rPr>
                <w:spacing w:val="89"/>
                <w:sz w:val="16"/>
                <w:szCs w:val="16"/>
              </w:rPr>
              <w:t xml:space="preserve"> </w:t>
            </w:r>
            <w:r>
              <w:rPr>
                <w:spacing w:val="-1"/>
                <w:sz w:val="16"/>
                <w:szCs w:val="16"/>
              </w:rPr>
              <w:t>modificato</w:t>
            </w:r>
            <w:r>
              <w:rPr>
                <w:sz w:val="16"/>
                <w:szCs w:val="16"/>
              </w:rPr>
              <w:t xml:space="preserve"> </w:t>
            </w:r>
            <w:r>
              <w:rPr>
                <w:spacing w:val="-1"/>
                <w:sz w:val="16"/>
                <w:szCs w:val="16"/>
              </w:rPr>
              <w:t>dal</w:t>
            </w:r>
            <w:r>
              <w:rPr>
                <w:spacing w:val="4"/>
                <w:sz w:val="16"/>
                <w:szCs w:val="16"/>
              </w:rPr>
              <w:t xml:space="preserve"> </w:t>
            </w:r>
            <w:proofErr w:type="gramStart"/>
            <w:r>
              <w:rPr>
                <w:spacing w:val="-1"/>
                <w:sz w:val="16"/>
                <w:szCs w:val="16"/>
              </w:rPr>
              <w:t>D.Lgs</w:t>
            </w:r>
            <w:proofErr w:type="gramEnd"/>
            <w:r>
              <w:rPr>
                <w:spacing w:val="-1"/>
                <w:sz w:val="16"/>
                <w:szCs w:val="16"/>
              </w:rPr>
              <w:t>.36/2023</w:t>
            </w:r>
            <w:r>
              <w:rPr>
                <w:spacing w:val="2"/>
                <w:sz w:val="16"/>
                <w:szCs w:val="16"/>
              </w:rPr>
              <w:t xml:space="preserve"> </w:t>
            </w:r>
            <w:r>
              <w:rPr>
                <w:sz w:val="16"/>
                <w:szCs w:val="16"/>
              </w:rPr>
              <w:t>e</w:t>
            </w:r>
            <w:r>
              <w:rPr>
                <w:spacing w:val="1"/>
                <w:sz w:val="16"/>
                <w:szCs w:val="16"/>
              </w:rPr>
              <w:t xml:space="preserve"> </w:t>
            </w:r>
            <w:r>
              <w:rPr>
                <w:spacing w:val="-1"/>
                <w:sz w:val="16"/>
                <w:szCs w:val="16"/>
              </w:rPr>
              <w:t>s.m.i.,</w:t>
            </w:r>
            <w:r>
              <w:rPr>
                <w:spacing w:val="1"/>
                <w:sz w:val="16"/>
                <w:szCs w:val="16"/>
              </w:rPr>
              <w:t xml:space="preserve"> </w:t>
            </w:r>
            <w:r>
              <w:rPr>
                <w:spacing w:val="-1"/>
                <w:sz w:val="16"/>
                <w:szCs w:val="16"/>
              </w:rPr>
              <w:t>considerando</w:t>
            </w:r>
            <w:r>
              <w:rPr>
                <w:spacing w:val="3"/>
                <w:sz w:val="16"/>
                <w:szCs w:val="16"/>
              </w:rPr>
              <w:t xml:space="preserve"> </w:t>
            </w:r>
            <w:r>
              <w:rPr>
                <w:spacing w:val="-1"/>
                <w:sz w:val="16"/>
                <w:szCs w:val="16"/>
              </w:rPr>
              <w:t>al</w:t>
            </w:r>
            <w:r>
              <w:rPr>
                <w:spacing w:val="1"/>
                <w:sz w:val="16"/>
                <w:szCs w:val="16"/>
              </w:rPr>
              <w:t xml:space="preserve"> </w:t>
            </w:r>
            <w:r>
              <w:rPr>
                <w:spacing w:val="-1"/>
                <w:sz w:val="16"/>
                <w:szCs w:val="16"/>
              </w:rPr>
              <w:t>classificazione</w:t>
            </w:r>
            <w:r>
              <w:rPr>
                <w:spacing w:val="3"/>
                <w:sz w:val="16"/>
                <w:szCs w:val="16"/>
              </w:rPr>
              <w:t xml:space="preserve"> </w:t>
            </w:r>
            <w:r>
              <w:rPr>
                <w:spacing w:val="-1"/>
                <w:sz w:val="16"/>
                <w:szCs w:val="16"/>
              </w:rPr>
              <w:t>delle</w:t>
            </w:r>
            <w:r>
              <w:rPr>
                <w:spacing w:val="3"/>
                <w:sz w:val="16"/>
                <w:szCs w:val="16"/>
              </w:rPr>
              <w:t xml:space="preserve"> </w:t>
            </w:r>
            <w:r>
              <w:rPr>
                <w:spacing w:val="-1"/>
                <w:sz w:val="16"/>
                <w:szCs w:val="16"/>
              </w:rPr>
              <w:t>opere</w:t>
            </w:r>
            <w:r>
              <w:rPr>
                <w:spacing w:val="2"/>
                <w:sz w:val="16"/>
                <w:szCs w:val="16"/>
              </w:rPr>
              <w:t xml:space="preserve"> </w:t>
            </w:r>
            <w:r>
              <w:rPr>
                <w:spacing w:val="-1"/>
                <w:sz w:val="16"/>
                <w:szCs w:val="16"/>
              </w:rPr>
              <w:t>“Strutture,</w:t>
            </w:r>
            <w:r>
              <w:rPr>
                <w:spacing w:val="2"/>
                <w:sz w:val="16"/>
                <w:szCs w:val="16"/>
              </w:rPr>
              <w:t xml:space="preserve"> </w:t>
            </w:r>
            <w:r>
              <w:rPr>
                <w:spacing w:val="-1"/>
                <w:sz w:val="16"/>
                <w:szCs w:val="16"/>
              </w:rPr>
              <w:t>Opere</w:t>
            </w:r>
            <w:r>
              <w:rPr>
                <w:spacing w:val="2"/>
                <w:sz w:val="16"/>
                <w:szCs w:val="16"/>
              </w:rPr>
              <w:t xml:space="preserve"> </w:t>
            </w:r>
            <w:r>
              <w:rPr>
                <w:spacing w:val="-1"/>
                <w:sz w:val="16"/>
                <w:szCs w:val="16"/>
              </w:rPr>
              <w:t>infrastrutturali</w:t>
            </w:r>
            <w:r>
              <w:rPr>
                <w:spacing w:val="4"/>
                <w:sz w:val="16"/>
                <w:szCs w:val="16"/>
              </w:rPr>
              <w:t xml:space="preserve"> </w:t>
            </w:r>
            <w:r>
              <w:rPr>
                <w:spacing w:val="-1"/>
                <w:sz w:val="16"/>
                <w:szCs w:val="16"/>
              </w:rPr>
              <w:t>puntuali</w:t>
            </w:r>
            <w:r>
              <w:rPr>
                <w:spacing w:val="3"/>
                <w:sz w:val="16"/>
                <w:szCs w:val="16"/>
              </w:rPr>
              <w:t xml:space="preserve"> </w:t>
            </w:r>
            <w:r>
              <w:rPr>
                <w:sz w:val="16"/>
                <w:szCs w:val="16"/>
              </w:rPr>
              <w:t>-</w:t>
            </w:r>
            <w:r>
              <w:rPr>
                <w:spacing w:val="1"/>
                <w:sz w:val="16"/>
                <w:szCs w:val="16"/>
              </w:rPr>
              <w:t xml:space="preserve"> </w:t>
            </w:r>
            <w:r>
              <w:rPr>
                <w:spacing w:val="-1"/>
                <w:sz w:val="16"/>
                <w:szCs w:val="16"/>
              </w:rPr>
              <w:t>S.04”</w:t>
            </w:r>
            <w:r>
              <w:rPr>
                <w:spacing w:val="67"/>
                <w:sz w:val="16"/>
                <w:szCs w:val="16"/>
              </w:rPr>
              <w:t xml:space="preserve"> </w:t>
            </w:r>
            <w:r>
              <w:rPr>
                <w:sz w:val="16"/>
                <w:szCs w:val="16"/>
              </w:rPr>
              <w:t>e le</w:t>
            </w:r>
            <w:r>
              <w:rPr>
                <w:spacing w:val="-2"/>
                <w:sz w:val="16"/>
                <w:szCs w:val="16"/>
              </w:rPr>
              <w:t xml:space="preserve"> </w:t>
            </w:r>
            <w:r>
              <w:rPr>
                <w:spacing w:val="-1"/>
                <w:sz w:val="16"/>
                <w:szCs w:val="16"/>
              </w:rPr>
              <w:t>seguenti</w:t>
            </w:r>
            <w:r>
              <w:rPr>
                <w:spacing w:val="1"/>
                <w:sz w:val="16"/>
                <w:szCs w:val="16"/>
              </w:rPr>
              <w:t xml:space="preserve"> </w:t>
            </w:r>
            <w:r>
              <w:rPr>
                <w:spacing w:val="-1"/>
                <w:sz w:val="16"/>
                <w:szCs w:val="16"/>
              </w:rPr>
              <w:t>prestazioni</w:t>
            </w:r>
            <w:r>
              <w:rPr>
                <w:sz w:val="16"/>
                <w:szCs w:val="16"/>
              </w:rPr>
              <w:t>.</w:t>
            </w:r>
          </w:p>
        </w:tc>
      </w:tr>
      <w:tr w:rsidR="00171F7C" w:rsidRPr="00C318C6" w14:paraId="52DFBAA8" w14:textId="77777777" w:rsidTr="00273FD7">
        <w:tc>
          <w:tcPr>
            <w:tcW w:w="851" w:type="dxa"/>
            <w:shd w:val="clear" w:color="auto" w:fill="F2F2F2"/>
          </w:tcPr>
          <w:p w14:paraId="15E5D296"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Pr>
                <w:b/>
                <w:color w:val="auto"/>
                <w:sz w:val="18"/>
                <w:szCs w:val="18"/>
              </w:rPr>
              <w:t>Qb</w:t>
            </w:r>
            <w:r w:rsidRPr="00C318C6">
              <w:rPr>
                <w:b/>
                <w:color w:val="auto"/>
                <w:sz w:val="18"/>
                <w:szCs w:val="18"/>
              </w:rPr>
              <w:t>.</w:t>
            </w:r>
          </w:p>
        </w:tc>
        <w:tc>
          <w:tcPr>
            <w:tcW w:w="6804" w:type="dxa"/>
            <w:shd w:val="clear" w:color="auto" w:fill="F2F2F2"/>
          </w:tcPr>
          <w:p w14:paraId="2CCC7AAB"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14:paraId="3B8AB21C"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171F7C" w:rsidRPr="00C318C6" w14:paraId="700A24E5" w14:textId="77777777" w:rsidTr="00273FD7">
        <w:tc>
          <w:tcPr>
            <w:tcW w:w="851" w:type="dxa"/>
            <w:shd w:val="clear" w:color="auto" w:fill="FFFF00"/>
          </w:tcPr>
          <w:p w14:paraId="6C089ABE"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21255174"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2FB28E4E"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171F7C" w:rsidRPr="00C318C6" w14:paraId="0F861894" w14:textId="77777777" w:rsidTr="00273FD7">
        <w:tc>
          <w:tcPr>
            <w:tcW w:w="851" w:type="dxa"/>
            <w:shd w:val="clear" w:color="auto" w:fill="FFFF00"/>
          </w:tcPr>
          <w:p w14:paraId="503647DF"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4D701864"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6064A11F"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171F7C" w:rsidRPr="00C318C6" w14:paraId="0C254625" w14:textId="77777777" w:rsidTr="00273FD7">
        <w:tc>
          <w:tcPr>
            <w:tcW w:w="851" w:type="dxa"/>
            <w:shd w:val="clear" w:color="auto" w:fill="FFFF00"/>
          </w:tcPr>
          <w:p w14:paraId="266991FA"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3B11DDBE"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37748529"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171F7C" w:rsidRPr="00C318C6" w14:paraId="32F35BF4" w14:textId="77777777" w:rsidTr="00273FD7">
        <w:tc>
          <w:tcPr>
            <w:tcW w:w="851" w:type="dxa"/>
            <w:shd w:val="clear" w:color="auto" w:fill="FFFF00"/>
          </w:tcPr>
          <w:p w14:paraId="0D00C187"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710D017A"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1AFE9052"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171F7C" w:rsidRPr="00C318C6" w14:paraId="4EC445AB" w14:textId="77777777" w:rsidTr="00273FD7">
        <w:tc>
          <w:tcPr>
            <w:tcW w:w="7655" w:type="dxa"/>
            <w:gridSpan w:val="2"/>
            <w:shd w:val="clear" w:color="auto" w:fill="F2F2F2"/>
          </w:tcPr>
          <w:p w14:paraId="3D1B6207" w14:textId="77777777" w:rsidR="00171F7C" w:rsidRPr="00C318C6" w:rsidRDefault="00171F7C" w:rsidP="00171F7C">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 xml:space="preserve">TOTALE </w:t>
            </w:r>
            <w:r>
              <w:rPr>
                <w:b/>
                <w:sz w:val="18"/>
                <w:szCs w:val="18"/>
              </w:rPr>
              <w:t>PROGETTAZIONE ESECUTIVA</w:t>
            </w:r>
          </w:p>
        </w:tc>
        <w:tc>
          <w:tcPr>
            <w:tcW w:w="1843" w:type="dxa"/>
            <w:shd w:val="clear" w:color="auto" w:fill="FFFF00"/>
          </w:tcPr>
          <w:p w14:paraId="5E8C7DD5" w14:textId="77777777" w:rsidR="00171F7C" w:rsidRPr="00C318C6" w:rsidRDefault="00171F7C" w:rsidP="00273FD7">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5AB1A389" w14:textId="77777777" w:rsidR="00171F7C" w:rsidRPr="00C318C6" w:rsidRDefault="00171F7C"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843"/>
      </w:tblGrid>
      <w:tr w:rsidR="00C318C6" w:rsidRPr="00C318C6" w14:paraId="6493F228" w14:textId="77777777" w:rsidTr="00C318C6">
        <w:tc>
          <w:tcPr>
            <w:tcW w:w="9498" w:type="dxa"/>
            <w:gridSpan w:val="2"/>
            <w:shd w:val="clear" w:color="auto" w:fill="D9D9D9"/>
          </w:tcPr>
          <w:p w14:paraId="6BDBA69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IMPORTO COMPLESSIVO DELL’APPALTO</w:t>
            </w:r>
          </w:p>
        </w:tc>
      </w:tr>
      <w:tr w:rsidR="00C318C6" w:rsidRPr="00C318C6" w14:paraId="504665F3" w14:textId="77777777" w:rsidTr="00C318C6">
        <w:tc>
          <w:tcPr>
            <w:tcW w:w="7655" w:type="dxa"/>
            <w:shd w:val="clear" w:color="auto" w:fill="F2F2F2"/>
          </w:tcPr>
          <w:p w14:paraId="1ABDE4F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OPERE A CORPO E A MISURA (A + B)</w:t>
            </w:r>
          </w:p>
        </w:tc>
        <w:tc>
          <w:tcPr>
            <w:tcW w:w="1843" w:type="dxa"/>
            <w:shd w:val="clear" w:color="auto" w:fill="FFFF00"/>
          </w:tcPr>
          <w:p w14:paraId="02068C7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6157E206" w14:textId="77777777" w:rsidTr="00C318C6">
        <w:tc>
          <w:tcPr>
            <w:tcW w:w="7655" w:type="dxa"/>
            <w:shd w:val="clear" w:color="auto" w:fill="F2F2F2"/>
          </w:tcPr>
          <w:p w14:paraId="37C1FD2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sz w:val="18"/>
                <w:szCs w:val="18"/>
              </w:rPr>
              <w:t>COSTI DELLA SICUREZZA</w:t>
            </w:r>
          </w:p>
        </w:tc>
        <w:tc>
          <w:tcPr>
            <w:tcW w:w="1843" w:type="dxa"/>
            <w:shd w:val="clear" w:color="auto" w:fill="FFFF00"/>
          </w:tcPr>
          <w:p w14:paraId="2818FAB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59F2270C" w14:textId="77777777" w:rsidTr="00C318C6">
        <w:tc>
          <w:tcPr>
            <w:tcW w:w="7655" w:type="dxa"/>
            <w:shd w:val="clear" w:color="auto" w:fill="F2F2F2"/>
          </w:tcPr>
          <w:p w14:paraId="0386F752"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sz w:val="18"/>
                <w:szCs w:val="18"/>
              </w:rPr>
              <w:lastRenderedPageBreak/>
              <w:t>ONERI DI DISCARICA</w:t>
            </w:r>
          </w:p>
        </w:tc>
        <w:tc>
          <w:tcPr>
            <w:tcW w:w="1843" w:type="dxa"/>
            <w:shd w:val="clear" w:color="auto" w:fill="FFFF00"/>
          </w:tcPr>
          <w:p w14:paraId="6BCAB0E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73A11" w:rsidRPr="00C318C6" w14:paraId="31E5A80E" w14:textId="77777777" w:rsidTr="00C318C6">
        <w:tc>
          <w:tcPr>
            <w:tcW w:w="7655" w:type="dxa"/>
            <w:shd w:val="clear" w:color="auto" w:fill="F2F2F2"/>
          </w:tcPr>
          <w:p w14:paraId="39D0E4FB" w14:textId="77777777" w:rsidR="00C73A11" w:rsidRPr="00C318C6" w:rsidRDefault="00C73A11" w:rsidP="00C318C6">
            <w:pPr>
              <w:tabs>
                <w:tab w:val="left" w:pos="567"/>
                <w:tab w:val="left" w:pos="1701"/>
                <w:tab w:val="left" w:pos="4962"/>
                <w:tab w:val="left" w:pos="6096"/>
                <w:tab w:val="right" w:pos="7938"/>
                <w:tab w:val="right" w:pos="9540"/>
              </w:tabs>
              <w:spacing w:line="240" w:lineRule="auto"/>
              <w:ind w:right="98"/>
              <w:jc w:val="both"/>
              <w:rPr>
                <w:b/>
                <w:sz w:val="18"/>
                <w:szCs w:val="18"/>
              </w:rPr>
            </w:pPr>
            <w:r w:rsidRPr="00C73A11">
              <w:rPr>
                <w:b/>
                <w:sz w:val="18"/>
                <w:szCs w:val="18"/>
                <w:highlight w:val="green"/>
              </w:rPr>
              <w:t xml:space="preserve">COSTO DELLA PROGETTAZIONE ESECUTIVA </w:t>
            </w:r>
            <w:r w:rsidRPr="00C73A11">
              <w:rPr>
                <w:b/>
                <w:color w:val="FF0000"/>
                <w:sz w:val="16"/>
                <w:szCs w:val="16"/>
                <w:highlight w:val="green"/>
              </w:rPr>
              <w:t>compilare solo in caso di appalto integrato</w:t>
            </w:r>
          </w:p>
        </w:tc>
        <w:tc>
          <w:tcPr>
            <w:tcW w:w="1843" w:type="dxa"/>
            <w:shd w:val="clear" w:color="auto" w:fill="FFFF00"/>
          </w:tcPr>
          <w:p w14:paraId="1DED410F" w14:textId="77777777" w:rsidR="00C73A11" w:rsidRPr="00C318C6" w:rsidRDefault="00C73A11"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0A6E1486" w14:textId="77777777" w:rsidTr="00C318C6">
        <w:tc>
          <w:tcPr>
            <w:tcW w:w="7655" w:type="dxa"/>
            <w:shd w:val="clear" w:color="auto" w:fill="F2F2F2"/>
          </w:tcPr>
          <w:p w14:paraId="526CDF2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APPALTO</w:t>
            </w:r>
          </w:p>
        </w:tc>
        <w:tc>
          <w:tcPr>
            <w:tcW w:w="1843" w:type="dxa"/>
            <w:shd w:val="clear" w:color="auto" w:fill="FFFF00"/>
          </w:tcPr>
          <w:p w14:paraId="35B8B7C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3C160F01" w14:textId="77777777" w:rsid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14:paraId="02695821" w14:textId="77777777" w:rsidTr="00C318C6">
        <w:trPr>
          <w:cantSplit/>
        </w:trPr>
        <w:tc>
          <w:tcPr>
            <w:tcW w:w="9498" w:type="dxa"/>
            <w:gridSpan w:val="3"/>
            <w:shd w:val="clear" w:color="auto" w:fill="D9D9D9"/>
          </w:tcPr>
          <w:p w14:paraId="354A674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sz w:val="18"/>
                <w:szCs w:val="18"/>
              </w:rPr>
              <w:t>COSTI DELLA MANODOPERA (al netto di spese generali e utile)</w:t>
            </w:r>
          </w:p>
        </w:tc>
      </w:tr>
      <w:tr w:rsidR="00C318C6" w:rsidRPr="00C318C6" w14:paraId="62184B60" w14:textId="77777777" w:rsidTr="00C318C6">
        <w:trPr>
          <w:cantSplit/>
        </w:trPr>
        <w:tc>
          <w:tcPr>
            <w:tcW w:w="9498" w:type="dxa"/>
            <w:gridSpan w:val="3"/>
            <w:shd w:val="clear" w:color="auto" w:fill="auto"/>
          </w:tcPr>
          <w:p w14:paraId="1E66A017" w14:textId="77777777" w:rsidR="00C318C6" w:rsidRPr="00C318C6" w:rsidRDefault="00C318C6" w:rsidP="00A94056">
            <w:pPr>
              <w:tabs>
                <w:tab w:val="left" w:pos="567"/>
                <w:tab w:val="left" w:pos="1701"/>
                <w:tab w:val="left" w:pos="4962"/>
                <w:tab w:val="left" w:pos="6096"/>
                <w:tab w:val="right" w:pos="7938"/>
                <w:tab w:val="right" w:pos="9540"/>
              </w:tabs>
              <w:spacing w:line="240" w:lineRule="auto"/>
              <w:ind w:right="98"/>
              <w:contextualSpacing/>
              <w:jc w:val="both"/>
              <w:rPr>
                <w:color w:val="auto"/>
                <w:sz w:val="18"/>
                <w:szCs w:val="18"/>
              </w:rPr>
            </w:pPr>
            <w:r w:rsidRPr="00C318C6">
              <w:rPr>
                <w:color w:val="auto"/>
                <w:sz w:val="16"/>
                <w:szCs w:val="16"/>
              </w:rPr>
              <w:t>I costi della manodopera per la realizzazione dei lavori in oggetto (già ricompresi negli importi delle opere a corpo, a misura e della sicurezza) sono stimati ai sensi dell’art. 41, comma 13, del D.lgs. n. 36/2023, ai fini del procedimento di verifica dell’anomalia prevista ai</w:t>
            </w:r>
            <w:r w:rsidR="00EE11BF">
              <w:rPr>
                <w:color w:val="auto"/>
                <w:sz w:val="16"/>
                <w:szCs w:val="16"/>
              </w:rPr>
              <w:t xml:space="preserve"> sensi dell’art. 110, comma 5, l</w:t>
            </w:r>
            <w:r w:rsidRPr="00C318C6">
              <w:rPr>
                <w:color w:val="auto"/>
                <w:sz w:val="16"/>
                <w:szCs w:val="16"/>
              </w:rPr>
              <w:t>ett</w:t>
            </w:r>
            <w:r w:rsidR="00A94056">
              <w:rPr>
                <w:color w:val="auto"/>
                <w:sz w:val="16"/>
                <w:szCs w:val="16"/>
              </w:rPr>
              <w:t>.</w:t>
            </w:r>
            <w:r w:rsidRPr="00C318C6">
              <w:rPr>
                <w:color w:val="auto"/>
                <w:sz w:val="16"/>
                <w:szCs w:val="16"/>
              </w:rPr>
              <w:t xml:space="preserve"> d), del D.lgs. n. 36/2023.</w:t>
            </w:r>
          </w:p>
        </w:tc>
      </w:tr>
      <w:tr w:rsidR="00C318C6" w:rsidRPr="00C318C6" w14:paraId="76607438" w14:textId="77777777" w:rsidTr="00C318C6">
        <w:trPr>
          <w:cantSplit/>
        </w:trPr>
        <w:tc>
          <w:tcPr>
            <w:tcW w:w="851" w:type="dxa"/>
            <w:shd w:val="clear" w:color="auto" w:fill="F2F2F2"/>
          </w:tcPr>
          <w:p w14:paraId="59109B7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CAT.</w:t>
            </w:r>
          </w:p>
        </w:tc>
        <w:tc>
          <w:tcPr>
            <w:tcW w:w="6804" w:type="dxa"/>
            <w:shd w:val="clear" w:color="auto" w:fill="F2F2F2"/>
          </w:tcPr>
          <w:p w14:paraId="6D29B65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both"/>
              <w:rPr>
                <w:b/>
                <w:color w:val="auto"/>
                <w:sz w:val="18"/>
                <w:szCs w:val="18"/>
              </w:rPr>
            </w:pPr>
            <w:r w:rsidRPr="00C318C6">
              <w:rPr>
                <w:b/>
                <w:color w:val="auto"/>
                <w:sz w:val="18"/>
                <w:szCs w:val="18"/>
              </w:rPr>
              <w:t>Descrizione</w:t>
            </w:r>
          </w:p>
        </w:tc>
        <w:tc>
          <w:tcPr>
            <w:tcW w:w="1843" w:type="dxa"/>
            <w:shd w:val="clear" w:color="auto" w:fill="F2F2F2"/>
          </w:tcPr>
          <w:p w14:paraId="74442C32"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color w:val="auto"/>
                <w:sz w:val="18"/>
                <w:szCs w:val="18"/>
              </w:rPr>
            </w:pPr>
            <w:r w:rsidRPr="00C318C6">
              <w:rPr>
                <w:b/>
                <w:color w:val="auto"/>
                <w:sz w:val="18"/>
                <w:szCs w:val="18"/>
              </w:rPr>
              <w:t>Importo</w:t>
            </w:r>
          </w:p>
        </w:tc>
      </w:tr>
      <w:tr w:rsidR="00C318C6" w:rsidRPr="00C318C6" w14:paraId="3324A526" w14:textId="77777777" w:rsidTr="00C318C6">
        <w:trPr>
          <w:cantSplit/>
        </w:trPr>
        <w:tc>
          <w:tcPr>
            <w:tcW w:w="851" w:type="dxa"/>
            <w:shd w:val="clear" w:color="auto" w:fill="FFFF00"/>
          </w:tcPr>
          <w:p w14:paraId="6D57847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5182FB9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28FAA8A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756E1E2D" w14:textId="77777777" w:rsidTr="00C318C6">
        <w:trPr>
          <w:cantSplit/>
        </w:trPr>
        <w:tc>
          <w:tcPr>
            <w:tcW w:w="851" w:type="dxa"/>
            <w:shd w:val="clear" w:color="auto" w:fill="FFFF00"/>
          </w:tcPr>
          <w:p w14:paraId="1FE0692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7F2F393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51B3AFD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4806894E" w14:textId="77777777" w:rsidTr="00C318C6">
        <w:trPr>
          <w:cantSplit/>
        </w:trPr>
        <w:tc>
          <w:tcPr>
            <w:tcW w:w="851" w:type="dxa"/>
            <w:shd w:val="clear" w:color="auto" w:fill="FFFF00"/>
          </w:tcPr>
          <w:p w14:paraId="1C88985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6804" w:type="dxa"/>
            <w:shd w:val="clear" w:color="auto" w:fill="FFFF00"/>
          </w:tcPr>
          <w:p w14:paraId="3F48FBF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shd w:val="clear" w:color="auto" w:fill="FFFF00"/>
          </w:tcPr>
          <w:p w14:paraId="6DF76C6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642EBABA" w14:textId="77777777" w:rsidTr="00C318C6">
        <w:trPr>
          <w:cantSplit/>
        </w:trPr>
        <w:tc>
          <w:tcPr>
            <w:tcW w:w="7655" w:type="dxa"/>
            <w:gridSpan w:val="2"/>
            <w:shd w:val="clear" w:color="auto" w:fill="F2F2F2"/>
          </w:tcPr>
          <w:p w14:paraId="3DCE3FB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r w:rsidRPr="00C318C6">
              <w:rPr>
                <w:b/>
                <w:sz w:val="18"/>
                <w:szCs w:val="18"/>
              </w:rPr>
              <w:t>TOTALE COSTI DELLA MANODOPERA</w:t>
            </w:r>
          </w:p>
        </w:tc>
        <w:tc>
          <w:tcPr>
            <w:tcW w:w="1843" w:type="dxa"/>
            <w:shd w:val="clear" w:color="auto" w:fill="FFFF00"/>
          </w:tcPr>
          <w:p w14:paraId="2C701DA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6FBE65B5" w14:textId="77777777" w:rsidR="00C318C6" w:rsidRPr="00C318C6" w:rsidRDefault="00C318C6" w:rsidP="00C318C6">
      <w:pPr>
        <w:spacing w:after="160" w:line="259" w:lineRule="auto"/>
      </w:pPr>
    </w:p>
    <w:p w14:paraId="7650BF6C" w14:textId="77777777" w:rsidR="00C318C6" w:rsidRPr="00C318C6" w:rsidRDefault="00C318C6" w:rsidP="00C318C6">
      <w:pPr>
        <w:tabs>
          <w:tab w:val="left" w:pos="1701"/>
          <w:tab w:val="left" w:pos="5670"/>
          <w:tab w:val="right" w:pos="7938"/>
          <w:tab w:val="right" w:pos="9540"/>
        </w:tabs>
        <w:spacing w:line="240" w:lineRule="auto"/>
        <w:ind w:right="98"/>
        <w:jc w:val="both"/>
        <w:rPr>
          <w:highlight w:val="green"/>
        </w:rPr>
      </w:pPr>
      <w:r w:rsidRPr="00C318C6">
        <w:rPr>
          <w:b/>
          <w:color w:val="FF0000"/>
          <w:sz w:val="20"/>
          <w:szCs w:val="20"/>
          <w:highlight w:val="green"/>
        </w:rPr>
        <w:t>MODALITA’ DI COMPILAZIONE DEL PROSPETTO DELLE CATEGORIE SOTTORIPORTATO</w:t>
      </w:r>
    </w:p>
    <w:p w14:paraId="12CC7704" w14:textId="77777777" w:rsidR="00C318C6" w:rsidRPr="00C318C6" w:rsidRDefault="00C318C6" w:rsidP="00C318C6">
      <w:pPr>
        <w:tabs>
          <w:tab w:val="left" w:pos="1701"/>
          <w:tab w:val="left" w:pos="5670"/>
          <w:tab w:val="right" w:pos="7938"/>
          <w:tab w:val="right" w:pos="9540"/>
        </w:tabs>
        <w:spacing w:line="240" w:lineRule="auto"/>
        <w:ind w:left="2552" w:right="98" w:hanging="2552"/>
        <w:jc w:val="both"/>
        <w:rPr>
          <w:color w:val="FF0000"/>
          <w:sz w:val="16"/>
          <w:szCs w:val="16"/>
          <w:highlight w:val="green"/>
          <w:u w:val="single"/>
        </w:rPr>
      </w:pPr>
    </w:p>
    <w:p w14:paraId="48FE93C4" w14:textId="77777777" w:rsidR="00C318C6" w:rsidRPr="00C318C6" w:rsidRDefault="00C318C6" w:rsidP="00C318C6">
      <w:pPr>
        <w:tabs>
          <w:tab w:val="left" w:pos="1701"/>
          <w:tab w:val="left" w:pos="5670"/>
          <w:tab w:val="right" w:pos="7938"/>
          <w:tab w:val="right" w:pos="9540"/>
        </w:tabs>
        <w:spacing w:line="240" w:lineRule="auto"/>
        <w:ind w:left="2552" w:right="98" w:hanging="2552"/>
        <w:jc w:val="both"/>
        <w:rPr>
          <w:strike/>
          <w:color w:val="C00000"/>
          <w:sz w:val="16"/>
          <w:szCs w:val="16"/>
          <w:highlight w:val="green"/>
        </w:rPr>
      </w:pPr>
      <w:r w:rsidRPr="00C318C6">
        <w:rPr>
          <w:b/>
          <w:color w:val="FF0000"/>
          <w:sz w:val="16"/>
          <w:szCs w:val="16"/>
          <w:highlight w:val="green"/>
        </w:rPr>
        <w:t>CATEGORIA PREVALENTE:</w:t>
      </w:r>
      <w:r w:rsidRPr="00C318C6">
        <w:rPr>
          <w:color w:val="FF0000"/>
          <w:sz w:val="16"/>
          <w:szCs w:val="16"/>
          <w:highlight w:val="green"/>
        </w:rPr>
        <w:tab/>
        <w:t>categoria il cui importo è maggiore rispetto alle altre categorie individuate in progetto</w:t>
      </w:r>
    </w:p>
    <w:p w14:paraId="6977B2B2" w14:textId="77777777" w:rsidR="00C318C6" w:rsidRPr="00C318C6" w:rsidRDefault="00C318C6" w:rsidP="00C318C6">
      <w:pPr>
        <w:tabs>
          <w:tab w:val="left" w:pos="1701"/>
          <w:tab w:val="left" w:pos="5670"/>
          <w:tab w:val="right" w:pos="7938"/>
          <w:tab w:val="right" w:pos="9540"/>
        </w:tabs>
        <w:spacing w:line="240" w:lineRule="auto"/>
        <w:ind w:left="2552" w:right="98" w:hanging="2552"/>
        <w:jc w:val="both"/>
      </w:pPr>
      <w:r w:rsidRPr="00C318C6">
        <w:rPr>
          <w:b/>
          <w:color w:val="FF0000"/>
          <w:sz w:val="16"/>
          <w:szCs w:val="16"/>
          <w:highlight w:val="green"/>
        </w:rPr>
        <w:t>CATEGORIE SCORPORABILI:</w:t>
      </w:r>
      <w:r w:rsidRPr="00C318C6">
        <w:rPr>
          <w:color w:val="FF0000"/>
          <w:sz w:val="16"/>
          <w:szCs w:val="16"/>
          <w:highlight w:val="green"/>
        </w:rPr>
        <w:tab/>
        <w:t>categorie individuate in progetto diverse dalla prevalente</w:t>
      </w:r>
    </w:p>
    <w:p w14:paraId="300F5778" w14:textId="77777777" w:rsidR="00C318C6" w:rsidRPr="00C318C6" w:rsidRDefault="00C318C6" w:rsidP="00C318C6">
      <w:pPr>
        <w:spacing w:after="160" w:line="259" w:lineRule="auto"/>
      </w:pPr>
    </w:p>
    <w:tbl>
      <w:tblPr>
        <w:tblStyle w:val="Grigliatabella2"/>
        <w:tblW w:w="9498" w:type="dxa"/>
        <w:tblInd w:w="-5" w:type="dxa"/>
        <w:tblLayout w:type="fixed"/>
        <w:tblLook w:val="04A0" w:firstRow="1" w:lastRow="0" w:firstColumn="1" w:lastColumn="0" w:noHBand="0" w:noVBand="1"/>
      </w:tblPr>
      <w:tblGrid>
        <w:gridCol w:w="1418"/>
        <w:gridCol w:w="6237"/>
        <w:gridCol w:w="1843"/>
      </w:tblGrid>
      <w:tr w:rsidR="00C318C6" w:rsidRPr="00C318C6" w14:paraId="7CD6F64D" w14:textId="77777777" w:rsidTr="00C318C6">
        <w:tc>
          <w:tcPr>
            <w:tcW w:w="9498" w:type="dxa"/>
            <w:gridSpan w:val="3"/>
            <w:shd w:val="clear" w:color="auto" w:fill="D9D9D9"/>
            <w:vAlign w:val="center"/>
          </w:tcPr>
          <w:p w14:paraId="579B5349" w14:textId="77777777"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RIEPILOGO CATEGORIE (al fine della qualificazione in gara)</w:t>
            </w:r>
          </w:p>
        </w:tc>
      </w:tr>
      <w:tr w:rsidR="00C318C6" w:rsidRPr="00C318C6" w14:paraId="589446E4" w14:textId="77777777" w:rsidTr="00C318C6">
        <w:tc>
          <w:tcPr>
            <w:tcW w:w="9498" w:type="dxa"/>
            <w:gridSpan w:val="3"/>
            <w:shd w:val="clear" w:color="auto" w:fill="F2F2F2"/>
            <w:vAlign w:val="center"/>
          </w:tcPr>
          <w:p w14:paraId="5DB3DF8F"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CATEGORIA PREVALENTE</w:t>
            </w:r>
          </w:p>
        </w:tc>
      </w:tr>
      <w:tr w:rsidR="00C318C6" w:rsidRPr="00C318C6" w14:paraId="5C7E3700" w14:textId="77777777" w:rsidTr="00C318C6">
        <w:tc>
          <w:tcPr>
            <w:tcW w:w="1418" w:type="dxa"/>
            <w:shd w:val="clear" w:color="auto" w:fill="F2F2F2"/>
            <w:vAlign w:val="center"/>
          </w:tcPr>
          <w:p w14:paraId="4B707FC7"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CAT.</w:t>
            </w:r>
          </w:p>
        </w:tc>
        <w:tc>
          <w:tcPr>
            <w:tcW w:w="8080" w:type="dxa"/>
            <w:gridSpan w:val="2"/>
            <w:shd w:val="clear" w:color="auto" w:fill="FFFF00"/>
          </w:tcPr>
          <w:p w14:paraId="35E2E529" w14:textId="77777777"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14:paraId="21CD6E18" w14:textId="77777777" w:rsidTr="00C318C6">
        <w:tc>
          <w:tcPr>
            <w:tcW w:w="1418" w:type="dxa"/>
            <w:shd w:val="clear" w:color="auto" w:fill="F2F2F2"/>
            <w:vAlign w:val="center"/>
          </w:tcPr>
          <w:p w14:paraId="7110E46C"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Descrizione</w:t>
            </w:r>
          </w:p>
        </w:tc>
        <w:tc>
          <w:tcPr>
            <w:tcW w:w="8080" w:type="dxa"/>
            <w:gridSpan w:val="2"/>
            <w:shd w:val="clear" w:color="auto" w:fill="FFFF00"/>
          </w:tcPr>
          <w:p w14:paraId="3017F2E1" w14:textId="77777777"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14:paraId="010FE0FF" w14:textId="77777777" w:rsidTr="00C318C6">
        <w:tc>
          <w:tcPr>
            <w:tcW w:w="7655" w:type="dxa"/>
            <w:gridSpan w:val="2"/>
            <w:shd w:val="clear" w:color="auto" w:fill="F2F2F2"/>
            <w:vAlign w:val="center"/>
          </w:tcPr>
          <w:p w14:paraId="610545B7" w14:textId="77777777" w:rsidR="00C318C6" w:rsidRPr="00C318C6" w:rsidRDefault="00C318C6" w:rsidP="00C318C6">
            <w:pPr>
              <w:tabs>
                <w:tab w:val="left" w:pos="1701"/>
                <w:tab w:val="left" w:pos="5670"/>
                <w:tab w:val="right" w:pos="7938"/>
                <w:tab w:val="right" w:pos="9540"/>
              </w:tabs>
              <w:ind w:right="98"/>
              <w:jc w:val="center"/>
              <w:rPr>
                <w:b/>
                <w:sz w:val="18"/>
                <w:szCs w:val="18"/>
              </w:rPr>
            </w:pPr>
            <w:r w:rsidRPr="00C318C6">
              <w:rPr>
                <w:b/>
                <w:sz w:val="18"/>
                <w:szCs w:val="18"/>
              </w:rPr>
              <w:t>Dettaglio importo categoria</w:t>
            </w:r>
          </w:p>
        </w:tc>
        <w:tc>
          <w:tcPr>
            <w:tcW w:w="1843" w:type="dxa"/>
            <w:shd w:val="clear" w:color="auto" w:fill="F2F2F2"/>
            <w:vAlign w:val="center"/>
          </w:tcPr>
          <w:p w14:paraId="225063C2" w14:textId="77777777"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Importo</w:t>
            </w:r>
          </w:p>
        </w:tc>
      </w:tr>
      <w:tr w:rsidR="00C318C6" w:rsidRPr="00C318C6" w14:paraId="0699495D" w14:textId="77777777" w:rsidTr="00C318C6">
        <w:tc>
          <w:tcPr>
            <w:tcW w:w="7655" w:type="dxa"/>
            <w:gridSpan w:val="2"/>
            <w:shd w:val="clear" w:color="auto" w:fill="F2F2F2"/>
            <w:vAlign w:val="center"/>
          </w:tcPr>
          <w:p w14:paraId="5937501B"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Lavorazioni omogenee</w:t>
            </w:r>
          </w:p>
        </w:tc>
        <w:tc>
          <w:tcPr>
            <w:tcW w:w="1843" w:type="dxa"/>
            <w:shd w:val="clear" w:color="auto" w:fill="FFFF00"/>
            <w:vAlign w:val="center"/>
          </w:tcPr>
          <w:p w14:paraId="3A0901DD"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653FB564" w14:textId="77777777" w:rsidTr="00C318C6">
        <w:tc>
          <w:tcPr>
            <w:tcW w:w="7655" w:type="dxa"/>
            <w:gridSpan w:val="2"/>
            <w:shd w:val="clear" w:color="auto" w:fill="F2F2F2"/>
            <w:vAlign w:val="center"/>
          </w:tcPr>
          <w:p w14:paraId="41A0329A"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Costi della sicurezza</w:t>
            </w:r>
          </w:p>
        </w:tc>
        <w:tc>
          <w:tcPr>
            <w:tcW w:w="1843" w:type="dxa"/>
            <w:shd w:val="clear" w:color="auto" w:fill="FFFF00"/>
            <w:vAlign w:val="center"/>
          </w:tcPr>
          <w:p w14:paraId="39C2122A"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23DC801F" w14:textId="77777777" w:rsidTr="00C318C6">
        <w:tc>
          <w:tcPr>
            <w:tcW w:w="7655" w:type="dxa"/>
            <w:gridSpan w:val="2"/>
            <w:shd w:val="clear" w:color="auto" w:fill="F2F2F2"/>
            <w:vAlign w:val="center"/>
          </w:tcPr>
          <w:p w14:paraId="581E98E4"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Oneri di discarica</w:t>
            </w:r>
          </w:p>
        </w:tc>
        <w:tc>
          <w:tcPr>
            <w:tcW w:w="1843" w:type="dxa"/>
            <w:shd w:val="clear" w:color="auto" w:fill="FFFF00"/>
            <w:vAlign w:val="center"/>
          </w:tcPr>
          <w:p w14:paraId="28DC3B52"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141B7EAA" w14:textId="77777777" w:rsidTr="00C318C6">
        <w:tc>
          <w:tcPr>
            <w:tcW w:w="7655" w:type="dxa"/>
            <w:gridSpan w:val="2"/>
            <w:shd w:val="clear" w:color="auto" w:fill="F2F2F2"/>
            <w:vAlign w:val="center"/>
          </w:tcPr>
          <w:p w14:paraId="5D2BFC1A" w14:textId="77777777" w:rsidR="00C318C6" w:rsidRPr="00C318C6" w:rsidRDefault="00C318C6" w:rsidP="00C318C6">
            <w:pPr>
              <w:tabs>
                <w:tab w:val="left" w:pos="1701"/>
                <w:tab w:val="left" w:pos="5670"/>
                <w:tab w:val="right" w:pos="7938"/>
                <w:tab w:val="right" w:pos="9540"/>
              </w:tabs>
              <w:ind w:right="98"/>
              <w:jc w:val="right"/>
              <w:rPr>
                <w:sz w:val="18"/>
                <w:szCs w:val="18"/>
              </w:rPr>
            </w:pPr>
            <w:r w:rsidRPr="00C318C6">
              <w:rPr>
                <w:b/>
                <w:sz w:val="18"/>
                <w:szCs w:val="18"/>
              </w:rPr>
              <w:t>TOTALE CATEGORIA PREVALENTE</w:t>
            </w:r>
          </w:p>
        </w:tc>
        <w:tc>
          <w:tcPr>
            <w:tcW w:w="1843" w:type="dxa"/>
            <w:shd w:val="clear" w:color="auto" w:fill="FFFF00"/>
            <w:vAlign w:val="center"/>
          </w:tcPr>
          <w:p w14:paraId="7B735F49" w14:textId="77777777" w:rsidR="00C318C6" w:rsidRPr="00C318C6" w:rsidRDefault="00C318C6" w:rsidP="00C318C6">
            <w:pPr>
              <w:tabs>
                <w:tab w:val="left" w:pos="1701"/>
                <w:tab w:val="left" w:pos="5670"/>
                <w:tab w:val="right" w:pos="7938"/>
                <w:tab w:val="right" w:pos="9540"/>
              </w:tabs>
              <w:ind w:right="98"/>
              <w:jc w:val="right"/>
              <w:rPr>
                <w:b/>
                <w:sz w:val="18"/>
                <w:szCs w:val="18"/>
              </w:rPr>
            </w:pPr>
          </w:p>
        </w:tc>
      </w:tr>
      <w:tr w:rsidR="00C318C6" w:rsidRPr="00C318C6" w14:paraId="3C044209" w14:textId="77777777" w:rsidTr="00C318C6">
        <w:tc>
          <w:tcPr>
            <w:tcW w:w="9498" w:type="dxa"/>
            <w:gridSpan w:val="3"/>
            <w:shd w:val="clear" w:color="auto" w:fill="F2F2F2"/>
            <w:vAlign w:val="center"/>
          </w:tcPr>
          <w:p w14:paraId="7DD6FF12"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CATEGORIE SCORPORABILI</w:t>
            </w:r>
          </w:p>
        </w:tc>
      </w:tr>
      <w:tr w:rsidR="00C318C6" w:rsidRPr="00C318C6" w14:paraId="1572F2FD" w14:textId="77777777" w:rsidTr="00C318C6">
        <w:tc>
          <w:tcPr>
            <w:tcW w:w="1418" w:type="dxa"/>
            <w:shd w:val="clear" w:color="auto" w:fill="F2F2F2"/>
            <w:vAlign w:val="center"/>
          </w:tcPr>
          <w:p w14:paraId="0A662DB6"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CAT.</w:t>
            </w:r>
          </w:p>
        </w:tc>
        <w:tc>
          <w:tcPr>
            <w:tcW w:w="8080" w:type="dxa"/>
            <w:gridSpan w:val="2"/>
            <w:shd w:val="clear" w:color="auto" w:fill="FFFF00"/>
          </w:tcPr>
          <w:p w14:paraId="0CF45BD0" w14:textId="77777777"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14:paraId="0F4E5F42" w14:textId="77777777" w:rsidTr="00C318C6">
        <w:tc>
          <w:tcPr>
            <w:tcW w:w="1418" w:type="dxa"/>
            <w:shd w:val="clear" w:color="auto" w:fill="F2F2F2"/>
            <w:vAlign w:val="center"/>
          </w:tcPr>
          <w:p w14:paraId="75E07EC4"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Descrizione</w:t>
            </w:r>
          </w:p>
        </w:tc>
        <w:tc>
          <w:tcPr>
            <w:tcW w:w="8080" w:type="dxa"/>
            <w:gridSpan w:val="2"/>
            <w:shd w:val="clear" w:color="auto" w:fill="FFFF00"/>
          </w:tcPr>
          <w:p w14:paraId="406C2182" w14:textId="77777777"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14:paraId="074C419F" w14:textId="77777777" w:rsidTr="00C318C6">
        <w:tc>
          <w:tcPr>
            <w:tcW w:w="7655" w:type="dxa"/>
            <w:gridSpan w:val="2"/>
            <w:shd w:val="clear" w:color="auto" w:fill="F2F2F2"/>
            <w:vAlign w:val="center"/>
          </w:tcPr>
          <w:p w14:paraId="4CA91116" w14:textId="77777777" w:rsidR="00C318C6" w:rsidRPr="00C318C6" w:rsidRDefault="00C318C6" w:rsidP="00C318C6">
            <w:pPr>
              <w:tabs>
                <w:tab w:val="left" w:pos="1701"/>
                <w:tab w:val="left" w:pos="5670"/>
                <w:tab w:val="right" w:pos="7938"/>
                <w:tab w:val="right" w:pos="9540"/>
              </w:tabs>
              <w:ind w:right="98"/>
              <w:jc w:val="center"/>
              <w:rPr>
                <w:b/>
                <w:sz w:val="18"/>
                <w:szCs w:val="18"/>
              </w:rPr>
            </w:pPr>
            <w:r w:rsidRPr="00C318C6">
              <w:rPr>
                <w:b/>
                <w:sz w:val="18"/>
                <w:szCs w:val="18"/>
              </w:rPr>
              <w:t>Dettaglio importo categoria</w:t>
            </w:r>
          </w:p>
        </w:tc>
        <w:tc>
          <w:tcPr>
            <w:tcW w:w="1843" w:type="dxa"/>
            <w:shd w:val="clear" w:color="auto" w:fill="F2F2F2"/>
            <w:vAlign w:val="center"/>
          </w:tcPr>
          <w:p w14:paraId="0D0155FB" w14:textId="77777777"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Importo</w:t>
            </w:r>
          </w:p>
        </w:tc>
      </w:tr>
      <w:tr w:rsidR="00C318C6" w:rsidRPr="00C318C6" w14:paraId="1A3FF718" w14:textId="77777777" w:rsidTr="00C318C6">
        <w:tc>
          <w:tcPr>
            <w:tcW w:w="7655" w:type="dxa"/>
            <w:gridSpan w:val="2"/>
            <w:shd w:val="clear" w:color="auto" w:fill="F2F2F2"/>
            <w:vAlign w:val="center"/>
          </w:tcPr>
          <w:p w14:paraId="137E3686"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Lavorazioni omogenee</w:t>
            </w:r>
          </w:p>
        </w:tc>
        <w:tc>
          <w:tcPr>
            <w:tcW w:w="1843" w:type="dxa"/>
            <w:shd w:val="clear" w:color="auto" w:fill="FFFF00"/>
            <w:vAlign w:val="center"/>
          </w:tcPr>
          <w:p w14:paraId="6BFE6A46"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19F47C8B" w14:textId="77777777" w:rsidTr="00C318C6">
        <w:tc>
          <w:tcPr>
            <w:tcW w:w="7655" w:type="dxa"/>
            <w:gridSpan w:val="2"/>
            <w:shd w:val="clear" w:color="auto" w:fill="F2F2F2"/>
            <w:vAlign w:val="center"/>
          </w:tcPr>
          <w:p w14:paraId="22F70A58"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Costi della sicurezza</w:t>
            </w:r>
          </w:p>
        </w:tc>
        <w:tc>
          <w:tcPr>
            <w:tcW w:w="1843" w:type="dxa"/>
            <w:shd w:val="clear" w:color="auto" w:fill="FFFF00"/>
            <w:vAlign w:val="center"/>
          </w:tcPr>
          <w:p w14:paraId="7A549567"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0A5FBA42" w14:textId="77777777" w:rsidTr="00C318C6">
        <w:tc>
          <w:tcPr>
            <w:tcW w:w="7655" w:type="dxa"/>
            <w:gridSpan w:val="2"/>
            <w:shd w:val="clear" w:color="auto" w:fill="F2F2F2"/>
            <w:vAlign w:val="center"/>
          </w:tcPr>
          <w:p w14:paraId="535A982B"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Oneri di discarica</w:t>
            </w:r>
          </w:p>
        </w:tc>
        <w:tc>
          <w:tcPr>
            <w:tcW w:w="1843" w:type="dxa"/>
            <w:shd w:val="clear" w:color="auto" w:fill="FFFF00"/>
            <w:vAlign w:val="center"/>
          </w:tcPr>
          <w:p w14:paraId="558C81E3"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2F7E7149" w14:textId="77777777" w:rsidTr="00C318C6">
        <w:tc>
          <w:tcPr>
            <w:tcW w:w="7655" w:type="dxa"/>
            <w:gridSpan w:val="2"/>
            <w:shd w:val="clear" w:color="auto" w:fill="F2F2F2"/>
            <w:vAlign w:val="center"/>
          </w:tcPr>
          <w:p w14:paraId="157932D2" w14:textId="77777777" w:rsidR="00C318C6" w:rsidRPr="00C318C6" w:rsidRDefault="00C318C6" w:rsidP="00C318C6">
            <w:pPr>
              <w:tabs>
                <w:tab w:val="left" w:pos="1701"/>
                <w:tab w:val="left" w:pos="5670"/>
                <w:tab w:val="right" w:pos="7938"/>
                <w:tab w:val="right" w:pos="9540"/>
              </w:tabs>
              <w:ind w:right="98"/>
              <w:jc w:val="right"/>
              <w:rPr>
                <w:b/>
                <w:sz w:val="18"/>
                <w:szCs w:val="18"/>
              </w:rPr>
            </w:pPr>
            <w:r w:rsidRPr="00C318C6">
              <w:rPr>
                <w:b/>
                <w:sz w:val="18"/>
                <w:szCs w:val="18"/>
              </w:rPr>
              <w:t>Totale categoria</w:t>
            </w:r>
          </w:p>
        </w:tc>
        <w:tc>
          <w:tcPr>
            <w:tcW w:w="1843" w:type="dxa"/>
            <w:shd w:val="clear" w:color="auto" w:fill="FFFF00"/>
            <w:vAlign w:val="center"/>
          </w:tcPr>
          <w:p w14:paraId="659F68A5" w14:textId="77777777" w:rsidR="00C318C6" w:rsidRPr="00C318C6" w:rsidRDefault="00C318C6" w:rsidP="00C318C6">
            <w:pPr>
              <w:tabs>
                <w:tab w:val="left" w:pos="1701"/>
                <w:tab w:val="left" w:pos="5670"/>
                <w:tab w:val="right" w:pos="7938"/>
                <w:tab w:val="right" w:pos="9540"/>
              </w:tabs>
              <w:ind w:right="98"/>
              <w:jc w:val="right"/>
              <w:rPr>
                <w:b/>
                <w:sz w:val="18"/>
                <w:szCs w:val="18"/>
              </w:rPr>
            </w:pPr>
          </w:p>
        </w:tc>
      </w:tr>
      <w:tr w:rsidR="00C318C6" w:rsidRPr="00C318C6" w14:paraId="33BF30B4" w14:textId="77777777" w:rsidTr="00C318C6">
        <w:tc>
          <w:tcPr>
            <w:tcW w:w="1418" w:type="dxa"/>
            <w:shd w:val="clear" w:color="auto" w:fill="F2F2F2"/>
            <w:vAlign w:val="center"/>
          </w:tcPr>
          <w:p w14:paraId="20CCD437"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CAT.</w:t>
            </w:r>
          </w:p>
        </w:tc>
        <w:tc>
          <w:tcPr>
            <w:tcW w:w="8080" w:type="dxa"/>
            <w:gridSpan w:val="2"/>
            <w:shd w:val="clear" w:color="auto" w:fill="FFFF00"/>
            <w:vAlign w:val="center"/>
          </w:tcPr>
          <w:p w14:paraId="6CF5FB86" w14:textId="77777777" w:rsidR="00C318C6" w:rsidRPr="00C318C6" w:rsidRDefault="00C318C6" w:rsidP="00C318C6">
            <w:pPr>
              <w:tabs>
                <w:tab w:val="left" w:pos="1701"/>
                <w:tab w:val="left" w:pos="5670"/>
                <w:tab w:val="right" w:pos="7938"/>
                <w:tab w:val="right" w:pos="9540"/>
              </w:tabs>
              <w:ind w:right="98"/>
              <w:rPr>
                <w:sz w:val="18"/>
                <w:szCs w:val="18"/>
              </w:rPr>
            </w:pPr>
          </w:p>
        </w:tc>
      </w:tr>
      <w:tr w:rsidR="00C318C6" w:rsidRPr="00C318C6" w14:paraId="732E54FE" w14:textId="77777777" w:rsidTr="00C318C6">
        <w:tc>
          <w:tcPr>
            <w:tcW w:w="1418" w:type="dxa"/>
            <w:shd w:val="clear" w:color="auto" w:fill="F2F2F2"/>
            <w:vAlign w:val="center"/>
          </w:tcPr>
          <w:p w14:paraId="48BC27F5"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Descrizione</w:t>
            </w:r>
          </w:p>
        </w:tc>
        <w:tc>
          <w:tcPr>
            <w:tcW w:w="8080" w:type="dxa"/>
            <w:gridSpan w:val="2"/>
            <w:shd w:val="clear" w:color="auto" w:fill="FFFF00"/>
            <w:vAlign w:val="center"/>
          </w:tcPr>
          <w:p w14:paraId="7555AF2D" w14:textId="77777777" w:rsidR="00C318C6" w:rsidRPr="00C318C6" w:rsidRDefault="00C318C6" w:rsidP="00C318C6">
            <w:pPr>
              <w:tabs>
                <w:tab w:val="left" w:pos="567"/>
                <w:tab w:val="left" w:pos="1701"/>
                <w:tab w:val="left" w:pos="4962"/>
                <w:tab w:val="left" w:pos="6096"/>
                <w:tab w:val="right" w:pos="7938"/>
                <w:tab w:val="right" w:pos="9540"/>
              </w:tabs>
              <w:ind w:right="98"/>
              <w:contextualSpacing/>
              <w:jc w:val="both"/>
              <w:rPr>
                <w:sz w:val="18"/>
                <w:szCs w:val="18"/>
              </w:rPr>
            </w:pPr>
          </w:p>
        </w:tc>
      </w:tr>
      <w:tr w:rsidR="00C318C6" w:rsidRPr="00C318C6" w14:paraId="1F01AE72" w14:textId="77777777" w:rsidTr="00C318C6">
        <w:tc>
          <w:tcPr>
            <w:tcW w:w="7655" w:type="dxa"/>
            <w:gridSpan w:val="2"/>
            <w:shd w:val="clear" w:color="auto" w:fill="F2F2F2"/>
            <w:vAlign w:val="center"/>
          </w:tcPr>
          <w:p w14:paraId="537F9A05" w14:textId="77777777" w:rsidR="00C318C6" w:rsidRPr="00C318C6" w:rsidRDefault="00C318C6" w:rsidP="00C318C6">
            <w:pPr>
              <w:tabs>
                <w:tab w:val="left" w:pos="1701"/>
                <w:tab w:val="left" w:pos="5670"/>
                <w:tab w:val="right" w:pos="7938"/>
                <w:tab w:val="right" w:pos="9540"/>
              </w:tabs>
              <w:ind w:right="98"/>
              <w:jc w:val="center"/>
              <w:rPr>
                <w:b/>
                <w:sz w:val="18"/>
                <w:szCs w:val="18"/>
              </w:rPr>
            </w:pPr>
            <w:r w:rsidRPr="00C318C6">
              <w:rPr>
                <w:b/>
                <w:sz w:val="18"/>
                <w:szCs w:val="18"/>
              </w:rPr>
              <w:t>Dettaglio importo categoria</w:t>
            </w:r>
          </w:p>
        </w:tc>
        <w:tc>
          <w:tcPr>
            <w:tcW w:w="1843" w:type="dxa"/>
            <w:shd w:val="clear" w:color="auto" w:fill="F2F2F2"/>
            <w:vAlign w:val="center"/>
          </w:tcPr>
          <w:p w14:paraId="6144947F" w14:textId="77777777" w:rsidR="00C318C6" w:rsidRPr="00C318C6" w:rsidRDefault="00C318C6" w:rsidP="00C318C6">
            <w:pPr>
              <w:tabs>
                <w:tab w:val="left" w:pos="1701"/>
                <w:tab w:val="left" w:pos="5670"/>
                <w:tab w:val="right" w:pos="7938"/>
                <w:tab w:val="right" w:pos="9540"/>
              </w:tabs>
              <w:ind w:right="98"/>
              <w:jc w:val="center"/>
              <w:rPr>
                <w:sz w:val="18"/>
                <w:szCs w:val="18"/>
              </w:rPr>
            </w:pPr>
            <w:r w:rsidRPr="00C318C6">
              <w:rPr>
                <w:b/>
                <w:sz w:val="18"/>
                <w:szCs w:val="18"/>
              </w:rPr>
              <w:t>Importo</w:t>
            </w:r>
          </w:p>
        </w:tc>
      </w:tr>
      <w:tr w:rsidR="00C318C6" w:rsidRPr="00C318C6" w14:paraId="349E3066" w14:textId="77777777" w:rsidTr="00C318C6">
        <w:tc>
          <w:tcPr>
            <w:tcW w:w="7655" w:type="dxa"/>
            <w:gridSpan w:val="2"/>
            <w:shd w:val="clear" w:color="auto" w:fill="F2F2F2"/>
            <w:vAlign w:val="center"/>
          </w:tcPr>
          <w:p w14:paraId="1E8E0AE1" w14:textId="77777777" w:rsidR="00C318C6" w:rsidRPr="00C318C6" w:rsidRDefault="00C318C6" w:rsidP="00C318C6">
            <w:pPr>
              <w:tabs>
                <w:tab w:val="left" w:pos="1701"/>
                <w:tab w:val="left" w:pos="5670"/>
                <w:tab w:val="right" w:pos="7938"/>
                <w:tab w:val="right" w:pos="9540"/>
              </w:tabs>
              <w:ind w:right="98"/>
              <w:rPr>
                <w:b/>
                <w:sz w:val="18"/>
                <w:szCs w:val="18"/>
              </w:rPr>
            </w:pPr>
            <w:r w:rsidRPr="00C318C6">
              <w:rPr>
                <w:b/>
                <w:sz w:val="18"/>
                <w:szCs w:val="18"/>
              </w:rPr>
              <w:t>Lavorazioni omogenee</w:t>
            </w:r>
          </w:p>
        </w:tc>
        <w:tc>
          <w:tcPr>
            <w:tcW w:w="1843" w:type="dxa"/>
            <w:shd w:val="clear" w:color="auto" w:fill="FFFF00"/>
            <w:vAlign w:val="center"/>
          </w:tcPr>
          <w:p w14:paraId="4A442DCF"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50E22F1D" w14:textId="77777777" w:rsidTr="00C318C6">
        <w:tc>
          <w:tcPr>
            <w:tcW w:w="7655" w:type="dxa"/>
            <w:gridSpan w:val="2"/>
            <w:shd w:val="clear" w:color="auto" w:fill="F2F2F2"/>
            <w:vAlign w:val="center"/>
          </w:tcPr>
          <w:p w14:paraId="33B3767F"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Costi della sicurezza</w:t>
            </w:r>
          </w:p>
        </w:tc>
        <w:tc>
          <w:tcPr>
            <w:tcW w:w="1843" w:type="dxa"/>
            <w:shd w:val="clear" w:color="auto" w:fill="FFFF00"/>
            <w:vAlign w:val="center"/>
          </w:tcPr>
          <w:p w14:paraId="06D5BDE2"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67BC1177" w14:textId="77777777" w:rsidTr="00C318C6">
        <w:tc>
          <w:tcPr>
            <w:tcW w:w="7655" w:type="dxa"/>
            <w:gridSpan w:val="2"/>
            <w:shd w:val="clear" w:color="auto" w:fill="F2F2F2"/>
            <w:vAlign w:val="center"/>
          </w:tcPr>
          <w:p w14:paraId="1036453A" w14:textId="77777777" w:rsidR="00C318C6" w:rsidRPr="00C318C6" w:rsidRDefault="00C318C6" w:rsidP="00C318C6">
            <w:pPr>
              <w:tabs>
                <w:tab w:val="left" w:pos="1701"/>
                <w:tab w:val="left" w:pos="5670"/>
                <w:tab w:val="right" w:pos="7938"/>
                <w:tab w:val="right" w:pos="9540"/>
              </w:tabs>
              <w:ind w:right="98"/>
              <w:rPr>
                <w:sz w:val="18"/>
                <w:szCs w:val="18"/>
              </w:rPr>
            </w:pPr>
            <w:r w:rsidRPr="00C318C6">
              <w:rPr>
                <w:b/>
                <w:sz w:val="18"/>
                <w:szCs w:val="18"/>
              </w:rPr>
              <w:t>Oneri di discarica</w:t>
            </w:r>
          </w:p>
        </w:tc>
        <w:tc>
          <w:tcPr>
            <w:tcW w:w="1843" w:type="dxa"/>
            <w:shd w:val="clear" w:color="auto" w:fill="FFFF00"/>
            <w:vAlign w:val="center"/>
          </w:tcPr>
          <w:p w14:paraId="0D0A85CF" w14:textId="77777777" w:rsidR="00C318C6" w:rsidRPr="00C318C6" w:rsidRDefault="00C318C6" w:rsidP="00C318C6">
            <w:pPr>
              <w:tabs>
                <w:tab w:val="left" w:pos="1701"/>
                <w:tab w:val="left" w:pos="5670"/>
                <w:tab w:val="right" w:pos="7938"/>
                <w:tab w:val="right" w:pos="9540"/>
              </w:tabs>
              <w:ind w:right="98"/>
              <w:jc w:val="right"/>
              <w:rPr>
                <w:sz w:val="18"/>
                <w:szCs w:val="18"/>
              </w:rPr>
            </w:pPr>
          </w:p>
        </w:tc>
      </w:tr>
      <w:tr w:rsidR="00C318C6" w:rsidRPr="00C318C6" w14:paraId="31002911" w14:textId="77777777" w:rsidTr="00C318C6">
        <w:tc>
          <w:tcPr>
            <w:tcW w:w="7655" w:type="dxa"/>
            <w:gridSpan w:val="2"/>
            <w:shd w:val="clear" w:color="auto" w:fill="F2F2F2"/>
            <w:vAlign w:val="center"/>
          </w:tcPr>
          <w:p w14:paraId="34F6F612" w14:textId="77777777" w:rsidR="00C318C6" w:rsidRPr="00C318C6" w:rsidRDefault="00C318C6" w:rsidP="00C318C6">
            <w:pPr>
              <w:tabs>
                <w:tab w:val="left" w:pos="1701"/>
                <w:tab w:val="left" w:pos="5670"/>
                <w:tab w:val="right" w:pos="7938"/>
                <w:tab w:val="right" w:pos="9540"/>
              </w:tabs>
              <w:ind w:right="98"/>
              <w:jc w:val="right"/>
              <w:rPr>
                <w:b/>
                <w:sz w:val="18"/>
                <w:szCs w:val="18"/>
              </w:rPr>
            </w:pPr>
            <w:r w:rsidRPr="00C318C6">
              <w:rPr>
                <w:b/>
                <w:sz w:val="18"/>
                <w:szCs w:val="18"/>
              </w:rPr>
              <w:t>Totale categoria</w:t>
            </w:r>
          </w:p>
        </w:tc>
        <w:tc>
          <w:tcPr>
            <w:tcW w:w="1843" w:type="dxa"/>
            <w:shd w:val="clear" w:color="auto" w:fill="FFFF00"/>
            <w:vAlign w:val="center"/>
          </w:tcPr>
          <w:p w14:paraId="014AE357" w14:textId="77777777" w:rsidR="00C318C6" w:rsidRPr="00C318C6" w:rsidRDefault="00C318C6" w:rsidP="00C318C6">
            <w:pPr>
              <w:tabs>
                <w:tab w:val="left" w:pos="1701"/>
                <w:tab w:val="left" w:pos="5670"/>
                <w:tab w:val="right" w:pos="7938"/>
                <w:tab w:val="right" w:pos="9540"/>
              </w:tabs>
              <w:ind w:right="98"/>
              <w:jc w:val="right"/>
              <w:rPr>
                <w:b/>
                <w:sz w:val="18"/>
                <w:szCs w:val="18"/>
              </w:rPr>
            </w:pPr>
          </w:p>
        </w:tc>
      </w:tr>
      <w:tr w:rsidR="00C318C6" w:rsidRPr="00C318C6" w14:paraId="7A14D663" w14:textId="77777777" w:rsidTr="00C318C6">
        <w:tc>
          <w:tcPr>
            <w:tcW w:w="7655" w:type="dxa"/>
            <w:gridSpan w:val="2"/>
            <w:shd w:val="clear" w:color="auto" w:fill="F2F2F2"/>
            <w:vAlign w:val="center"/>
          </w:tcPr>
          <w:p w14:paraId="6E344E4F" w14:textId="77777777" w:rsidR="00C318C6" w:rsidRPr="00C318C6" w:rsidRDefault="00C318C6" w:rsidP="00C318C6">
            <w:pPr>
              <w:tabs>
                <w:tab w:val="left" w:pos="1701"/>
                <w:tab w:val="left" w:pos="5670"/>
                <w:tab w:val="right" w:pos="7938"/>
                <w:tab w:val="right" w:pos="9540"/>
              </w:tabs>
              <w:ind w:right="98"/>
              <w:jc w:val="right"/>
              <w:rPr>
                <w:sz w:val="18"/>
                <w:szCs w:val="18"/>
              </w:rPr>
            </w:pPr>
            <w:r w:rsidRPr="00C318C6">
              <w:rPr>
                <w:b/>
                <w:sz w:val="18"/>
                <w:szCs w:val="18"/>
              </w:rPr>
              <w:t>TOTALE CATEGORIE SCORPORABILI</w:t>
            </w:r>
          </w:p>
        </w:tc>
        <w:tc>
          <w:tcPr>
            <w:tcW w:w="1843" w:type="dxa"/>
            <w:shd w:val="clear" w:color="auto" w:fill="FFFF00"/>
            <w:vAlign w:val="center"/>
          </w:tcPr>
          <w:p w14:paraId="67AD2FEF" w14:textId="77777777" w:rsidR="00C318C6" w:rsidRPr="00C318C6" w:rsidRDefault="00C318C6" w:rsidP="00C318C6">
            <w:pPr>
              <w:tabs>
                <w:tab w:val="left" w:pos="1701"/>
                <w:tab w:val="left" w:pos="5670"/>
                <w:tab w:val="right" w:pos="7938"/>
                <w:tab w:val="right" w:pos="9540"/>
              </w:tabs>
              <w:ind w:right="98"/>
              <w:jc w:val="right"/>
              <w:rPr>
                <w:b/>
                <w:sz w:val="18"/>
                <w:szCs w:val="18"/>
              </w:rPr>
            </w:pPr>
          </w:p>
        </w:tc>
      </w:tr>
    </w:tbl>
    <w:p w14:paraId="0C7189C1" w14:textId="77777777" w:rsidR="00C318C6" w:rsidRPr="00C318C6" w:rsidRDefault="00C318C6" w:rsidP="00C318C6">
      <w:pPr>
        <w:spacing w:after="160" w:line="259"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843"/>
      </w:tblGrid>
      <w:tr w:rsidR="00C318C6" w:rsidRPr="00C318C6" w14:paraId="783F22D5" w14:textId="77777777" w:rsidTr="00C318C6">
        <w:tc>
          <w:tcPr>
            <w:tcW w:w="9498" w:type="dxa"/>
            <w:gridSpan w:val="3"/>
            <w:shd w:val="clear" w:color="auto" w:fill="D9D9D9"/>
          </w:tcPr>
          <w:p w14:paraId="7ABE7944"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contextualSpacing/>
              <w:jc w:val="center"/>
              <w:rPr>
                <w:b/>
                <w:color w:val="auto"/>
                <w:sz w:val="18"/>
                <w:szCs w:val="18"/>
              </w:rPr>
            </w:pPr>
            <w:r w:rsidRPr="00C318C6">
              <w:rPr>
                <w:b/>
                <w:color w:val="auto"/>
                <w:sz w:val="18"/>
                <w:szCs w:val="18"/>
              </w:rPr>
              <w:t>QUADRO RIASSUNTIVO</w:t>
            </w:r>
          </w:p>
        </w:tc>
      </w:tr>
      <w:tr w:rsidR="00C318C6" w:rsidRPr="00C318C6" w14:paraId="0A3F2546" w14:textId="77777777" w:rsidTr="00C318C6">
        <w:tc>
          <w:tcPr>
            <w:tcW w:w="851" w:type="dxa"/>
            <w:tcBorders>
              <w:bottom w:val="nil"/>
            </w:tcBorders>
            <w:shd w:val="clear" w:color="auto" w:fill="F2F2F2"/>
          </w:tcPr>
          <w:p w14:paraId="29282C68"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r w:rsidRPr="00C318C6">
              <w:rPr>
                <w:b/>
                <w:color w:val="auto"/>
                <w:sz w:val="18"/>
                <w:szCs w:val="18"/>
              </w:rPr>
              <w:t>A)</w:t>
            </w:r>
          </w:p>
        </w:tc>
        <w:tc>
          <w:tcPr>
            <w:tcW w:w="6804" w:type="dxa"/>
            <w:tcBorders>
              <w:bottom w:val="single" w:sz="4" w:space="0" w:color="000000"/>
            </w:tcBorders>
          </w:tcPr>
          <w:p w14:paraId="053C625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AMMONTARE DELL’APPALTO</w:t>
            </w:r>
          </w:p>
        </w:tc>
        <w:tc>
          <w:tcPr>
            <w:tcW w:w="1843" w:type="dxa"/>
            <w:tcBorders>
              <w:bottom w:val="single" w:sz="4" w:space="0" w:color="000000"/>
            </w:tcBorders>
            <w:shd w:val="clear" w:color="auto" w:fill="FFFF00"/>
          </w:tcPr>
          <w:p w14:paraId="78951478"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77245CB1" w14:textId="77777777" w:rsidTr="00C318C6">
        <w:tc>
          <w:tcPr>
            <w:tcW w:w="851" w:type="dxa"/>
            <w:tcBorders>
              <w:top w:val="nil"/>
              <w:bottom w:val="single" w:sz="4" w:space="0" w:color="000000"/>
            </w:tcBorders>
            <w:shd w:val="clear" w:color="auto" w:fill="F2F2F2"/>
          </w:tcPr>
          <w:p w14:paraId="3385B4A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8647" w:type="dxa"/>
            <w:gridSpan w:val="2"/>
            <w:tcBorders>
              <w:bottom w:val="single" w:sz="4" w:space="0" w:color="000000"/>
            </w:tcBorders>
          </w:tcPr>
          <w:p w14:paraId="2B6FB2A0"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r w:rsidRPr="00C318C6">
              <w:rPr>
                <w:color w:val="auto"/>
                <w:sz w:val="18"/>
                <w:szCs w:val="18"/>
              </w:rPr>
              <w:t>così determinato:</w:t>
            </w:r>
          </w:p>
        </w:tc>
      </w:tr>
      <w:tr w:rsidR="00C318C6" w:rsidRPr="00C318C6" w14:paraId="5EA42780" w14:textId="77777777" w:rsidTr="00C318C6">
        <w:trPr>
          <w:trHeight w:val="134"/>
        </w:trPr>
        <w:tc>
          <w:tcPr>
            <w:tcW w:w="9498" w:type="dxa"/>
            <w:gridSpan w:val="3"/>
            <w:tcBorders>
              <w:top w:val="single" w:sz="4" w:space="0" w:color="000000"/>
              <w:bottom w:val="nil"/>
            </w:tcBorders>
            <w:shd w:val="clear" w:color="auto" w:fill="auto"/>
          </w:tcPr>
          <w:p w14:paraId="4904F7D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4F536F86" w14:textId="77777777" w:rsidTr="00C318C6">
        <w:tc>
          <w:tcPr>
            <w:tcW w:w="851" w:type="dxa"/>
            <w:tcBorders>
              <w:top w:val="single" w:sz="4" w:space="0" w:color="000000"/>
              <w:bottom w:val="nil"/>
            </w:tcBorders>
            <w:shd w:val="clear" w:color="auto" w:fill="F2F2F2"/>
          </w:tcPr>
          <w:p w14:paraId="5A8C4F2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r w:rsidRPr="00C318C6">
              <w:rPr>
                <w:b/>
                <w:color w:val="auto"/>
                <w:sz w:val="18"/>
                <w:szCs w:val="18"/>
              </w:rPr>
              <w:t>B)</w:t>
            </w:r>
          </w:p>
        </w:tc>
        <w:tc>
          <w:tcPr>
            <w:tcW w:w="6804" w:type="dxa"/>
            <w:tcBorders>
              <w:bottom w:val="single" w:sz="4" w:space="0" w:color="000000"/>
            </w:tcBorders>
          </w:tcPr>
          <w:p w14:paraId="53C4D24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r w:rsidRPr="00C318C6">
              <w:rPr>
                <w:b/>
                <w:color w:val="auto"/>
                <w:sz w:val="18"/>
                <w:szCs w:val="18"/>
              </w:rPr>
              <w:t>IMPORTO SOGGETTO A RIBASSO</w:t>
            </w:r>
          </w:p>
        </w:tc>
        <w:tc>
          <w:tcPr>
            <w:tcW w:w="1843" w:type="dxa"/>
            <w:tcBorders>
              <w:bottom w:val="single" w:sz="4" w:space="0" w:color="000000"/>
            </w:tcBorders>
            <w:shd w:val="clear" w:color="auto" w:fill="FFFF00"/>
          </w:tcPr>
          <w:p w14:paraId="40C48C9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6D7FD703" w14:textId="77777777" w:rsidTr="00C318C6">
        <w:tc>
          <w:tcPr>
            <w:tcW w:w="851" w:type="dxa"/>
            <w:tcBorders>
              <w:top w:val="nil"/>
              <w:bottom w:val="nil"/>
              <w:right w:val="single" w:sz="4" w:space="0" w:color="auto"/>
            </w:tcBorders>
            <w:shd w:val="clear" w:color="auto" w:fill="F2F2F2"/>
          </w:tcPr>
          <w:p w14:paraId="4EEA579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single" w:sz="4" w:space="0" w:color="auto"/>
              <w:right w:val="nil"/>
            </w:tcBorders>
          </w:tcPr>
          <w:p w14:paraId="0F3056D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r w:rsidRPr="00C318C6">
              <w:rPr>
                <w:color w:val="auto"/>
                <w:sz w:val="18"/>
                <w:szCs w:val="18"/>
              </w:rPr>
              <w:t>di cui:</w:t>
            </w:r>
          </w:p>
        </w:tc>
        <w:tc>
          <w:tcPr>
            <w:tcW w:w="1843" w:type="dxa"/>
            <w:tcBorders>
              <w:left w:val="nil"/>
            </w:tcBorders>
            <w:shd w:val="clear" w:color="auto" w:fill="FFFFFF"/>
          </w:tcPr>
          <w:p w14:paraId="4C80350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
        </w:tc>
      </w:tr>
      <w:tr w:rsidR="00C318C6" w:rsidRPr="00C318C6" w14:paraId="087CB06B" w14:textId="77777777" w:rsidTr="00C318C6">
        <w:tc>
          <w:tcPr>
            <w:tcW w:w="851" w:type="dxa"/>
            <w:tcBorders>
              <w:top w:val="nil"/>
              <w:bottom w:val="nil"/>
              <w:right w:val="single" w:sz="4" w:space="0" w:color="auto"/>
            </w:tcBorders>
            <w:shd w:val="clear" w:color="auto" w:fill="F2F2F2"/>
          </w:tcPr>
          <w:p w14:paraId="5C687D22"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single" w:sz="4" w:space="0" w:color="auto"/>
            </w:tcBorders>
          </w:tcPr>
          <w:p w14:paraId="2F9562A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B.1) LAVORAZIONI A CORPO E A MISURA</w:t>
            </w:r>
          </w:p>
        </w:tc>
        <w:tc>
          <w:tcPr>
            <w:tcW w:w="1843" w:type="dxa"/>
            <w:shd w:val="clear" w:color="auto" w:fill="FFFF00"/>
          </w:tcPr>
          <w:p w14:paraId="10F7AB8B"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2C10CF7A" w14:textId="77777777" w:rsidTr="00C318C6">
        <w:tc>
          <w:tcPr>
            <w:tcW w:w="851" w:type="dxa"/>
            <w:tcBorders>
              <w:top w:val="nil"/>
              <w:bottom w:val="single" w:sz="4" w:space="0" w:color="000000"/>
              <w:right w:val="single" w:sz="4" w:space="0" w:color="auto"/>
            </w:tcBorders>
            <w:shd w:val="clear" w:color="auto" w:fill="F2F2F2"/>
          </w:tcPr>
          <w:p w14:paraId="32889FD6"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single" w:sz="4" w:space="0" w:color="auto"/>
              <w:bottom w:val="single" w:sz="4" w:space="0" w:color="000000"/>
            </w:tcBorders>
          </w:tcPr>
          <w:p w14:paraId="3E68999A"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B.2) ONERI DI DISCARICA</w:t>
            </w:r>
          </w:p>
        </w:tc>
        <w:tc>
          <w:tcPr>
            <w:tcW w:w="1843" w:type="dxa"/>
            <w:tcBorders>
              <w:bottom w:val="single" w:sz="4" w:space="0" w:color="000000"/>
            </w:tcBorders>
            <w:shd w:val="clear" w:color="auto" w:fill="FFFF00"/>
          </w:tcPr>
          <w:p w14:paraId="4DD98003"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171F7C" w:rsidRPr="00C318C6" w14:paraId="229BF98D" w14:textId="77777777" w:rsidTr="00C318C6">
        <w:tc>
          <w:tcPr>
            <w:tcW w:w="851" w:type="dxa"/>
            <w:tcBorders>
              <w:top w:val="nil"/>
              <w:bottom w:val="single" w:sz="4" w:space="0" w:color="000000"/>
              <w:right w:val="single" w:sz="4" w:space="0" w:color="auto"/>
            </w:tcBorders>
            <w:shd w:val="clear" w:color="auto" w:fill="F2F2F2"/>
          </w:tcPr>
          <w:p w14:paraId="1BF453BD" w14:textId="77777777" w:rsidR="00171F7C" w:rsidRPr="00C73A11" w:rsidRDefault="00171F7C" w:rsidP="00C318C6">
            <w:pPr>
              <w:tabs>
                <w:tab w:val="left" w:pos="567"/>
                <w:tab w:val="left" w:pos="1701"/>
                <w:tab w:val="left" w:pos="4962"/>
                <w:tab w:val="left" w:pos="6096"/>
                <w:tab w:val="right" w:pos="7938"/>
                <w:tab w:val="right" w:pos="9540"/>
              </w:tabs>
              <w:spacing w:line="240" w:lineRule="auto"/>
              <w:ind w:right="98"/>
              <w:jc w:val="center"/>
              <w:rPr>
                <w:color w:val="auto"/>
                <w:sz w:val="18"/>
                <w:szCs w:val="18"/>
                <w:highlight w:val="green"/>
              </w:rPr>
            </w:pPr>
            <w:bookmarkStart w:id="9" w:name="_Hlk233726381"/>
          </w:p>
        </w:tc>
        <w:tc>
          <w:tcPr>
            <w:tcW w:w="6804" w:type="dxa"/>
            <w:tcBorders>
              <w:left w:val="single" w:sz="4" w:space="0" w:color="auto"/>
              <w:bottom w:val="single" w:sz="4" w:space="0" w:color="000000"/>
            </w:tcBorders>
          </w:tcPr>
          <w:p w14:paraId="073D3A07" w14:textId="77777777" w:rsidR="00171F7C" w:rsidRPr="00C73A11" w:rsidRDefault="00171F7C" w:rsidP="00171F7C">
            <w:pPr>
              <w:tabs>
                <w:tab w:val="left" w:pos="567"/>
                <w:tab w:val="left" w:pos="1701"/>
                <w:tab w:val="left" w:pos="4962"/>
                <w:tab w:val="left" w:pos="6096"/>
                <w:tab w:val="right" w:pos="7938"/>
                <w:tab w:val="right" w:pos="9540"/>
              </w:tabs>
              <w:spacing w:line="240" w:lineRule="auto"/>
              <w:ind w:right="98"/>
              <w:jc w:val="both"/>
              <w:rPr>
                <w:b/>
                <w:color w:val="auto"/>
                <w:sz w:val="18"/>
                <w:szCs w:val="18"/>
                <w:highlight w:val="green"/>
              </w:rPr>
            </w:pPr>
            <w:r w:rsidRPr="00C73A11">
              <w:rPr>
                <w:b/>
                <w:color w:val="auto"/>
                <w:sz w:val="18"/>
                <w:szCs w:val="18"/>
                <w:highlight w:val="green"/>
              </w:rPr>
              <w:t xml:space="preserve">B.3) PROGETTAZIONE ESECUTIVA </w:t>
            </w:r>
            <w:r w:rsidRPr="00C73A11">
              <w:rPr>
                <w:b/>
                <w:color w:val="FF0000"/>
                <w:sz w:val="16"/>
                <w:szCs w:val="16"/>
                <w:highlight w:val="green"/>
              </w:rPr>
              <w:t>compilare solo in caso di appalto integrato</w:t>
            </w:r>
          </w:p>
        </w:tc>
        <w:tc>
          <w:tcPr>
            <w:tcW w:w="1843" w:type="dxa"/>
            <w:tcBorders>
              <w:bottom w:val="single" w:sz="4" w:space="0" w:color="000000"/>
            </w:tcBorders>
            <w:shd w:val="clear" w:color="auto" w:fill="FFFF00"/>
          </w:tcPr>
          <w:p w14:paraId="52E7D324" w14:textId="77777777" w:rsidR="00171F7C" w:rsidRPr="00C318C6" w:rsidRDefault="00171F7C"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bookmarkEnd w:id="9"/>
      <w:tr w:rsidR="00C318C6" w:rsidRPr="00C318C6" w14:paraId="1E98FB3C" w14:textId="77777777" w:rsidTr="00C318C6">
        <w:tc>
          <w:tcPr>
            <w:tcW w:w="851" w:type="dxa"/>
            <w:tcBorders>
              <w:bottom w:val="single" w:sz="4" w:space="0" w:color="000000"/>
              <w:right w:val="nil"/>
            </w:tcBorders>
            <w:shd w:val="clear" w:color="auto" w:fill="auto"/>
          </w:tcPr>
          <w:p w14:paraId="54C1582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left w:val="nil"/>
              <w:right w:val="nil"/>
            </w:tcBorders>
          </w:tcPr>
          <w:p w14:paraId="185FF0B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color w:val="auto"/>
                <w:sz w:val="18"/>
                <w:szCs w:val="18"/>
              </w:rPr>
            </w:pPr>
          </w:p>
        </w:tc>
        <w:tc>
          <w:tcPr>
            <w:tcW w:w="1843" w:type="dxa"/>
            <w:tcBorders>
              <w:left w:val="nil"/>
            </w:tcBorders>
            <w:shd w:val="clear" w:color="auto" w:fill="FFFFFF"/>
          </w:tcPr>
          <w:p w14:paraId="33A36651"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color w:val="auto"/>
                <w:sz w:val="18"/>
                <w:szCs w:val="18"/>
              </w:rPr>
            </w:pPr>
          </w:p>
        </w:tc>
      </w:tr>
      <w:tr w:rsidR="00C318C6" w:rsidRPr="00C318C6" w14:paraId="0EDDB41F" w14:textId="77777777" w:rsidTr="00C318C6">
        <w:tc>
          <w:tcPr>
            <w:tcW w:w="851" w:type="dxa"/>
            <w:tcBorders>
              <w:bottom w:val="nil"/>
            </w:tcBorders>
            <w:shd w:val="clear" w:color="auto" w:fill="F2F2F2"/>
          </w:tcPr>
          <w:p w14:paraId="6DEADD0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r w:rsidRPr="00C318C6">
              <w:rPr>
                <w:b/>
                <w:color w:val="auto"/>
                <w:sz w:val="18"/>
                <w:szCs w:val="18"/>
              </w:rPr>
              <w:t>C)</w:t>
            </w:r>
          </w:p>
        </w:tc>
        <w:tc>
          <w:tcPr>
            <w:tcW w:w="6804" w:type="dxa"/>
            <w:tcBorders>
              <w:bottom w:val="single" w:sz="4" w:space="0" w:color="000000"/>
            </w:tcBorders>
          </w:tcPr>
          <w:p w14:paraId="662F14A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IMPORTO NON SOGGETTO A RIBASSO</w:t>
            </w:r>
          </w:p>
        </w:tc>
        <w:tc>
          <w:tcPr>
            <w:tcW w:w="1843" w:type="dxa"/>
            <w:tcBorders>
              <w:bottom w:val="single" w:sz="4" w:space="0" w:color="000000"/>
            </w:tcBorders>
            <w:shd w:val="clear" w:color="auto" w:fill="FFFF00"/>
          </w:tcPr>
          <w:p w14:paraId="3738889D"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r w:rsidR="00C318C6" w:rsidRPr="00C318C6" w14:paraId="5F2E645C" w14:textId="77777777" w:rsidTr="00C318C6">
        <w:tc>
          <w:tcPr>
            <w:tcW w:w="851" w:type="dxa"/>
            <w:tcBorders>
              <w:top w:val="nil"/>
              <w:bottom w:val="nil"/>
            </w:tcBorders>
            <w:shd w:val="clear" w:color="auto" w:fill="F2F2F2"/>
          </w:tcPr>
          <w:p w14:paraId="6A53CEDE"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Borders>
              <w:right w:val="nil"/>
            </w:tcBorders>
          </w:tcPr>
          <w:p w14:paraId="2C341109"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r w:rsidRPr="00C318C6">
              <w:rPr>
                <w:color w:val="auto"/>
                <w:sz w:val="18"/>
                <w:szCs w:val="18"/>
              </w:rPr>
              <w:t>di cui:</w:t>
            </w:r>
          </w:p>
        </w:tc>
        <w:tc>
          <w:tcPr>
            <w:tcW w:w="1843" w:type="dxa"/>
            <w:tcBorders>
              <w:left w:val="nil"/>
            </w:tcBorders>
            <w:shd w:val="clear" w:color="auto" w:fill="FFFFFF"/>
          </w:tcPr>
          <w:p w14:paraId="647E5FCF"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rPr>
                <w:color w:val="auto"/>
                <w:sz w:val="18"/>
                <w:szCs w:val="18"/>
              </w:rPr>
            </w:pPr>
          </w:p>
        </w:tc>
      </w:tr>
      <w:tr w:rsidR="00C318C6" w:rsidRPr="00C318C6" w14:paraId="025E734E" w14:textId="77777777" w:rsidTr="00C318C6">
        <w:tc>
          <w:tcPr>
            <w:tcW w:w="851" w:type="dxa"/>
            <w:tcBorders>
              <w:top w:val="nil"/>
            </w:tcBorders>
            <w:shd w:val="clear" w:color="auto" w:fill="F2F2F2"/>
          </w:tcPr>
          <w:p w14:paraId="11CD074C"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center"/>
              <w:rPr>
                <w:color w:val="auto"/>
                <w:sz w:val="18"/>
                <w:szCs w:val="18"/>
              </w:rPr>
            </w:pPr>
          </w:p>
        </w:tc>
        <w:tc>
          <w:tcPr>
            <w:tcW w:w="6804" w:type="dxa"/>
          </w:tcPr>
          <w:p w14:paraId="019DBB57"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both"/>
              <w:rPr>
                <w:b/>
                <w:color w:val="auto"/>
                <w:sz w:val="18"/>
                <w:szCs w:val="18"/>
              </w:rPr>
            </w:pPr>
            <w:r w:rsidRPr="00C318C6">
              <w:rPr>
                <w:b/>
                <w:color w:val="auto"/>
                <w:sz w:val="18"/>
                <w:szCs w:val="18"/>
              </w:rPr>
              <w:t>C.1) COSTI PER LA SICUREZZA</w:t>
            </w:r>
          </w:p>
        </w:tc>
        <w:tc>
          <w:tcPr>
            <w:tcW w:w="1843" w:type="dxa"/>
            <w:shd w:val="clear" w:color="auto" w:fill="FFFF00"/>
          </w:tcPr>
          <w:p w14:paraId="1B28AC15" w14:textId="77777777" w:rsidR="00C318C6" w:rsidRPr="00C318C6" w:rsidRDefault="00C318C6" w:rsidP="00C318C6">
            <w:pPr>
              <w:tabs>
                <w:tab w:val="left" w:pos="567"/>
                <w:tab w:val="left" w:pos="1701"/>
                <w:tab w:val="left" w:pos="4962"/>
                <w:tab w:val="left" w:pos="6096"/>
                <w:tab w:val="right" w:pos="7938"/>
                <w:tab w:val="right" w:pos="9540"/>
              </w:tabs>
              <w:spacing w:line="240" w:lineRule="auto"/>
              <w:ind w:right="98"/>
              <w:jc w:val="right"/>
              <w:rPr>
                <w:b/>
                <w:color w:val="auto"/>
                <w:sz w:val="18"/>
                <w:szCs w:val="18"/>
              </w:rPr>
            </w:pPr>
          </w:p>
        </w:tc>
      </w:tr>
    </w:tbl>
    <w:p w14:paraId="7C7A35DC" w14:textId="77777777" w:rsidR="00C318C6" w:rsidRPr="00B60F00" w:rsidRDefault="00C318C6">
      <w:pPr>
        <w:spacing w:line="240" w:lineRule="auto"/>
        <w:rPr>
          <w:color w:val="auto"/>
          <w:highlight w:val="green"/>
        </w:rPr>
      </w:pPr>
    </w:p>
    <w:p w14:paraId="77713C28" w14:textId="77777777" w:rsidR="00A614EA" w:rsidRPr="00DD2D92" w:rsidRDefault="001023F5" w:rsidP="00556326">
      <w:pPr>
        <w:pStyle w:val="Titolo1"/>
      </w:pPr>
      <w:bookmarkStart w:id="10" w:name="h.tyjcwt" w:colFirst="0" w:colLast="0"/>
      <w:bookmarkStart w:id="11" w:name="_Toc199924513"/>
      <w:bookmarkEnd w:id="10"/>
      <w:r w:rsidRPr="00DD2D92">
        <w:t>ART. 3: DESIGNAZIONE</w:t>
      </w:r>
      <w:r w:rsidR="00377CF6" w:rsidRPr="00DD2D92">
        <w:t xml:space="preserve"> DELLE </w:t>
      </w:r>
      <w:r w:rsidRPr="00DD2D92">
        <w:t xml:space="preserve">DIFFERENTI </w:t>
      </w:r>
      <w:r w:rsidR="00473966" w:rsidRPr="00DD2D92">
        <w:t>OPERE</w:t>
      </w:r>
      <w:bookmarkEnd w:id="11"/>
    </w:p>
    <w:p w14:paraId="4E1DD42D"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lavori prevedono opere a corpo e a misura come meglio descritto negli elaborati di progetto.</w:t>
      </w:r>
    </w:p>
    <w:p w14:paraId="69618FBF"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lastRenderedPageBreak/>
        <w:t>Le opere a corpo sono definite dagli elaborati grafici di progetto, dal capitolato d’appalto (p</w:t>
      </w:r>
      <w:r w:rsidR="00377CF6">
        <w:rPr>
          <w:color w:val="auto"/>
          <w:sz w:val="16"/>
          <w:szCs w:val="16"/>
        </w:rPr>
        <w:t xml:space="preserve">arte amministrativa e tecnica) </w:t>
      </w:r>
      <w:r w:rsidRPr="001654B9">
        <w:rPr>
          <w:color w:val="auto"/>
          <w:sz w:val="16"/>
          <w:szCs w:val="16"/>
        </w:rPr>
        <w:t>e dall’elenco prezzi. Le quantità indicate nell’elaborato analisi delle voci a corpo, non facente parte del contratto, hanno valore esclusivamente in funzione dell’avanzamento della contabilizzazione dei lavori poiché la loro effettiva entità è desunta dagli elaborati sopra richiamati.</w:t>
      </w:r>
    </w:p>
    <w:p w14:paraId="5ED48493"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la parte d</w:t>
      </w:r>
      <w:r w:rsidR="00377CF6">
        <w:rPr>
          <w:color w:val="auto"/>
          <w:sz w:val="16"/>
          <w:szCs w:val="16"/>
        </w:rPr>
        <w:t xml:space="preserve">ell’opera da eseguirsi a corpo </w:t>
      </w:r>
      <w:r w:rsidRPr="001654B9">
        <w:rPr>
          <w:color w:val="auto"/>
          <w:sz w:val="16"/>
          <w:szCs w:val="16"/>
        </w:rPr>
        <w:t>che all’atto esecutivo non ha subito alcuna variazione nelle sue linee gener</w:t>
      </w:r>
      <w:r w:rsidR="00377CF6">
        <w:rPr>
          <w:color w:val="auto"/>
          <w:sz w:val="16"/>
          <w:szCs w:val="16"/>
        </w:rPr>
        <w:t xml:space="preserve">ali, non potrà essere invocata </w:t>
      </w:r>
      <w:r w:rsidRPr="001654B9">
        <w:rPr>
          <w:color w:val="auto"/>
          <w:sz w:val="16"/>
          <w:szCs w:val="16"/>
        </w:rPr>
        <w:t>dall’appaltatore una richiesta di maggiori compensi per lavorazioni più onerose, quando le stesse fossero comunque individuabili dai documenti contrattuali per dare l’opera perfettamente realizzata secondo le migliori regole d’arte.</w:t>
      </w:r>
    </w:p>
    <w:p w14:paraId="19EEF4B7"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Le opere a misura devono essere eseguite secondo quanto previsto dagli elaborati tecnici di progetto e saranno compensate con riferimento alle quantità effettivamente eseguite dall’appaltatore.</w:t>
      </w:r>
    </w:p>
    <w:p w14:paraId="7F2EC6E0" w14:textId="77777777" w:rsidR="00A614EA" w:rsidRPr="001654B9" w:rsidRDefault="001023F5">
      <w:pPr>
        <w:tabs>
          <w:tab w:val="right" w:pos="9540"/>
        </w:tabs>
        <w:spacing w:line="240" w:lineRule="auto"/>
        <w:ind w:right="98"/>
        <w:jc w:val="both"/>
        <w:rPr>
          <w:color w:val="auto"/>
        </w:rPr>
      </w:pPr>
      <w:r w:rsidRPr="001654B9">
        <w:rPr>
          <w:color w:val="auto"/>
          <w:sz w:val="16"/>
          <w:szCs w:val="16"/>
        </w:rPr>
        <w:t>La contabi</w:t>
      </w:r>
      <w:r w:rsidR="00377CF6">
        <w:rPr>
          <w:color w:val="auto"/>
          <w:sz w:val="16"/>
          <w:szCs w:val="16"/>
        </w:rPr>
        <w:t xml:space="preserve">lizzazione delle opere a corpo </w:t>
      </w:r>
      <w:r w:rsidRPr="001654B9">
        <w:rPr>
          <w:color w:val="auto"/>
          <w:sz w:val="16"/>
          <w:szCs w:val="16"/>
        </w:rPr>
        <w:t>e a misura verrà effettuata se</w:t>
      </w:r>
      <w:r w:rsidR="00377CF6">
        <w:rPr>
          <w:color w:val="auto"/>
          <w:sz w:val="16"/>
          <w:szCs w:val="16"/>
        </w:rPr>
        <w:t xml:space="preserve">condo le modalità previste dal </w:t>
      </w:r>
      <w:r w:rsidRPr="001654B9">
        <w:rPr>
          <w:color w:val="auto"/>
          <w:sz w:val="16"/>
          <w:szCs w:val="16"/>
        </w:rPr>
        <w:t>presente capitolato, nei limiti dell'importo di contratto convenzionalmente determinato secondo quanto stabilito all'art. 2 del presente capitolato.</w:t>
      </w:r>
    </w:p>
    <w:p w14:paraId="40907AA2" w14:textId="77777777" w:rsidR="003651F8" w:rsidRDefault="003651F8">
      <w:pPr>
        <w:tabs>
          <w:tab w:val="right" w:pos="9540"/>
        </w:tabs>
        <w:spacing w:line="240" w:lineRule="auto"/>
        <w:ind w:right="98"/>
        <w:jc w:val="both"/>
        <w:rPr>
          <w:color w:val="auto"/>
        </w:rPr>
      </w:pPr>
    </w:p>
    <w:p w14:paraId="01BD6B0D" w14:textId="77777777" w:rsidR="00A614EA" w:rsidRPr="00DD2D92" w:rsidRDefault="001023F5" w:rsidP="00556326">
      <w:pPr>
        <w:pStyle w:val="Titolo1"/>
      </w:pPr>
      <w:bookmarkStart w:id="12" w:name="h.3dy6vkm" w:colFirst="0" w:colLast="0"/>
      <w:bookmarkStart w:id="13" w:name="_Toc199924514"/>
      <w:bookmarkEnd w:id="12"/>
      <w:r w:rsidRPr="00DD2D92">
        <w:t xml:space="preserve">ART. 4: </w:t>
      </w:r>
      <w:r w:rsidR="003651F8" w:rsidRPr="00DD2D92">
        <w:t>ONERI DI DISCARICA E TRASPORTI</w:t>
      </w:r>
      <w:bookmarkEnd w:id="13"/>
    </w:p>
    <w:p w14:paraId="5AC08F2A" w14:textId="77777777" w:rsidR="00B809D4" w:rsidRDefault="003651F8">
      <w:pPr>
        <w:tabs>
          <w:tab w:val="right" w:pos="9540"/>
        </w:tabs>
        <w:spacing w:line="240" w:lineRule="auto"/>
        <w:ind w:right="98"/>
        <w:jc w:val="both"/>
        <w:rPr>
          <w:color w:val="auto"/>
          <w:sz w:val="16"/>
          <w:szCs w:val="16"/>
        </w:rPr>
      </w:pPr>
      <w:r w:rsidRPr="003651F8">
        <w:rPr>
          <w:color w:val="auto"/>
          <w:sz w:val="16"/>
          <w:szCs w:val="16"/>
        </w:rPr>
        <w:t>I prezzi relativi agli oneri di discarica e di trasporto dei materiali sono soggetti al ribasso offerto in sede di gara e sono contabilizzati con riferimento al peso oppure al volume determinato nel sito originario di prelievo del materiale stesso.</w:t>
      </w:r>
    </w:p>
    <w:p w14:paraId="28411601" w14:textId="77777777" w:rsidR="001101A8" w:rsidRDefault="001101A8">
      <w:pPr>
        <w:tabs>
          <w:tab w:val="right" w:pos="9540"/>
        </w:tabs>
        <w:spacing w:line="240" w:lineRule="auto"/>
        <w:ind w:right="98"/>
        <w:jc w:val="both"/>
        <w:rPr>
          <w:color w:val="auto"/>
          <w:sz w:val="16"/>
          <w:szCs w:val="16"/>
        </w:rPr>
      </w:pPr>
      <w:r>
        <w:rPr>
          <w:color w:val="auto"/>
          <w:sz w:val="16"/>
          <w:szCs w:val="16"/>
        </w:rPr>
        <w:t>Nel caso in cui l’appaltatore richieda la cessione dei materiali di risulta gli oneri di discarica saranno ridotti del valore del materiale attribuito dalla direzione dei lavori.</w:t>
      </w:r>
    </w:p>
    <w:p w14:paraId="63F5E360" w14:textId="77777777" w:rsidR="00E6506D" w:rsidRDefault="00E6506D">
      <w:pPr>
        <w:keepNext/>
        <w:tabs>
          <w:tab w:val="right" w:pos="9540"/>
        </w:tabs>
        <w:spacing w:line="240" w:lineRule="auto"/>
        <w:ind w:right="98"/>
        <w:jc w:val="center"/>
        <w:rPr>
          <w:b/>
          <w:color w:val="auto"/>
          <w:sz w:val="16"/>
          <w:szCs w:val="16"/>
        </w:rPr>
      </w:pPr>
    </w:p>
    <w:p w14:paraId="6B20D0DC" w14:textId="77777777" w:rsidR="00A614EA" w:rsidRPr="001654B9" w:rsidRDefault="001023F5">
      <w:pPr>
        <w:keepNext/>
        <w:tabs>
          <w:tab w:val="right" w:pos="9540"/>
        </w:tabs>
        <w:spacing w:line="240" w:lineRule="auto"/>
        <w:ind w:right="98"/>
        <w:jc w:val="center"/>
        <w:rPr>
          <w:color w:val="auto"/>
        </w:rPr>
      </w:pPr>
      <w:r w:rsidRPr="001654B9">
        <w:rPr>
          <w:b/>
          <w:color w:val="auto"/>
          <w:sz w:val="16"/>
          <w:szCs w:val="16"/>
        </w:rPr>
        <w:t>CAPO II - Disciplina del contratto</w:t>
      </w:r>
    </w:p>
    <w:p w14:paraId="64F972D8" w14:textId="77777777" w:rsidR="00A614EA" w:rsidRPr="001654B9" w:rsidRDefault="00A614EA">
      <w:pPr>
        <w:tabs>
          <w:tab w:val="right" w:pos="9540"/>
        </w:tabs>
        <w:spacing w:line="240" w:lineRule="auto"/>
        <w:ind w:right="98"/>
        <w:rPr>
          <w:color w:val="auto"/>
        </w:rPr>
      </w:pPr>
      <w:bookmarkStart w:id="14" w:name="h.4d34og8" w:colFirst="0" w:colLast="0"/>
      <w:bookmarkEnd w:id="14"/>
    </w:p>
    <w:p w14:paraId="50B7AA1A" w14:textId="77777777" w:rsidR="00A614EA" w:rsidRPr="00556326" w:rsidRDefault="001023F5" w:rsidP="00556326">
      <w:pPr>
        <w:pStyle w:val="Titolo1"/>
      </w:pPr>
      <w:bookmarkStart w:id="15" w:name="_Toc199924515"/>
      <w:r w:rsidRPr="00556326">
        <w:t>ART. 5: RICHIAMO ALLE LEGGI SUI LAVORI PUBBLICI</w:t>
      </w:r>
      <w:bookmarkEnd w:id="15"/>
    </w:p>
    <w:p w14:paraId="310574EC" w14:textId="77777777" w:rsidR="00E747DC" w:rsidRPr="00101179" w:rsidRDefault="001023F5">
      <w:pPr>
        <w:tabs>
          <w:tab w:val="right" w:pos="9540"/>
        </w:tabs>
        <w:spacing w:line="240" w:lineRule="auto"/>
        <w:ind w:right="98"/>
        <w:jc w:val="both"/>
        <w:rPr>
          <w:color w:val="auto"/>
        </w:rPr>
      </w:pPr>
      <w:r w:rsidRPr="001654B9">
        <w:rPr>
          <w:color w:val="auto"/>
          <w:sz w:val="16"/>
          <w:szCs w:val="16"/>
        </w:rPr>
        <w:t>All’esecuzione dei lavori disciplinati dal presente capitolato, si applica la normativa statale in vigore oltre che le norme richiamate nel bando di gara, nel disciplinare di gara e nella lettera d’invito</w:t>
      </w:r>
      <w:r w:rsidR="00E747DC" w:rsidRPr="001654B9">
        <w:rPr>
          <w:color w:val="auto"/>
          <w:sz w:val="16"/>
          <w:szCs w:val="16"/>
        </w:rPr>
        <w:t>.</w:t>
      </w:r>
    </w:p>
    <w:p w14:paraId="39635488"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Sono contrattualmente vincolanti tutte le leggi e le norme vigenti in materia di lavori pubblici </w:t>
      </w:r>
      <w:proofErr w:type="gramStart"/>
      <w:r w:rsidRPr="001654B9">
        <w:rPr>
          <w:color w:val="auto"/>
          <w:sz w:val="16"/>
          <w:szCs w:val="16"/>
        </w:rPr>
        <w:t>ed</w:t>
      </w:r>
      <w:proofErr w:type="gramEnd"/>
      <w:r w:rsidRPr="001654B9">
        <w:rPr>
          <w:color w:val="auto"/>
          <w:sz w:val="16"/>
          <w:szCs w:val="16"/>
        </w:rPr>
        <w:t>, in particolare, a mero titolo esemplificativo e non esaustivo:</w:t>
      </w:r>
    </w:p>
    <w:p w14:paraId="32AEB43B" w14:textId="77777777" w:rsidR="00A614EA" w:rsidRPr="001654B9" w:rsidRDefault="00087AC7" w:rsidP="00C60C75">
      <w:pPr>
        <w:pStyle w:val="Paragrafoelenco"/>
        <w:numPr>
          <w:ilvl w:val="0"/>
          <w:numId w:val="34"/>
        </w:numPr>
        <w:tabs>
          <w:tab w:val="right" w:pos="10106"/>
        </w:tabs>
        <w:spacing w:line="240" w:lineRule="auto"/>
        <w:ind w:right="98"/>
        <w:jc w:val="both"/>
        <w:rPr>
          <w:rFonts w:ascii="Arial" w:hAnsi="Arial" w:cs="Arial"/>
        </w:rPr>
      </w:pPr>
      <w:r w:rsidRPr="001654B9">
        <w:rPr>
          <w:rFonts w:ascii="Arial" w:hAnsi="Arial" w:cs="Arial"/>
          <w:sz w:val="16"/>
          <w:szCs w:val="16"/>
        </w:rPr>
        <w:t>D</w:t>
      </w:r>
      <w:r w:rsidR="00377CF6">
        <w:rPr>
          <w:rFonts w:ascii="Arial" w:hAnsi="Arial" w:cs="Arial"/>
          <w:sz w:val="16"/>
          <w:szCs w:val="16"/>
        </w:rPr>
        <w:t>.</w:t>
      </w:r>
      <w:r w:rsidRPr="001654B9">
        <w:rPr>
          <w:rFonts w:ascii="Arial" w:hAnsi="Arial" w:cs="Arial"/>
          <w:sz w:val="16"/>
          <w:szCs w:val="16"/>
        </w:rPr>
        <w:t>lgs</w:t>
      </w:r>
      <w:r w:rsidR="00EE11BF">
        <w:rPr>
          <w:rFonts w:ascii="Arial" w:hAnsi="Arial" w:cs="Arial"/>
          <w:sz w:val="16"/>
          <w:szCs w:val="16"/>
        </w:rPr>
        <w:t>.</w:t>
      </w:r>
      <w:r w:rsidR="00287FA4">
        <w:rPr>
          <w:rFonts w:ascii="Arial" w:hAnsi="Arial" w:cs="Arial"/>
          <w:sz w:val="16"/>
          <w:szCs w:val="16"/>
        </w:rPr>
        <w:t xml:space="preserve"> n. </w:t>
      </w:r>
      <w:r w:rsidR="0065718B">
        <w:rPr>
          <w:rFonts w:ascii="Arial" w:hAnsi="Arial" w:cs="Arial"/>
          <w:sz w:val="16"/>
          <w:szCs w:val="16"/>
        </w:rPr>
        <w:t>36/2023</w:t>
      </w:r>
      <w:r w:rsidR="001023F5" w:rsidRPr="001654B9">
        <w:rPr>
          <w:rFonts w:ascii="Arial" w:hAnsi="Arial" w:cs="Arial"/>
          <w:sz w:val="16"/>
          <w:szCs w:val="16"/>
        </w:rPr>
        <w:t>;</w:t>
      </w:r>
    </w:p>
    <w:p w14:paraId="73451891" w14:textId="77777777" w:rsidR="00A614EA" w:rsidRPr="001654B9" w:rsidRDefault="00C60C75" w:rsidP="00C60C75">
      <w:pPr>
        <w:pStyle w:val="Paragrafoelenco"/>
        <w:numPr>
          <w:ilvl w:val="0"/>
          <w:numId w:val="34"/>
        </w:numPr>
        <w:tabs>
          <w:tab w:val="right" w:pos="10106"/>
        </w:tabs>
        <w:spacing w:line="240" w:lineRule="auto"/>
        <w:ind w:right="98"/>
        <w:jc w:val="both"/>
        <w:rPr>
          <w:rFonts w:ascii="Arial" w:hAnsi="Arial" w:cs="Arial"/>
        </w:rPr>
      </w:pPr>
      <w:r w:rsidRPr="001654B9">
        <w:rPr>
          <w:rFonts w:ascii="Arial" w:hAnsi="Arial" w:cs="Arial"/>
          <w:sz w:val="16"/>
          <w:szCs w:val="16"/>
        </w:rPr>
        <w:t>D</w:t>
      </w:r>
      <w:r w:rsidR="001023F5" w:rsidRPr="001654B9">
        <w:rPr>
          <w:rFonts w:ascii="Arial" w:hAnsi="Arial" w:cs="Arial"/>
          <w:sz w:val="16"/>
          <w:szCs w:val="16"/>
        </w:rPr>
        <w:t>.M. n. 145/00 per le parti ancora in vigore;</w:t>
      </w:r>
    </w:p>
    <w:p w14:paraId="3CCC6A69" w14:textId="77777777" w:rsidR="00A614EA" w:rsidRPr="001654B9" w:rsidRDefault="001A4B36"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rPr>
        <w:t>D</w:t>
      </w:r>
      <w:r>
        <w:rPr>
          <w:rFonts w:ascii="Arial" w:hAnsi="Arial" w:cs="Arial"/>
          <w:sz w:val="16"/>
          <w:szCs w:val="16"/>
        </w:rPr>
        <w:t>.</w:t>
      </w:r>
      <w:r w:rsidRPr="001654B9">
        <w:rPr>
          <w:rFonts w:ascii="Arial" w:hAnsi="Arial" w:cs="Arial"/>
          <w:sz w:val="16"/>
          <w:szCs w:val="16"/>
        </w:rPr>
        <w:t>lgs</w:t>
      </w:r>
      <w:r w:rsidR="009A282E">
        <w:rPr>
          <w:rFonts w:ascii="Arial" w:hAnsi="Arial" w:cs="Arial"/>
          <w:sz w:val="16"/>
          <w:szCs w:val="16"/>
        </w:rPr>
        <w:t xml:space="preserve">. </w:t>
      </w:r>
      <w:r w:rsidR="001023F5" w:rsidRPr="001654B9">
        <w:rPr>
          <w:rFonts w:ascii="Arial" w:hAnsi="Arial" w:cs="Arial"/>
          <w:sz w:val="16"/>
          <w:szCs w:val="16"/>
          <w:lang w:val="en-US"/>
        </w:rPr>
        <w:t>n. 81/2008;</w:t>
      </w:r>
    </w:p>
    <w:p w14:paraId="091B222D" w14:textId="77777777" w:rsidR="00A614EA" w:rsidRPr="001654B9" w:rsidRDefault="001023F5"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lang w:val="en-US"/>
        </w:rPr>
        <w:t>L. n. 136/2010;</w:t>
      </w:r>
    </w:p>
    <w:p w14:paraId="70FADEA1" w14:textId="77777777" w:rsidR="00A614EA" w:rsidRPr="001654B9" w:rsidRDefault="00377CF6" w:rsidP="00C60C75">
      <w:pPr>
        <w:pStyle w:val="Paragrafoelenco"/>
        <w:numPr>
          <w:ilvl w:val="0"/>
          <w:numId w:val="34"/>
        </w:numPr>
        <w:tabs>
          <w:tab w:val="right" w:pos="10106"/>
        </w:tabs>
        <w:spacing w:line="240" w:lineRule="auto"/>
        <w:ind w:right="98"/>
        <w:jc w:val="both"/>
        <w:rPr>
          <w:rFonts w:ascii="Arial" w:hAnsi="Arial" w:cs="Arial"/>
          <w:lang w:val="en-US"/>
        </w:rPr>
      </w:pPr>
      <w:r w:rsidRPr="001654B9">
        <w:rPr>
          <w:rFonts w:ascii="Arial" w:hAnsi="Arial" w:cs="Arial"/>
          <w:sz w:val="16"/>
          <w:szCs w:val="16"/>
        </w:rPr>
        <w:t>D</w:t>
      </w:r>
      <w:r>
        <w:rPr>
          <w:rFonts w:ascii="Arial" w:hAnsi="Arial" w:cs="Arial"/>
          <w:sz w:val="16"/>
          <w:szCs w:val="16"/>
        </w:rPr>
        <w:t>.</w:t>
      </w:r>
      <w:r w:rsidRPr="001654B9">
        <w:rPr>
          <w:rFonts w:ascii="Arial" w:hAnsi="Arial" w:cs="Arial"/>
          <w:sz w:val="16"/>
          <w:szCs w:val="16"/>
        </w:rPr>
        <w:t>lgs</w:t>
      </w:r>
      <w:r>
        <w:rPr>
          <w:rFonts w:ascii="Arial" w:hAnsi="Arial" w:cs="Arial"/>
          <w:sz w:val="16"/>
          <w:szCs w:val="16"/>
        </w:rPr>
        <w:t xml:space="preserve">. </w:t>
      </w:r>
      <w:r w:rsidR="001023F5" w:rsidRPr="001654B9">
        <w:rPr>
          <w:rFonts w:ascii="Arial" w:hAnsi="Arial" w:cs="Arial"/>
          <w:sz w:val="16"/>
          <w:szCs w:val="16"/>
          <w:lang w:val="en-US"/>
        </w:rPr>
        <w:t>n. 159/2011;</w:t>
      </w:r>
    </w:p>
    <w:p w14:paraId="633BAEDD" w14:textId="77777777" w:rsidR="00A614EA" w:rsidRPr="00101179" w:rsidRDefault="00101179" w:rsidP="00C60C75">
      <w:pPr>
        <w:pStyle w:val="Paragrafoelenco"/>
        <w:numPr>
          <w:ilvl w:val="0"/>
          <w:numId w:val="34"/>
        </w:numPr>
        <w:tabs>
          <w:tab w:val="right" w:pos="10106"/>
        </w:tabs>
        <w:spacing w:line="240" w:lineRule="auto"/>
        <w:ind w:right="98"/>
        <w:jc w:val="both"/>
        <w:rPr>
          <w:rFonts w:ascii="Arial" w:hAnsi="Arial" w:cs="Arial"/>
          <w:lang w:val="en-US"/>
        </w:rPr>
      </w:pPr>
      <w:r>
        <w:rPr>
          <w:rFonts w:ascii="Arial" w:hAnsi="Arial" w:cs="Arial"/>
          <w:sz w:val="16"/>
          <w:szCs w:val="16"/>
          <w:lang w:val="en-US"/>
        </w:rPr>
        <w:t>L. n. 190/2012;</w:t>
      </w:r>
    </w:p>
    <w:p w14:paraId="03B02F2D" w14:textId="77777777" w:rsidR="001654B9" w:rsidRPr="00DE27B8" w:rsidRDefault="001654B9" w:rsidP="00DE27B8">
      <w:pPr>
        <w:tabs>
          <w:tab w:val="right" w:pos="9540"/>
        </w:tabs>
        <w:spacing w:line="240" w:lineRule="auto"/>
        <w:ind w:right="98"/>
        <w:jc w:val="both"/>
        <w:rPr>
          <w:color w:val="auto"/>
        </w:rPr>
      </w:pPr>
      <w:bookmarkStart w:id="16" w:name="h.2s8eyo1" w:colFirst="0" w:colLast="0"/>
      <w:bookmarkEnd w:id="16"/>
    </w:p>
    <w:p w14:paraId="190E917D" w14:textId="77777777" w:rsidR="00A614EA" w:rsidRPr="00DD2D92" w:rsidRDefault="001023F5" w:rsidP="00556326">
      <w:pPr>
        <w:pStyle w:val="Titolo1"/>
      </w:pPr>
      <w:bookmarkStart w:id="17" w:name="_Toc199924516"/>
      <w:r w:rsidRPr="00DD2D92">
        <w:t>ART. 6: DOCUMENTI CHE FANNO PARTE DEL CONTRATTO</w:t>
      </w:r>
      <w:bookmarkEnd w:id="17"/>
    </w:p>
    <w:p w14:paraId="5EF02E77" w14:textId="77777777" w:rsidR="00A614EA" w:rsidRPr="001A4B36" w:rsidRDefault="001023F5">
      <w:pPr>
        <w:tabs>
          <w:tab w:val="right" w:pos="9540"/>
        </w:tabs>
        <w:spacing w:line="240" w:lineRule="auto"/>
        <w:ind w:right="98"/>
        <w:jc w:val="both"/>
        <w:rPr>
          <w:color w:val="auto"/>
          <w:sz w:val="16"/>
          <w:szCs w:val="16"/>
        </w:rPr>
      </w:pPr>
      <w:r w:rsidRPr="001A4B36">
        <w:rPr>
          <w:color w:val="auto"/>
          <w:sz w:val="16"/>
          <w:szCs w:val="16"/>
        </w:rPr>
        <w:t xml:space="preserve">Fanno parte integrante del contratto di appalto, anche se allo stesso non materialmente allegati – oltre al bando di gara/lettera di invito ed agli atti deliberativi relativi all'appalto – il presente capitolato speciale d’appalto, l’elenco dei  prezzi unitari, </w:t>
      </w:r>
      <w:r w:rsidR="00A46A5A" w:rsidRPr="001A4B36">
        <w:rPr>
          <w:color w:val="auto"/>
          <w:sz w:val="16"/>
          <w:szCs w:val="16"/>
        </w:rPr>
        <w:t xml:space="preserve">il computo metrico estimativo, </w:t>
      </w:r>
      <w:r w:rsidRPr="001A4B36">
        <w:rPr>
          <w:color w:val="auto"/>
          <w:sz w:val="16"/>
          <w:szCs w:val="16"/>
        </w:rPr>
        <w:t xml:space="preserve">gli elaborati grafici progettuali e le relazioni, il cronoprogramma dei lavori redatto dall'appaltatore, </w:t>
      </w:r>
      <w:r w:rsidR="005A0022" w:rsidRPr="001A4B36">
        <w:rPr>
          <w:color w:val="auto"/>
          <w:sz w:val="16"/>
          <w:szCs w:val="16"/>
        </w:rPr>
        <w:t xml:space="preserve">il piano </w:t>
      </w:r>
      <w:r w:rsidRPr="001A4B36">
        <w:rPr>
          <w:color w:val="auto"/>
          <w:sz w:val="16"/>
          <w:szCs w:val="16"/>
        </w:rPr>
        <w:t xml:space="preserve">di sicurezza </w:t>
      </w:r>
      <w:r w:rsidR="005A0022" w:rsidRPr="001A4B36">
        <w:rPr>
          <w:color w:val="auto"/>
          <w:sz w:val="16"/>
          <w:szCs w:val="16"/>
        </w:rPr>
        <w:t>e coordinamento</w:t>
      </w:r>
      <w:r w:rsidRPr="001A4B36">
        <w:rPr>
          <w:color w:val="auto"/>
          <w:sz w:val="16"/>
          <w:szCs w:val="16"/>
        </w:rPr>
        <w:t xml:space="preserve">, la dichiarazione relativa ai subappalti, </w:t>
      </w:r>
      <w:r w:rsidR="00F37C6F" w:rsidRPr="001A4B36">
        <w:rPr>
          <w:color w:val="auto"/>
          <w:sz w:val="16"/>
          <w:szCs w:val="16"/>
        </w:rPr>
        <w:t xml:space="preserve">il computo metrico estimativo delle migliorie proposte dall’appaltatore, </w:t>
      </w:r>
      <w:r w:rsidR="00102029" w:rsidRPr="001A4B36">
        <w:rPr>
          <w:color w:val="auto"/>
          <w:sz w:val="16"/>
          <w:szCs w:val="16"/>
        </w:rPr>
        <w:t>il progett</w:t>
      </w:r>
      <w:r w:rsidR="00253170" w:rsidRPr="001A4B36">
        <w:rPr>
          <w:color w:val="auto"/>
          <w:sz w:val="16"/>
          <w:szCs w:val="16"/>
        </w:rPr>
        <w:t>o esecutivo delle mi</w:t>
      </w:r>
      <w:r w:rsidR="00102029" w:rsidRPr="001A4B36">
        <w:rPr>
          <w:color w:val="auto"/>
          <w:sz w:val="16"/>
          <w:szCs w:val="16"/>
        </w:rPr>
        <w:t>g</w:t>
      </w:r>
      <w:r w:rsidR="00253170" w:rsidRPr="001A4B36">
        <w:rPr>
          <w:color w:val="auto"/>
          <w:sz w:val="16"/>
          <w:szCs w:val="16"/>
        </w:rPr>
        <w:t>l</w:t>
      </w:r>
      <w:r w:rsidR="00102029" w:rsidRPr="001A4B36">
        <w:rPr>
          <w:color w:val="auto"/>
          <w:sz w:val="16"/>
          <w:szCs w:val="16"/>
        </w:rPr>
        <w:t>iorie proposte in sede di offerta dall’appaltatore, il verbale di presa d’atto delle migliorie</w:t>
      </w:r>
      <w:r w:rsidR="00253170" w:rsidRPr="001A4B36">
        <w:rPr>
          <w:color w:val="auto"/>
          <w:sz w:val="16"/>
          <w:szCs w:val="16"/>
        </w:rPr>
        <w:t>,</w:t>
      </w:r>
      <w:r w:rsidR="002F6A2B">
        <w:rPr>
          <w:color w:val="auto"/>
          <w:sz w:val="16"/>
          <w:szCs w:val="16"/>
        </w:rPr>
        <w:t xml:space="preserve"> </w:t>
      </w:r>
      <w:r w:rsidRPr="001A4B36">
        <w:rPr>
          <w:color w:val="auto"/>
          <w:sz w:val="16"/>
          <w:szCs w:val="16"/>
        </w:rPr>
        <w:t xml:space="preserve">gli ulteriori elaborati individuati dal </w:t>
      </w:r>
      <w:r w:rsidR="00354683" w:rsidRPr="001A4B36">
        <w:rPr>
          <w:color w:val="auto"/>
          <w:sz w:val="16"/>
          <w:szCs w:val="16"/>
        </w:rPr>
        <w:t>responsabile unico del progetto</w:t>
      </w:r>
      <w:r w:rsidRPr="001A4B36">
        <w:rPr>
          <w:color w:val="auto"/>
          <w:sz w:val="16"/>
          <w:szCs w:val="16"/>
        </w:rPr>
        <w:t xml:space="preserve"> negli atti di gara e le polizze di garanzia.</w:t>
      </w:r>
    </w:p>
    <w:p w14:paraId="3F338510" w14:textId="77777777" w:rsidR="00F37C6F" w:rsidRPr="001A4B36" w:rsidRDefault="00F37C6F" w:rsidP="00F37C6F">
      <w:pPr>
        <w:tabs>
          <w:tab w:val="right" w:pos="9540"/>
        </w:tabs>
        <w:spacing w:line="240" w:lineRule="auto"/>
        <w:ind w:right="98"/>
        <w:jc w:val="both"/>
        <w:rPr>
          <w:color w:val="auto"/>
          <w:sz w:val="16"/>
          <w:szCs w:val="16"/>
        </w:rPr>
      </w:pPr>
      <w:r w:rsidRPr="001A4B36">
        <w:rPr>
          <w:color w:val="auto"/>
          <w:sz w:val="16"/>
          <w:szCs w:val="16"/>
        </w:rPr>
        <w:t xml:space="preserve">Si precisa che il computo metrico estimativo delle migliorie deve essere redatto sulla base dell’elenco prezzi vigente nella Regione Valle d’Aosta; in caso di mancanza di voci nell’elenco di cui sopra dovranno essere adottati i prezzi correnti di mercato. Nel caso di voci a corpo o prezzi unitari non previsti nell’elenco prezzi regionale dovranno essere allegate le analisi delle voci utilizzate. Nel caso in cui le migliorie sostituiscano delle opere in progetto è necessario </w:t>
      </w:r>
      <w:r w:rsidR="00377CF6" w:rsidRPr="001A4B36">
        <w:rPr>
          <w:color w:val="auto"/>
          <w:sz w:val="16"/>
          <w:szCs w:val="16"/>
        </w:rPr>
        <w:t>redigere</w:t>
      </w:r>
      <w:r w:rsidRPr="001A4B36">
        <w:rPr>
          <w:color w:val="auto"/>
          <w:sz w:val="16"/>
          <w:szCs w:val="16"/>
        </w:rPr>
        <w:t xml:space="preserve"> un quadro di raffronto tra quanto previsto in progetto e q</w:t>
      </w:r>
      <w:r w:rsidR="00377CF6" w:rsidRPr="001A4B36">
        <w:rPr>
          <w:color w:val="auto"/>
          <w:sz w:val="16"/>
          <w:szCs w:val="16"/>
        </w:rPr>
        <w:t>uanto proposto in sede di gara.</w:t>
      </w:r>
    </w:p>
    <w:p w14:paraId="36849DFD" w14:textId="77777777" w:rsidR="00F37C6F" w:rsidRPr="001A4B36" w:rsidRDefault="00F37C6F" w:rsidP="00F37C6F">
      <w:pPr>
        <w:tabs>
          <w:tab w:val="right" w:pos="9540"/>
        </w:tabs>
        <w:spacing w:line="240" w:lineRule="auto"/>
        <w:ind w:right="98"/>
        <w:jc w:val="both"/>
        <w:rPr>
          <w:color w:val="auto"/>
        </w:rPr>
      </w:pPr>
      <w:r w:rsidRPr="001A4B36">
        <w:rPr>
          <w:color w:val="auto"/>
          <w:sz w:val="16"/>
          <w:szCs w:val="16"/>
        </w:rPr>
        <w:t>Il computo metrico estimativo è finalizzato, altresì, all’eventuale verifica dell’anomalia dell’offerta.</w:t>
      </w:r>
    </w:p>
    <w:p w14:paraId="18ADD153" w14:textId="77777777" w:rsidR="00A614EA" w:rsidRPr="001A4B36" w:rsidRDefault="001023F5">
      <w:pPr>
        <w:tabs>
          <w:tab w:val="right" w:pos="9540"/>
        </w:tabs>
        <w:spacing w:line="240" w:lineRule="auto"/>
        <w:ind w:right="98"/>
        <w:jc w:val="both"/>
        <w:rPr>
          <w:color w:val="auto"/>
        </w:rPr>
      </w:pPr>
      <w:r w:rsidRPr="001A4B36">
        <w:rPr>
          <w:color w:val="auto"/>
          <w:sz w:val="16"/>
          <w:szCs w:val="16"/>
        </w:rPr>
        <w:t>In caso di non conformità o divergenza tra due o più documenti di cui sopra, si devono osservare le seguenti priorità:</w:t>
      </w:r>
    </w:p>
    <w:p w14:paraId="5F440B88" w14:textId="77777777" w:rsidR="007E0F83" w:rsidRPr="001A4B36" w:rsidRDefault="001023F5">
      <w:pPr>
        <w:tabs>
          <w:tab w:val="right" w:pos="9540"/>
        </w:tabs>
        <w:spacing w:line="240" w:lineRule="auto"/>
        <w:ind w:right="98"/>
        <w:jc w:val="both"/>
        <w:rPr>
          <w:color w:val="auto"/>
          <w:sz w:val="16"/>
          <w:szCs w:val="16"/>
        </w:rPr>
      </w:pPr>
      <w:r w:rsidRPr="001A4B36">
        <w:rPr>
          <w:color w:val="auto"/>
          <w:sz w:val="16"/>
          <w:szCs w:val="16"/>
        </w:rPr>
        <w:t>a)</w:t>
      </w:r>
      <w:r w:rsidR="007E0F83" w:rsidRPr="001A4B36">
        <w:rPr>
          <w:color w:val="auto"/>
          <w:sz w:val="16"/>
          <w:szCs w:val="16"/>
        </w:rPr>
        <w:t xml:space="preserve"> il contratto d'appalto; </w:t>
      </w:r>
    </w:p>
    <w:p w14:paraId="507B4AF4" w14:textId="77777777" w:rsidR="00A614EA" w:rsidRPr="001A4B36" w:rsidRDefault="007E0F83">
      <w:pPr>
        <w:tabs>
          <w:tab w:val="right" w:pos="9540"/>
        </w:tabs>
        <w:spacing w:line="240" w:lineRule="auto"/>
        <w:ind w:right="98"/>
        <w:jc w:val="both"/>
        <w:rPr>
          <w:color w:val="auto"/>
          <w:sz w:val="16"/>
          <w:szCs w:val="16"/>
        </w:rPr>
      </w:pPr>
      <w:r w:rsidRPr="001A4B36">
        <w:rPr>
          <w:color w:val="auto"/>
          <w:sz w:val="16"/>
          <w:szCs w:val="16"/>
        </w:rPr>
        <w:t>b)</w:t>
      </w:r>
      <w:r w:rsidR="001F1FDA" w:rsidRPr="001A4B36">
        <w:rPr>
          <w:color w:val="auto"/>
          <w:sz w:val="16"/>
          <w:szCs w:val="16"/>
        </w:rPr>
        <w:t xml:space="preserve"> il</w:t>
      </w:r>
      <w:r w:rsidR="002F6A2B">
        <w:rPr>
          <w:color w:val="auto"/>
          <w:sz w:val="16"/>
          <w:szCs w:val="16"/>
        </w:rPr>
        <w:t xml:space="preserve"> </w:t>
      </w:r>
      <w:r w:rsidR="001023F5" w:rsidRPr="001A4B36">
        <w:rPr>
          <w:color w:val="auto"/>
          <w:sz w:val="16"/>
          <w:szCs w:val="16"/>
        </w:rPr>
        <w:t>bando</w:t>
      </w:r>
      <w:r w:rsidR="00381CC1">
        <w:rPr>
          <w:color w:val="auto"/>
          <w:sz w:val="16"/>
          <w:szCs w:val="16"/>
        </w:rPr>
        <w:t>/disciplinare</w:t>
      </w:r>
      <w:r w:rsidR="001023F5" w:rsidRPr="001A4B36">
        <w:rPr>
          <w:color w:val="auto"/>
          <w:sz w:val="16"/>
          <w:szCs w:val="16"/>
        </w:rPr>
        <w:t xml:space="preserve"> di gara o lettera di invito;</w:t>
      </w:r>
    </w:p>
    <w:p w14:paraId="24F757B9" w14:textId="77777777" w:rsidR="00A614EA" w:rsidRPr="001A4B36" w:rsidRDefault="001023F5">
      <w:pPr>
        <w:tabs>
          <w:tab w:val="right" w:pos="12288"/>
        </w:tabs>
        <w:spacing w:line="240" w:lineRule="auto"/>
        <w:ind w:right="98"/>
        <w:jc w:val="both"/>
        <w:rPr>
          <w:color w:val="auto"/>
        </w:rPr>
      </w:pPr>
      <w:r w:rsidRPr="001A4B36">
        <w:rPr>
          <w:color w:val="auto"/>
          <w:sz w:val="16"/>
          <w:szCs w:val="16"/>
        </w:rPr>
        <w:t>c) il capitolato speciale d'appalto (tecnico e amministrativo);</w:t>
      </w:r>
    </w:p>
    <w:p w14:paraId="3FED08F5" w14:textId="77777777" w:rsidR="00A614EA" w:rsidRPr="001A4B36" w:rsidRDefault="001023F5">
      <w:pPr>
        <w:tabs>
          <w:tab w:val="right" w:pos="12288"/>
        </w:tabs>
        <w:spacing w:line="240" w:lineRule="auto"/>
        <w:ind w:right="98"/>
        <w:jc w:val="both"/>
        <w:rPr>
          <w:color w:val="auto"/>
        </w:rPr>
      </w:pPr>
      <w:r w:rsidRPr="001A4B36">
        <w:rPr>
          <w:color w:val="auto"/>
          <w:sz w:val="16"/>
          <w:szCs w:val="16"/>
        </w:rPr>
        <w:t>d) gli elaborati progettuali grafici;</w:t>
      </w:r>
    </w:p>
    <w:p w14:paraId="037D740D" w14:textId="77777777" w:rsidR="00A614EA" w:rsidRPr="001A4B36" w:rsidRDefault="001023F5">
      <w:pPr>
        <w:tabs>
          <w:tab w:val="right" w:pos="12288"/>
        </w:tabs>
        <w:spacing w:line="240" w:lineRule="auto"/>
        <w:ind w:right="98"/>
        <w:jc w:val="both"/>
        <w:rPr>
          <w:color w:val="auto"/>
        </w:rPr>
      </w:pPr>
      <w:r w:rsidRPr="001A4B36">
        <w:rPr>
          <w:color w:val="auto"/>
          <w:sz w:val="16"/>
          <w:szCs w:val="16"/>
        </w:rPr>
        <w:t>e) gli altri elaborati progettuali.</w:t>
      </w:r>
    </w:p>
    <w:p w14:paraId="7ED9D06A" w14:textId="77777777" w:rsidR="00A614EA" w:rsidRPr="001A4B36" w:rsidRDefault="001023F5">
      <w:pPr>
        <w:tabs>
          <w:tab w:val="right" w:pos="12288"/>
        </w:tabs>
        <w:spacing w:line="240" w:lineRule="auto"/>
        <w:ind w:right="98"/>
        <w:jc w:val="both"/>
        <w:rPr>
          <w:color w:val="auto"/>
        </w:rPr>
      </w:pPr>
      <w:r w:rsidRPr="001A4B36">
        <w:rPr>
          <w:color w:val="auto"/>
          <w:sz w:val="16"/>
          <w:szCs w:val="16"/>
        </w:rPr>
        <w:t>In relazione alla tipologia di opera, al livello di progettazione posto a base di g</w:t>
      </w:r>
      <w:r w:rsidR="00C60C75" w:rsidRPr="001A4B36">
        <w:rPr>
          <w:color w:val="auto"/>
          <w:sz w:val="16"/>
          <w:szCs w:val="16"/>
        </w:rPr>
        <w:t xml:space="preserve">ara e al criterio di affidamento </w:t>
      </w:r>
      <w:r w:rsidRPr="001A4B36">
        <w:rPr>
          <w:color w:val="auto"/>
          <w:sz w:val="16"/>
          <w:szCs w:val="16"/>
        </w:rPr>
        <w:t>fanno parte integrante del contratto gli ulteriori documenti, dichiarati nel bando o nella lettera d’invito, diversi dagli elaborati progettuali.</w:t>
      </w:r>
    </w:p>
    <w:p w14:paraId="051D6D78" w14:textId="77777777" w:rsidR="00A46A5A" w:rsidRPr="001A4B36" w:rsidRDefault="00A46A5A">
      <w:pPr>
        <w:tabs>
          <w:tab w:val="right" w:pos="9540"/>
        </w:tabs>
        <w:spacing w:line="240" w:lineRule="auto"/>
        <w:ind w:right="98"/>
        <w:jc w:val="both"/>
        <w:rPr>
          <w:color w:val="auto"/>
          <w:sz w:val="16"/>
          <w:szCs w:val="16"/>
        </w:rPr>
      </w:pPr>
      <w:bookmarkStart w:id="18" w:name="h.17dp8vu" w:colFirst="0" w:colLast="0"/>
      <w:bookmarkEnd w:id="18"/>
      <w:r w:rsidRPr="001A4B36">
        <w:rPr>
          <w:color w:val="auto"/>
          <w:sz w:val="16"/>
          <w:szCs w:val="16"/>
        </w:rPr>
        <w:t xml:space="preserve">Non fanno invece parte </w:t>
      </w:r>
      <w:r w:rsidR="00C4689A" w:rsidRPr="001A4B36">
        <w:rPr>
          <w:color w:val="auto"/>
          <w:sz w:val="16"/>
          <w:szCs w:val="16"/>
        </w:rPr>
        <w:t>del contratto e sono estranei al rapporto negoziale</w:t>
      </w:r>
      <w:r w:rsidRPr="001A4B36">
        <w:rPr>
          <w:color w:val="auto"/>
          <w:sz w:val="16"/>
          <w:szCs w:val="16"/>
        </w:rPr>
        <w:t xml:space="preserve"> la tabella di riepilogo dei lavori e la loro suddivisione per gruppi omogenei; essi hanno efficacia </w:t>
      </w:r>
      <w:r w:rsidR="00C4689A" w:rsidRPr="001A4B36">
        <w:rPr>
          <w:color w:val="auto"/>
          <w:sz w:val="16"/>
          <w:szCs w:val="16"/>
        </w:rPr>
        <w:t>solo ai fini della valutazione delle addizioni o diminuzio</w:t>
      </w:r>
      <w:r w:rsidR="003E363A">
        <w:rPr>
          <w:color w:val="auto"/>
          <w:sz w:val="16"/>
          <w:szCs w:val="16"/>
        </w:rPr>
        <w:t xml:space="preserve">ne dei lavori ai sensi dell’art. </w:t>
      </w:r>
      <w:r w:rsidR="005A0022" w:rsidRPr="001A4B36">
        <w:rPr>
          <w:color w:val="auto"/>
          <w:sz w:val="16"/>
          <w:szCs w:val="16"/>
        </w:rPr>
        <w:t>120</w:t>
      </w:r>
      <w:r w:rsidR="00C4689A" w:rsidRPr="001A4B36">
        <w:rPr>
          <w:color w:val="auto"/>
          <w:sz w:val="16"/>
          <w:szCs w:val="16"/>
        </w:rPr>
        <w:t>del D</w:t>
      </w:r>
      <w:r w:rsidR="00377CF6" w:rsidRPr="001A4B36">
        <w:rPr>
          <w:color w:val="auto"/>
          <w:sz w:val="16"/>
          <w:szCs w:val="16"/>
        </w:rPr>
        <w:t>.</w:t>
      </w:r>
      <w:r w:rsidR="00C4689A"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C4689A" w:rsidRPr="001A4B36">
        <w:rPr>
          <w:color w:val="auto"/>
          <w:sz w:val="16"/>
          <w:szCs w:val="16"/>
        </w:rPr>
        <w:t>.</w:t>
      </w:r>
    </w:p>
    <w:p w14:paraId="54FD4AEA" w14:textId="77777777" w:rsidR="00C4689A" w:rsidRPr="00DE27B8" w:rsidRDefault="00C4689A">
      <w:pPr>
        <w:tabs>
          <w:tab w:val="right" w:pos="9540"/>
        </w:tabs>
        <w:spacing w:line="240" w:lineRule="auto"/>
        <w:ind w:right="98"/>
        <w:jc w:val="both"/>
        <w:rPr>
          <w:color w:val="auto"/>
        </w:rPr>
      </w:pPr>
    </w:p>
    <w:p w14:paraId="142FE74D" w14:textId="77777777" w:rsidR="00A614EA" w:rsidRPr="001654B9" w:rsidRDefault="001023F5" w:rsidP="00556326">
      <w:pPr>
        <w:pStyle w:val="Titolo1"/>
      </w:pPr>
      <w:bookmarkStart w:id="19" w:name="_Toc199924517"/>
      <w:r w:rsidRPr="001654B9">
        <w:t>ART. 7: DISPOSIZIONI PA</w:t>
      </w:r>
      <w:r w:rsidR="0079323F" w:rsidRPr="001654B9">
        <w:t>RTICOLARI RIGUARDANTI L'APPALTO</w:t>
      </w:r>
      <w:bookmarkEnd w:id="19"/>
    </w:p>
    <w:p w14:paraId="0CC924DB" w14:textId="77777777" w:rsidR="00A614EA" w:rsidRPr="001654B9" w:rsidRDefault="001023F5">
      <w:pPr>
        <w:tabs>
          <w:tab w:val="right" w:pos="9540"/>
        </w:tabs>
        <w:spacing w:line="240" w:lineRule="auto"/>
        <w:ind w:right="98"/>
        <w:jc w:val="both"/>
        <w:rPr>
          <w:color w:val="auto"/>
        </w:rPr>
      </w:pPr>
      <w:r w:rsidRPr="001654B9">
        <w:rPr>
          <w:color w:val="auto"/>
          <w:sz w:val="16"/>
          <w:szCs w:val="16"/>
        </w:rPr>
        <w:t>La sottoscrizione del contratto da parte dell’appaltatore equivale a dichiarazione di perfetta conoscenza e incondizionata accettazione della legge, dei regolamenti e di tutte le norme vigenti in materia di lavori pubblici, nonché alla completa accettazione di tutte le norme che regolano il presente appalto, e del progetto per quanto attiene alla sua perfetta esecuzione.</w:t>
      </w:r>
    </w:p>
    <w:p w14:paraId="1B979BA9" w14:textId="77777777" w:rsidR="00A614EA" w:rsidRPr="009E4F5F" w:rsidRDefault="001023F5">
      <w:pPr>
        <w:tabs>
          <w:tab w:val="right" w:pos="9540"/>
        </w:tabs>
        <w:spacing w:line="240" w:lineRule="auto"/>
        <w:ind w:right="98"/>
        <w:jc w:val="both"/>
        <w:rPr>
          <w:color w:val="auto"/>
        </w:rPr>
      </w:pPr>
      <w:r w:rsidRPr="001654B9">
        <w:rPr>
          <w:color w:val="auto"/>
          <w:sz w:val="16"/>
          <w:szCs w:val="16"/>
        </w:rPr>
        <w:t xml:space="preserve">L’appaltatore dà atto, senza riserva alcuna, della piena conoscenza e disponibilità degli atti progettuali e della documentazione, della disponibilità dei siti, dello stato dei luoghi, delle condizioni pattuite in sede di offerta e di ogni altra circostanza che interessi i lavori, </w:t>
      </w:r>
      <w:r w:rsidRPr="009E4F5F">
        <w:rPr>
          <w:color w:val="auto"/>
          <w:sz w:val="16"/>
          <w:szCs w:val="16"/>
        </w:rPr>
        <w:t xml:space="preserve">che, come da apposito verbale sottoscritto con il </w:t>
      </w:r>
      <w:r w:rsidR="00354683">
        <w:rPr>
          <w:color w:val="auto"/>
          <w:sz w:val="16"/>
          <w:szCs w:val="16"/>
        </w:rPr>
        <w:t>responsabile unico del progetto</w:t>
      </w:r>
      <w:r w:rsidRPr="009E4F5F">
        <w:rPr>
          <w:color w:val="auto"/>
          <w:sz w:val="16"/>
          <w:szCs w:val="16"/>
        </w:rPr>
        <w:t>, consentono l’immediata esecuzione dei lavori.</w:t>
      </w:r>
    </w:p>
    <w:p w14:paraId="223B5B6B" w14:textId="77777777" w:rsidR="00DA0516" w:rsidRPr="00230EB6" w:rsidRDefault="00DA0516" w:rsidP="00DA0516">
      <w:pPr>
        <w:tabs>
          <w:tab w:val="right" w:pos="9540"/>
        </w:tabs>
        <w:spacing w:line="240" w:lineRule="auto"/>
        <w:ind w:right="98"/>
        <w:jc w:val="both"/>
        <w:rPr>
          <w:color w:val="auto"/>
          <w:sz w:val="16"/>
          <w:szCs w:val="16"/>
        </w:rPr>
      </w:pPr>
      <w:bookmarkStart w:id="20" w:name="h.3rdcrjn" w:colFirst="0" w:colLast="0"/>
      <w:bookmarkEnd w:id="20"/>
      <w:r w:rsidRPr="009E4F5F">
        <w:rPr>
          <w:color w:val="auto"/>
          <w:sz w:val="16"/>
          <w:szCs w:val="16"/>
        </w:rPr>
        <w:t xml:space="preserve">L’appaltatore dichiara di accettare le condizioni contenute nel contratto e di disporre dei mezzi tecnici e finanziari necessari per </w:t>
      </w:r>
      <w:r w:rsidRPr="00230EB6">
        <w:rPr>
          <w:color w:val="auto"/>
          <w:sz w:val="16"/>
          <w:szCs w:val="16"/>
        </w:rPr>
        <w:t>assolvere agli impegni che ne derivano.</w:t>
      </w:r>
    </w:p>
    <w:p w14:paraId="5A2ED41D" w14:textId="77777777" w:rsidR="00DA0516" w:rsidRPr="009E4F5F" w:rsidRDefault="00DA0516" w:rsidP="00DA0516">
      <w:pPr>
        <w:tabs>
          <w:tab w:val="right" w:pos="9540"/>
        </w:tabs>
        <w:spacing w:line="240" w:lineRule="auto"/>
        <w:ind w:right="98"/>
        <w:jc w:val="both"/>
        <w:rPr>
          <w:color w:val="auto"/>
          <w:sz w:val="16"/>
          <w:szCs w:val="16"/>
        </w:rPr>
      </w:pPr>
      <w:r w:rsidRPr="00230EB6">
        <w:rPr>
          <w:color w:val="auto"/>
          <w:sz w:val="16"/>
          <w:szCs w:val="16"/>
        </w:rPr>
        <w:t xml:space="preserve">L’appaltatore dichiara di aver preso visione dell’area di </w:t>
      </w:r>
      <w:r w:rsidR="00E86FA4" w:rsidRPr="00230EB6">
        <w:rPr>
          <w:color w:val="auto"/>
          <w:sz w:val="16"/>
          <w:szCs w:val="16"/>
        </w:rPr>
        <w:t>intervento,</w:t>
      </w:r>
      <w:r w:rsidRPr="00230EB6">
        <w:rPr>
          <w:color w:val="auto"/>
          <w:sz w:val="16"/>
          <w:szCs w:val="16"/>
        </w:rPr>
        <w:t xml:space="preserve"> dei disegni di progetto e di essere perfettamente edotto di tutte le condizioni tecniche ed economiche necessarie per una corretta valutazione dell’appalto.</w:t>
      </w:r>
    </w:p>
    <w:p w14:paraId="518C37DF" w14:textId="77777777" w:rsidR="00A614EA" w:rsidRDefault="00A614EA">
      <w:pPr>
        <w:tabs>
          <w:tab w:val="left" w:pos="720"/>
          <w:tab w:val="right" w:pos="9540"/>
        </w:tabs>
        <w:spacing w:line="240" w:lineRule="auto"/>
        <w:ind w:right="98"/>
        <w:jc w:val="both"/>
        <w:rPr>
          <w:color w:val="auto"/>
        </w:rPr>
      </w:pPr>
    </w:p>
    <w:p w14:paraId="409EDE28" w14:textId="534B7DAC" w:rsidR="009446CE" w:rsidRPr="00C73A11" w:rsidRDefault="000F643F" w:rsidP="009446CE">
      <w:pPr>
        <w:tabs>
          <w:tab w:val="left" w:pos="567"/>
          <w:tab w:val="left" w:pos="1701"/>
          <w:tab w:val="left" w:pos="4962"/>
          <w:tab w:val="left" w:pos="6096"/>
          <w:tab w:val="right" w:pos="7938"/>
          <w:tab w:val="right" w:pos="9540"/>
        </w:tabs>
        <w:spacing w:line="240" w:lineRule="auto"/>
        <w:ind w:right="98"/>
        <w:rPr>
          <w:b/>
          <w:color w:val="auto"/>
          <w:sz w:val="18"/>
          <w:szCs w:val="18"/>
          <w:highlight w:val="green"/>
        </w:rPr>
      </w:pPr>
      <w:r w:rsidRPr="009446CE">
        <w:rPr>
          <w:b/>
          <w:bCs/>
          <w:sz w:val="16"/>
          <w:szCs w:val="16"/>
          <w:highlight w:val="green"/>
          <w:u w:val="single"/>
        </w:rPr>
        <w:t>7.1) PROGETTO ESECUTIVO</w:t>
      </w:r>
      <w:r w:rsidR="009446CE" w:rsidRPr="009446CE">
        <w:rPr>
          <w:b/>
          <w:bCs/>
          <w:sz w:val="16"/>
          <w:szCs w:val="16"/>
          <w:highlight w:val="green"/>
          <w:u w:val="single"/>
        </w:rPr>
        <w:t xml:space="preserve"> </w:t>
      </w:r>
      <w:r w:rsidR="009446CE" w:rsidRPr="009446CE">
        <w:rPr>
          <w:b/>
          <w:color w:val="FF0000"/>
          <w:sz w:val="16"/>
          <w:szCs w:val="16"/>
          <w:highlight w:val="green"/>
        </w:rPr>
        <w:t xml:space="preserve">compilare </w:t>
      </w:r>
      <w:r w:rsidR="009446CE" w:rsidRPr="00C73A11">
        <w:rPr>
          <w:b/>
          <w:color w:val="FF0000"/>
          <w:sz w:val="16"/>
          <w:szCs w:val="16"/>
          <w:highlight w:val="green"/>
        </w:rPr>
        <w:t>solo in caso di appalto integrato</w:t>
      </w:r>
    </w:p>
    <w:p w14:paraId="0B484FF7" w14:textId="50566593" w:rsidR="000F643F" w:rsidRPr="000F643F" w:rsidRDefault="000F643F" w:rsidP="000F643F">
      <w:pPr>
        <w:autoSpaceDE w:val="0"/>
        <w:autoSpaceDN w:val="0"/>
        <w:adjustRightInd w:val="0"/>
        <w:spacing w:line="240" w:lineRule="auto"/>
        <w:rPr>
          <w:b/>
          <w:bCs/>
          <w:sz w:val="16"/>
          <w:szCs w:val="16"/>
          <w:u w:val="single"/>
        </w:rPr>
      </w:pPr>
    </w:p>
    <w:p w14:paraId="197ADACD" w14:textId="072D3BF3" w:rsidR="009446CE" w:rsidRDefault="009446CE" w:rsidP="000F643F">
      <w:pPr>
        <w:autoSpaceDE w:val="0"/>
        <w:autoSpaceDN w:val="0"/>
        <w:adjustRightInd w:val="0"/>
        <w:spacing w:line="240" w:lineRule="auto"/>
        <w:rPr>
          <w:color w:val="FF0000"/>
          <w:sz w:val="16"/>
          <w:szCs w:val="16"/>
        </w:rPr>
      </w:pPr>
      <w:r>
        <w:rPr>
          <w:color w:val="FF0000"/>
          <w:sz w:val="16"/>
          <w:szCs w:val="16"/>
        </w:rPr>
        <w:lastRenderedPageBreak/>
        <w:t xml:space="preserve">Il presente punto dovrà contenere almeno </w:t>
      </w:r>
      <w:r w:rsidR="00955B35">
        <w:rPr>
          <w:color w:val="FF0000"/>
          <w:sz w:val="16"/>
          <w:szCs w:val="16"/>
        </w:rPr>
        <w:t>le seguenti informazioni minime.</w:t>
      </w:r>
    </w:p>
    <w:p w14:paraId="09CDB126" w14:textId="77777777" w:rsidR="009446CE" w:rsidRDefault="009446CE" w:rsidP="000F643F">
      <w:pPr>
        <w:autoSpaceDE w:val="0"/>
        <w:autoSpaceDN w:val="0"/>
        <w:adjustRightInd w:val="0"/>
        <w:spacing w:line="240" w:lineRule="auto"/>
        <w:rPr>
          <w:color w:val="FF0000"/>
          <w:sz w:val="16"/>
          <w:szCs w:val="16"/>
        </w:rPr>
      </w:pPr>
    </w:p>
    <w:p w14:paraId="7030640F" w14:textId="1221104B" w:rsidR="000F643F" w:rsidRDefault="000F643F" w:rsidP="000F643F">
      <w:pPr>
        <w:autoSpaceDE w:val="0"/>
        <w:autoSpaceDN w:val="0"/>
        <w:adjustRightInd w:val="0"/>
        <w:spacing w:line="240" w:lineRule="auto"/>
        <w:rPr>
          <w:color w:val="FF0000"/>
          <w:sz w:val="16"/>
          <w:szCs w:val="16"/>
        </w:rPr>
      </w:pPr>
      <w:r w:rsidRPr="009446CE">
        <w:rPr>
          <w:color w:val="FF0000"/>
          <w:sz w:val="16"/>
          <w:szCs w:val="16"/>
        </w:rPr>
        <w:t xml:space="preserve">Il progetto esecutivo dovrà sviluppare </w:t>
      </w:r>
      <w:r w:rsidR="009446CE" w:rsidRPr="009446CE">
        <w:rPr>
          <w:color w:val="FF0000"/>
          <w:sz w:val="16"/>
          <w:szCs w:val="16"/>
        </w:rPr>
        <w:t>_________________________________</w:t>
      </w:r>
      <w:r w:rsidR="009446CE">
        <w:rPr>
          <w:color w:val="FF0000"/>
          <w:sz w:val="16"/>
          <w:szCs w:val="16"/>
        </w:rPr>
        <w:t>.</w:t>
      </w:r>
    </w:p>
    <w:p w14:paraId="5BB7A2D0" w14:textId="33AEC86B" w:rsidR="009446CE" w:rsidRPr="009446CE" w:rsidRDefault="009446CE" w:rsidP="000F643F">
      <w:pPr>
        <w:autoSpaceDE w:val="0"/>
        <w:autoSpaceDN w:val="0"/>
        <w:adjustRightInd w:val="0"/>
        <w:spacing w:line="240" w:lineRule="auto"/>
        <w:rPr>
          <w:color w:val="FF0000"/>
          <w:sz w:val="16"/>
          <w:szCs w:val="16"/>
        </w:rPr>
      </w:pPr>
      <w:r>
        <w:rPr>
          <w:color w:val="FF0000"/>
          <w:sz w:val="16"/>
          <w:szCs w:val="16"/>
        </w:rPr>
        <w:t>Il progetto dovrà essere consegnato entro ______ giorni dalla consegna del servizio.</w:t>
      </w:r>
    </w:p>
    <w:p w14:paraId="1E3E2675" w14:textId="0228B030" w:rsidR="000F643F" w:rsidRPr="009446CE" w:rsidRDefault="000F643F" w:rsidP="000F643F">
      <w:pPr>
        <w:autoSpaceDE w:val="0"/>
        <w:autoSpaceDN w:val="0"/>
        <w:adjustRightInd w:val="0"/>
        <w:spacing w:line="240" w:lineRule="auto"/>
        <w:rPr>
          <w:color w:val="FF0000"/>
          <w:sz w:val="16"/>
          <w:szCs w:val="16"/>
        </w:rPr>
      </w:pPr>
      <w:r w:rsidRPr="009446CE">
        <w:rPr>
          <w:color w:val="FF0000"/>
          <w:sz w:val="16"/>
          <w:szCs w:val="16"/>
        </w:rPr>
        <w:t>Sono da ritenersi acquisite tutte le analisi e le conseguenti scelte progettuali contenute nel progetto di fattibilità tecnico-economica, approvato dall’amministrazione appaltante</w:t>
      </w:r>
      <w:r w:rsidR="009446CE" w:rsidRPr="009446CE">
        <w:rPr>
          <w:color w:val="FF0000"/>
          <w:sz w:val="16"/>
          <w:szCs w:val="16"/>
        </w:rPr>
        <w:t>.</w:t>
      </w:r>
    </w:p>
    <w:p w14:paraId="51560602" w14:textId="61718A18" w:rsidR="000F643F" w:rsidRPr="009446CE" w:rsidRDefault="000F643F" w:rsidP="000F643F">
      <w:pPr>
        <w:autoSpaceDE w:val="0"/>
        <w:autoSpaceDN w:val="0"/>
        <w:adjustRightInd w:val="0"/>
        <w:spacing w:line="240" w:lineRule="auto"/>
        <w:rPr>
          <w:color w:val="FF0000"/>
          <w:sz w:val="16"/>
          <w:szCs w:val="16"/>
        </w:rPr>
      </w:pPr>
      <w:r w:rsidRPr="009446CE">
        <w:rPr>
          <w:color w:val="FF0000"/>
          <w:sz w:val="16"/>
          <w:szCs w:val="16"/>
        </w:rPr>
        <w:t xml:space="preserve">Per la progettazione esecutiva delle opere in oggetto il progettista dovrà essere </w:t>
      </w:r>
      <w:r w:rsidR="009446CE" w:rsidRPr="009446CE">
        <w:rPr>
          <w:color w:val="FF0000"/>
          <w:sz w:val="16"/>
          <w:szCs w:val="16"/>
        </w:rPr>
        <w:t>_____________________________</w:t>
      </w:r>
      <w:r w:rsidR="00955B35">
        <w:rPr>
          <w:color w:val="FF0000"/>
          <w:sz w:val="16"/>
          <w:szCs w:val="16"/>
        </w:rPr>
        <w:t>e in possesso dei seguenti requisiti__________________.</w:t>
      </w:r>
    </w:p>
    <w:p w14:paraId="6C315AB5" w14:textId="77777777" w:rsidR="000F643F" w:rsidRPr="009446CE" w:rsidRDefault="000F643F" w:rsidP="000F643F">
      <w:pPr>
        <w:autoSpaceDE w:val="0"/>
        <w:autoSpaceDN w:val="0"/>
        <w:adjustRightInd w:val="0"/>
        <w:spacing w:line="240" w:lineRule="auto"/>
        <w:rPr>
          <w:color w:val="FF0000"/>
          <w:sz w:val="16"/>
          <w:szCs w:val="16"/>
        </w:rPr>
      </w:pPr>
      <w:r w:rsidRPr="009446CE">
        <w:rPr>
          <w:color w:val="FF0000"/>
          <w:sz w:val="16"/>
          <w:szCs w:val="16"/>
        </w:rPr>
        <w:t>Al progettista è richiesta una polizza di responsabilità civile professionale. La polizza assicurativa deve essere mantenuta sino all’accettazione delle opere eseguite. Il RUP, in caso di interruzione del ciclo di realizzazione dei lavori per cause non imputabili al progettista dovrà autorizzare la sospensione della polizza.</w:t>
      </w:r>
    </w:p>
    <w:p w14:paraId="3C71C5BE" w14:textId="757A405B" w:rsidR="000F643F" w:rsidRPr="009446CE" w:rsidRDefault="000F643F" w:rsidP="000F643F">
      <w:pPr>
        <w:autoSpaceDE w:val="0"/>
        <w:autoSpaceDN w:val="0"/>
        <w:adjustRightInd w:val="0"/>
        <w:spacing w:line="240" w:lineRule="auto"/>
        <w:rPr>
          <w:color w:val="FF0000"/>
          <w:sz w:val="16"/>
          <w:szCs w:val="16"/>
        </w:rPr>
      </w:pPr>
      <w:r w:rsidRPr="009446CE">
        <w:rPr>
          <w:color w:val="FF0000"/>
          <w:sz w:val="16"/>
          <w:szCs w:val="16"/>
        </w:rPr>
        <w:t>L’intervento</w:t>
      </w:r>
      <w:r w:rsidR="00B10D0B">
        <w:rPr>
          <w:color w:val="FF0000"/>
          <w:sz w:val="16"/>
          <w:szCs w:val="16"/>
        </w:rPr>
        <w:t xml:space="preserve"> </w:t>
      </w:r>
      <w:r w:rsidR="00B10D0B" w:rsidRPr="00B10D0B">
        <w:rPr>
          <w:color w:val="FF0000"/>
          <w:sz w:val="16"/>
          <w:szCs w:val="16"/>
          <w:highlight w:val="yellow"/>
        </w:rPr>
        <w:t>(se del caso)</w:t>
      </w:r>
      <w:r w:rsidRPr="009446CE">
        <w:rPr>
          <w:color w:val="FF0000"/>
          <w:sz w:val="16"/>
          <w:szCs w:val="16"/>
        </w:rPr>
        <w:t xml:space="preserve"> sarà oggetto di denuncia ai sensi dell’art. 65 del D.P.R. 380/2001 e dell’art. 7 della L.R. 23/2012 prima della sua</w:t>
      </w:r>
      <w:r w:rsidRPr="009446CE">
        <w:rPr>
          <w:rFonts w:ascii="Helvetica" w:hAnsi="Helvetica" w:cs="Helvetica"/>
          <w:color w:val="FF0000"/>
          <w:sz w:val="16"/>
          <w:szCs w:val="16"/>
        </w:rPr>
        <w:t xml:space="preserve"> </w:t>
      </w:r>
      <w:r w:rsidRPr="009446CE">
        <w:rPr>
          <w:color w:val="FF0000"/>
          <w:sz w:val="16"/>
          <w:szCs w:val="16"/>
        </w:rPr>
        <w:t>esecuzione.</w:t>
      </w:r>
    </w:p>
    <w:p w14:paraId="73BBEAC1" w14:textId="77777777" w:rsidR="001C21B4" w:rsidRPr="001654B9" w:rsidRDefault="001C21B4">
      <w:pPr>
        <w:tabs>
          <w:tab w:val="left" w:pos="720"/>
          <w:tab w:val="right" w:pos="9540"/>
        </w:tabs>
        <w:spacing w:line="240" w:lineRule="auto"/>
        <w:ind w:right="98"/>
        <w:jc w:val="both"/>
        <w:rPr>
          <w:color w:val="auto"/>
        </w:rPr>
      </w:pPr>
    </w:p>
    <w:p w14:paraId="0B29DB10" w14:textId="77777777" w:rsidR="00A614EA" w:rsidRPr="001654B9" w:rsidRDefault="001023F5" w:rsidP="00556326">
      <w:pPr>
        <w:pStyle w:val="Titolo1"/>
      </w:pPr>
      <w:bookmarkStart w:id="21" w:name="_Toc199924518"/>
      <w:r w:rsidRPr="001654B9">
        <w:t>ART.</w:t>
      </w:r>
      <w:r w:rsidR="00AD4A11">
        <w:t xml:space="preserve"> 8: AGGIUDICAZIONE </w:t>
      </w:r>
      <w:r w:rsidRPr="001654B9">
        <w:t>E STIPULAZIONE DEL CONTRATTO - EFFETTO OBBLIGATORIO DEL CONTRATTO</w:t>
      </w:r>
      <w:bookmarkEnd w:id="21"/>
    </w:p>
    <w:p w14:paraId="5FC5AC7C" w14:textId="77777777" w:rsidR="00A614EA" w:rsidRPr="001654B9" w:rsidRDefault="00932286">
      <w:pPr>
        <w:tabs>
          <w:tab w:val="right" w:pos="9540"/>
        </w:tabs>
        <w:spacing w:line="240" w:lineRule="auto"/>
        <w:ind w:right="98"/>
        <w:jc w:val="both"/>
        <w:rPr>
          <w:color w:val="auto"/>
        </w:rPr>
      </w:pPr>
      <w:r w:rsidRPr="001654B9">
        <w:rPr>
          <w:color w:val="auto"/>
          <w:sz w:val="16"/>
          <w:szCs w:val="16"/>
        </w:rPr>
        <w:t xml:space="preserve">L’aggiudicazione </w:t>
      </w:r>
      <w:r w:rsidR="001023F5" w:rsidRPr="001654B9">
        <w:rPr>
          <w:color w:val="auto"/>
          <w:sz w:val="16"/>
          <w:szCs w:val="16"/>
        </w:rPr>
        <w:t xml:space="preserve">e la stipulazione dei contratti pubblici avvengono sulla base delle prescrizioni contenute </w:t>
      </w:r>
      <w:r w:rsidRPr="001654B9">
        <w:rPr>
          <w:color w:val="auto"/>
          <w:sz w:val="16"/>
          <w:szCs w:val="16"/>
        </w:rPr>
        <w:t>dal</w:t>
      </w:r>
      <w:r w:rsidR="00087AC7" w:rsidRPr="001654B9">
        <w:rPr>
          <w:color w:val="auto"/>
          <w:sz w:val="16"/>
          <w:szCs w:val="16"/>
        </w:rPr>
        <w:t>D</w:t>
      </w:r>
      <w:r w:rsidR="00377CF6">
        <w:rPr>
          <w:color w:val="auto"/>
          <w:sz w:val="16"/>
          <w:szCs w:val="16"/>
        </w:rPr>
        <w:t>.</w:t>
      </w:r>
      <w:r w:rsidR="00087AC7" w:rsidRPr="001654B9">
        <w:rPr>
          <w:color w:val="auto"/>
          <w:sz w:val="16"/>
          <w:szCs w:val="16"/>
        </w:rPr>
        <w:t>lgs</w:t>
      </w:r>
      <w:r w:rsidR="00377CF6">
        <w:rPr>
          <w:color w:val="auto"/>
          <w:sz w:val="16"/>
          <w:szCs w:val="16"/>
        </w:rPr>
        <w:t>.</w:t>
      </w:r>
      <w:r w:rsidR="0065718B">
        <w:rPr>
          <w:color w:val="auto"/>
          <w:sz w:val="16"/>
          <w:szCs w:val="16"/>
        </w:rPr>
        <w:t>36/2023</w:t>
      </w:r>
      <w:r w:rsidR="001023F5" w:rsidRPr="001654B9">
        <w:rPr>
          <w:color w:val="auto"/>
          <w:sz w:val="16"/>
          <w:szCs w:val="16"/>
        </w:rPr>
        <w:t>, dal disciplinare</w:t>
      </w:r>
      <w:r w:rsidR="0079323F" w:rsidRPr="001654B9">
        <w:rPr>
          <w:color w:val="auto"/>
          <w:sz w:val="16"/>
          <w:szCs w:val="16"/>
        </w:rPr>
        <w:t xml:space="preserve"> di gara</w:t>
      </w:r>
      <w:r w:rsidR="001023F5" w:rsidRPr="001654B9">
        <w:rPr>
          <w:color w:val="auto"/>
          <w:sz w:val="16"/>
          <w:szCs w:val="16"/>
        </w:rPr>
        <w:t>/lettera di invito.</w:t>
      </w:r>
    </w:p>
    <w:p w14:paraId="3D76E950" w14:textId="77777777" w:rsidR="00A614EA" w:rsidRPr="001654B9" w:rsidRDefault="000A47E3">
      <w:pPr>
        <w:tabs>
          <w:tab w:val="right" w:pos="9540"/>
        </w:tabs>
        <w:spacing w:line="240" w:lineRule="auto"/>
        <w:ind w:right="98"/>
        <w:jc w:val="both"/>
        <w:rPr>
          <w:color w:val="auto"/>
        </w:rPr>
      </w:pPr>
      <w:r w:rsidRPr="001654B9">
        <w:rPr>
          <w:color w:val="auto"/>
          <w:sz w:val="16"/>
          <w:szCs w:val="16"/>
        </w:rPr>
        <w:t xml:space="preserve">La proposta di aggiudicazione </w:t>
      </w:r>
      <w:r w:rsidR="001023F5" w:rsidRPr="001654B9">
        <w:rPr>
          <w:color w:val="auto"/>
          <w:sz w:val="16"/>
          <w:szCs w:val="16"/>
        </w:rPr>
        <w:t xml:space="preserve">avvenuta con il verbale di gara vincola direttamente l’aggiudicatario, mentre </w:t>
      </w:r>
      <w:r w:rsidR="009A5B9C" w:rsidRPr="001654B9">
        <w:rPr>
          <w:color w:val="auto"/>
          <w:sz w:val="16"/>
          <w:szCs w:val="16"/>
        </w:rPr>
        <w:t>l’amministrazione</w:t>
      </w:r>
      <w:r w:rsidR="001023F5" w:rsidRPr="001654B9">
        <w:rPr>
          <w:color w:val="auto"/>
          <w:sz w:val="16"/>
          <w:szCs w:val="16"/>
        </w:rPr>
        <w:t xml:space="preserve"> è vincolata solo in seguito al provvedimento di aggiudicazione definitiva assunto dal dirigente competente entro la scadenza del termine di validità dell’offerta.</w:t>
      </w:r>
    </w:p>
    <w:p w14:paraId="15E17ADB"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Nei 30 giorni successivi alla comunicazione dell’avvenuta aggiudicazione definitiva, l’aggiudicatario deve produrre la documentazione necessaria per la sottoscrizione del contratto. Nel caso in cui l'aggiudicatario non adempia nel termine predetto o produca incompleta o inadeguata documentazione, </w:t>
      </w:r>
      <w:r w:rsidR="009A5B9C" w:rsidRPr="001654B9">
        <w:rPr>
          <w:color w:val="auto"/>
          <w:sz w:val="16"/>
          <w:szCs w:val="16"/>
        </w:rPr>
        <w:t>l’amministrazione</w:t>
      </w:r>
      <w:r w:rsidRPr="001654B9">
        <w:rPr>
          <w:color w:val="auto"/>
          <w:sz w:val="16"/>
          <w:szCs w:val="16"/>
        </w:rPr>
        <w:t xml:space="preserve"> assegna un ulteriore termine, non superiore a 15 giorni. In caso di ulteriore inadempienza, senza giustificato motivo, </w:t>
      </w:r>
      <w:r w:rsidR="009A5B9C" w:rsidRPr="001654B9">
        <w:rPr>
          <w:color w:val="auto"/>
          <w:sz w:val="16"/>
          <w:szCs w:val="16"/>
        </w:rPr>
        <w:t>l’amministrazione</w:t>
      </w:r>
      <w:r w:rsidRPr="001654B9">
        <w:rPr>
          <w:color w:val="auto"/>
          <w:sz w:val="16"/>
          <w:szCs w:val="16"/>
        </w:rPr>
        <w:t xml:space="preserve"> incamera la </w:t>
      </w:r>
      <w:r w:rsidR="004472AC" w:rsidRPr="001654B9">
        <w:rPr>
          <w:color w:val="auto"/>
          <w:sz w:val="16"/>
          <w:szCs w:val="16"/>
        </w:rPr>
        <w:t>garanzia</w:t>
      </w:r>
      <w:r w:rsidRPr="001654B9">
        <w:rPr>
          <w:color w:val="auto"/>
          <w:sz w:val="16"/>
          <w:szCs w:val="16"/>
        </w:rPr>
        <w:t xml:space="preserve"> provvisoria per rifiuto del contratto ed ha la facoltà di interpellare il soggetto che segue nella graduatoria formatasi in sede di gara.</w:t>
      </w:r>
    </w:p>
    <w:p w14:paraId="0632E067" w14:textId="4BA035D8" w:rsidR="00A614EA" w:rsidRPr="001A4B36" w:rsidRDefault="001023F5">
      <w:pPr>
        <w:tabs>
          <w:tab w:val="right" w:pos="9540"/>
        </w:tabs>
        <w:spacing w:line="240" w:lineRule="auto"/>
        <w:ind w:right="98"/>
        <w:jc w:val="both"/>
        <w:rPr>
          <w:color w:val="auto"/>
        </w:rPr>
      </w:pPr>
      <w:r w:rsidRPr="001A4B36">
        <w:rPr>
          <w:color w:val="auto"/>
          <w:sz w:val="16"/>
          <w:szCs w:val="16"/>
        </w:rPr>
        <w:t xml:space="preserve">La sottoscrizione del contratto deve avvenire al massimo entro </w:t>
      </w:r>
      <w:r w:rsidR="00BC1B74" w:rsidRPr="001A4B36">
        <w:rPr>
          <w:color w:val="auto"/>
          <w:sz w:val="16"/>
          <w:szCs w:val="16"/>
        </w:rPr>
        <w:t>3</w:t>
      </w:r>
      <w:r w:rsidRPr="001A4B36">
        <w:rPr>
          <w:color w:val="auto"/>
          <w:sz w:val="16"/>
          <w:szCs w:val="16"/>
        </w:rPr>
        <w:t xml:space="preserve">0 giorni </w:t>
      </w:r>
      <w:r w:rsidR="00BC1B74" w:rsidRPr="001A4B36">
        <w:rPr>
          <w:color w:val="auto"/>
          <w:sz w:val="16"/>
          <w:szCs w:val="16"/>
        </w:rPr>
        <w:t xml:space="preserve">(60 giorni per i lavori sopra soglia) </w:t>
      </w:r>
      <w:r w:rsidR="005F4A92" w:rsidRPr="001A4B36">
        <w:rPr>
          <w:color w:val="auto"/>
          <w:sz w:val="16"/>
          <w:szCs w:val="16"/>
        </w:rPr>
        <w:t xml:space="preserve">a decorrere dalla </w:t>
      </w:r>
      <w:r w:rsidR="000D2E47">
        <w:rPr>
          <w:color w:val="auto"/>
          <w:sz w:val="16"/>
          <w:szCs w:val="16"/>
        </w:rPr>
        <w:t>data dell’</w:t>
      </w:r>
      <w:r w:rsidRPr="001A4B36">
        <w:rPr>
          <w:color w:val="auto"/>
          <w:sz w:val="16"/>
          <w:szCs w:val="16"/>
        </w:rPr>
        <w:t>aggiudicazione</w:t>
      </w:r>
      <w:r w:rsidR="00932286" w:rsidRPr="001A4B36">
        <w:rPr>
          <w:color w:val="auto"/>
          <w:sz w:val="16"/>
          <w:szCs w:val="16"/>
        </w:rPr>
        <w:t>.</w:t>
      </w:r>
      <w:r w:rsidRPr="001A4B36">
        <w:rPr>
          <w:color w:val="auto"/>
          <w:sz w:val="16"/>
          <w:szCs w:val="16"/>
        </w:rPr>
        <w:t xml:space="preserve"> Ai sensi dell’art. </w:t>
      </w:r>
      <w:r w:rsidR="00C93DE1" w:rsidRPr="001A4B36">
        <w:rPr>
          <w:color w:val="auto"/>
          <w:sz w:val="16"/>
          <w:szCs w:val="16"/>
        </w:rPr>
        <w:t xml:space="preserve">18 </w:t>
      </w:r>
      <w:r w:rsidR="006C6568" w:rsidRPr="001A4B36">
        <w:rPr>
          <w:color w:val="auto"/>
          <w:sz w:val="16"/>
          <w:szCs w:val="16"/>
        </w:rPr>
        <w:t xml:space="preserve">comma </w:t>
      </w:r>
      <w:r w:rsidR="00C93DE1" w:rsidRPr="001A4B36">
        <w:rPr>
          <w:color w:val="auto"/>
          <w:sz w:val="16"/>
          <w:szCs w:val="16"/>
        </w:rPr>
        <w:t xml:space="preserve">5 </w:t>
      </w:r>
      <w:r w:rsidR="006C6568"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923AC0">
        <w:rPr>
          <w:color w:val="auto"/>
          <w:sz w:val="16"/>
          <w:szCs w:val="16"/>
        </w:rPr>
        <w:t xml:space="preserve"> </w:t>
      </w:r>
      <w:r w:rsidRPr="001A4B36">
        <w:rPr>
          <w:color w:val="auto"/>
          <w:sz w:val="16"/>
          <w:szCs w:val="16"/>
        </w:rPr>
        <w:t xml:space="preserve">qualora la stipulazione del contratto non avvenga nei termini sopra </w:t>
      </w:r>
      <w:r w:rsidR="00932286" w:rsidRPr="001A4B36">
        <w:rPr>
          <w:color w:val="auto"/>
          <w:sz w:val="16"/>
          <w:szCs w:val="16"/>
        </w:rPr>
        <w:t xml:space="preserve">indicati, l'aggiudicatario può </w:t>
      </w:r>
      <w:r w:rsidR="006924A0" w:rsidRPr="001A4B36">
        <w:rPr>
          <w:color w:val="auto"/>
          <w:sz w:val="16"/>
          <w:szCs w:val="16"/>
        </w:rPr>
        <w:t xml:space="preserve">mediante atto notificato alla stazione appaltante, </w:t>
      </w:r>
      <w:r w:rsidRPr="001A4B36">
        <w:rPr>
          <w:color w:val="auto"/>
          <w:sz w:val="16"/>
          <w:szCs w:val="16"/>
        </w:rPr>
        <w:t>sciogliersi da ogni vincolo</w:t>
      </w:r>
      <w:r w:rsidR="006924A0" w:rsidRPr="001A4B36">
        <w:rPr>
          <w:color w:val="auto"/>
          <w:sz w:val="16"/>
          <w:szCs w:val="16"/>
        </w:rPr>
        <w:t xml:space="preserve"> o recedere dal contratto</w:t>
      </w:r>
      <w:r w:rsidRPr="001A4B36">
        <w:rPr>
          <w:color w:val="auto"/>
          <w:sz w:val="16"/>
          <w:szCs w:val="16"/>
        </w:rPr>
        <w:t xml:space="preserve">. In tal caso l'aggiudicatario ha diritto unicamente al rimborso delle </w:t>
      </w:r>
      <w:r w:rsidR="002E0A9E" w:rsidRPr="001A4B36">
        <w:rPr>
          <w:color w:val="auto"/>
          <w:sz w:val="16"/>
          <w:szCs w:val="16"/>
        </w:rPr>
        <w:t>spese</w:t>
      </w:r>
      <w:r w:rsidR="002F6A2B">
        <w:rPr>
          <w:color w:val="auto"/>
          <w:sz w:val="16"/>
          <w:szCs w:val="16"/>
        </w:rPr>
        <w:t xml:space="preserve"> </w:t>
      </w:r>
      <w:r w:rsidR="00170CEF" w:rsidRPr="001A4B36">
        <w:rPr>
          <w:color w:val="auto"/>
          <w:sz w:val="16"/>
          <w:szCs w:val="16"/>
        </w:rPr>
        <w:t xml:space="preserve">contrattuali </w:t>
      </w:r>
      <w:r w:rsidR="00C60C75" w:rsidRPr="001A4B36">
        <w:rPr>
          <w:color w:val="auto"/>
          <w:sz w:val="16"/>
          <w:szCs w:val="16"/>
        </w:rPr>
        <w:t>d</w:t>
      </w:r>
      <w:r w:rsidR="002E0A9E" w:rsidRPr="001A4B36">
        <w:rPr>
          <w:color w:val="auto"/>
          <w:sz w:val="16"/>
          <w:szCs w:val="16"/>
        </w:rPr>
        <w:t>ocumentate</w:t>
      </w:r>
      <w:r w:rsidRPr="001A4B36">
        <w:rPr>
          <w:color w:val="auto"/>
          <w:sz w:val="16"/>
          <w:szCs w:val="16"/>
        </w:rPr>
        <w:t xml:space="preserve"> per addivenire alla stipula del contratto</w:t>
      </w:r>
      <w:r w:rsidR="00170CEF" w:rsidRPr="001A4B36">
        <w:rPr>
          <w:color w:val="auto"/>
          <w:sz w:val="16"/>
          <w:szCs w:val="16"/>
        </w:rPr>
        <w:t>,</w:t>
      </w:r>
      <w:r w:rsidR="002F6A2B">
        <w:rPr>
          <w:color w:val="auto"/>
          <w:sz w:val="16"/>
          <w:szCs w:val="16"/>
        </w:rPr>
        <w:t xml:space="preserve"> </w:t>
      </w:r>
      <w:r w:rsidR="002E0A9E" w:rsidRPr="001A4B36">
        <w:rPr>
          <w:color w:val="auto"/>
          <w:sz w:val="16"/>
          <w:szCs w:val="16"/>
        </w:rPr>
        <w:t xml:space="preserve">allo svincolo </w:t>
      </w:r>
      <w:r w:rsidRPr="001A4B36">
        <w:rPr>
          <w:color w:val="auto"/>
          <w:sz w:val="16"/>
          <w:szCs w:val="16"/>
        </w:rPr>
        <w:t xml:space="preserve">della </w:t>
      </w:r>
      <w:r w:rsidR="006C6568" w:rsidRPr="001A4B36">
        <w:rPr>
          <w:color w:val="auto"/>
          <w:sz w:val="16"/>
          <w:szCs w:val="16"/>
        </w:rPr>
        <w:t xml:space="preserve">garanzia </w:t>
      </w:r>
      <w:r w:rsidRPr="001A4B36">
        <w:rPr>
          <w:color w:val="auto"/>
          <w:sz w:val="16"/>
          <w:szCs w:val="16"/>
        </w:rPr>
        <w:t xml:space="preserve">provvisoria di cui all’art. </w:t>
      </w:r>
      <w:r w:rsidR="00C93DE1" w:rsidRPr="001A4B36">
        <w:rPr>
          <w:color w:val="auto"/>
          <w:sz w:val="16"/>
          <w:szCs w:val="16"/>
        </w:rPr>
        <w:t xml:space="preserve">106 </w:t>
      </w:r>
      <w:r w:rsidR="006C6568"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con esclusione di og</w:t>
      </w:r>
      <w:r w:rsidR="00377CF6" w:rsidRPr="001A4B36">
        <w:rPr>
          <w:color w:val="auto"/>
          <w:sz w:val="16"/>
          <w:szCs w:val="16"/>
        </w:rPr>
        <w:t>ni altro compenso o indennizzo.</w:t>
      </w:r>
    </w:p>
    <w:p w14:paraId="68D795C6"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In caso di mancata stipulazione del contratto per causa imputabile all'aggiudicatario </w:t>
      </w:r>
      <w:r w:rsidR="009A5B9C" w:rsidRPr="001A4B36">
        <w:rPr>
          <w:color w:val="auto"/>
          <w:sz w:val="16"/>
          <w:szCs w:val="16"/>
        </w:rPr>
        <w:t>l’amministrazione</w:t>
      </w:r>
      <w:r w:rsidRPr="001A4B36">
        <w:rPr>
          <w:color w:val="auto"/>
          <w:sz w:val="16"/>
          <w:szCs w:val="16"/>
        </w:rPr>
        <w:t xml:space="preserve"> procede all’escussione della </w:t>
      </w:r>
      <w:r w:rsidR="004472AC" w:rsidRPr="001A4B36">
        <w:rPr>
          <w:color w:val="auto"/>
          <w:sz w:val="16"/>
          <w:szCs w:val="16"/>
        </w:rPr>
        <w:t>garanzia</w:t>
      </w:r>
      <w:r w:rsidRPr="001A4B36">
        <w:rPr>
          <w:color w:val="auto"/>
          <w:sz w:val="16"/>
          <w:szCs w:val="16"/>
        </w:rPr>
        <w:t xml:space="preserve"> di cui all’art. </w:t>
      </w:r>
      <w:r w:rsidR="00C93DE1" w:rsidRPr="001A4B36">
        <w:rPr>
          <w:color w:val="auto"/>
          <w:sz w:val="16"/>
          <w:szCs w:val="16"/>
        </w:rPr>
        <w:t xml:space="preserve">106 </w:t>
      </w:r>
      <w:r w:rsidR="006C6568"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in tal caso l’aggiudicatario non ha diritto al rimborso delle spese sostenute per addivenire alla stipulazione del contratto.</w:t>
      </w:r>
    </w:p>
    <w:p w14:paraId="3199BC46" w14:textId="77777777" w:rsidR="00A614EA" w:rsidRPr="001A4B36" w:rsidRDefault="001023F5">
      <w:pPr>
        <w:tabs>
          <w:tab w:val="right" w:pos="9540"/>
        </w:tabs>
        <w:spacing w:line="240" w:lineRule="auto"/>
        <w:ind w:right="98"/>
        <w:jc w:val="both"/>
        <w:rPr>
          <w:color w:val="auto"/>
        </w:rPr>
      </w:pPr>
      <w:r w:rsidRPr="001A4B36">
        <w:rPr>
          <w:color w:val="auto"/>
          <w:sz w:val="16"/>
          <w:szCs w:val="16"/>
        </w:rPr>
        <w:t>Anche in pendenza della stipulazione del contratto</w:t>
      </w:r>
      <w:r w:rsidR="00C60C75" w:rsidRPr="001A4B36">
        <w:rPr>
          <w:color w:val="auto"/>
          <w:sz w:val="16"/>
          <w:szCs w:val="16"/>
        </w:rPr>
        <w:t>,</w:t>
      </w:r>
      <w:r w:rsidRPr="001A4B36">
        <w:rPr>
          <w:color w:val="auto"/>
          <w:sz w:val="16"/>
          <w:szCs w:val="16"/>
        </w:rPr>
        <w:t xml:space="preserve"> l’appaltatore resterà vincolato all’esecuzione dei lavori dal momento in cui, con l’atto di aggiudicazione, viene accettata la sua offerta e </w:t>
      </w:r>
      <w:r w:rsidR="009A5B9C" w:rsidRPr="001A4B36">
        <w:rPr>
          <w:color w:val="auto"/>
          <w:sz w:val="16"/>
          <w:szCs w:val="16"/>
        </w:rPr>
        <w:t>l’amministrazione</w:t>
      </w:r>
      <w:r w:rsidR="005F4A92" w:rsidRPr="001A4B36">
        <w:rPr>
          <w:color w:val="auto"/>
          <w:sz w:val="16"/>
          <w:szCs w:val="16"/>
        </w:rPr>
        <w:t>, nei casi di urgenza,</w:t>
      </w:r>
      <w:r w:rsidRPr="001A4B36">
        <w:rPr>
          <w:color w:val="auto"/>
          <w:sz w:val="16"/>
          <w:szCs w:val="16"/>
        </w:rPr>
        <w:t xml:space="preserve"> avrà il diritto di anticipare la consegna dei lavori. In tal caso, l’appaltatore dovrà subito provvedere, anche in pendenza di detta stipulazione, all’esecuzione delle opere e provviste che verranno ordin</w:t>
      </w:r>
      <w:r w:rsidR="00377CF6" w:rsidRPr="001A4B36">
        <w:rPr>
          <w:color w:val="auto"/>
          <w:sz w:val="16"/>
          <w:szCs w:val="16"/>
        </w:rPr>
        <w:t>ate dalla direzione dei lavori.</w:t>
      </w:r>
    </w:p>
    <w:p w14:paraId="71D8A01E" w14:textId="77777777" w:rsidR="00A614EA" w:rsidRPr="001A4B36" w:rsidRDefault="001023F5">
      <w:pPr>
        <w:tabs>
          <w:tab w:val="right" w:pos="9540"/>
        </w:tabs>
        <w:spacing w:line="240" w:lineRule="auto"/>
        <w:ind w:right="98"/>
        <w:jc w:val="both"/>
        <w:rPr>
          <w:color w:val="auto"/>
          <w:sz w:val="16"/>
          <w:szCs w:val="16"/>
        </w:rPr>
      </w:pPr>
      <w:r w:rsidRPr="001A4B36">
        <w:rPr>
          <w:color w:val="auto"/>
          <w:sz w:val="16"/>
          <w:szCs w:val="16"/>
        </w:rPr>
        <w:t xml:space="preserve">Nel caso di mancata stipula del contratto, </w:t>
      </w:r>
      <w:r w:rsidR="00D15F9B" w:rsidRPr="001A4B36">
        <w:rPr>
          <w:color w:val="auto"/>
          <w:sz w:val="16"/>
          <w:szCs w:val="16"/>
        </w:rPr>
        <w:t xml:space="preserve">ai sensi dell’art. </w:t>
      </w:r>
      <w:r w:rsidR="00C93DE1" w:rsidRPr="001A4B36">
        <w:rPr>
          <w:color w:val="auto"/>
          <w:sz w:val="16"/>
          <w:szCs w:val="16"/>
        </w:rPr>
        <w:t xml:space="preserve">18 comma 5 </w:t>
      </w:r>
      <w:r w:rsidR="00D15F9B"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D15F9B" w:rsidRPr="001A4B36">
        <w:rPr>
          <w:color w:val="auto"/>
          <w:sz w:val="16"/>
          <w:szCs w:val="16"/>
        </w:rPr>
        <w:t>.</w:t>
      </w:r>
      <w:r w:rsidRPr="001A4B36">
        <w:rPr>
          <w:color w:val="auto"/>
          <w:sz w:val="16"/>
          <w:szCs w:val="16"/>
        </w:rPr>
        <w:t>l’impresa ha diritto al pagamento dei lavori regolarmente</w:t>
      </w:r>
      <w:r w:rsidR="002F6A2B">
        <w:rPr>
          <w:color w:val="auto"/>
          <w:sz w:val="16"/>
          <w:szCs w:val="16"/>
        </w:rPr>
        <w:t xml:space="preserve"> </w:t>
      </w:r>
      <w:r w:rsidRPr="001A4B36">
        <w:rPr>
          <w:color w:val="auto"/>
          <w:sz w:val="16"/>
          <w:szCs w:val="16"/>
        </w:rPr>
        <w:t>eseguiti, ivi compresi quelli per opere provvisionali, in base ai prezzi di aggiudicazione</w:t>
      </w:r>
      <w:bookmarkStart w:id="22" w:name="h.26in1rg" w:colFirst="0" w:colLast="0"/>
      <w:bookmarkEnd w:id="22"/>
      <w:r w:rsidR="00932286" w:rsidRPr="001A4B36">
        <w:rPr>
          <w:color w:val="auto"/>
          <w:sz w:val="16"/>
          <w:szCs w:val="16"/>
        </w:rPr>
        <w:t>.</w:t>
      </w:r>
    </w:p>
    <w:p w14:paraId="1E83A52C" w14:textId="77777777" w:rsidR="00932286" w:rsidRPr="001654B9" w:rsidRDefault="00932286">
      <w:pPr>
        <w:tabs>
          <w:tab w:val="right" w:pos="9540"/>
        </w:tabs>
        <w:spacing w:line="240" w:lineRule="auto"/>
        <w:ind w:right="98"/>
        <w:jc w:val="both"/>
        <w:rPr>
          <w:color w:val="auto"/>
        </w:rPr>
      </w:pPr>
    </w:p>
    <w:p w14:paraId="3B644FA4" w14:textId="77777777" w:rsidR="00A614EA" w:rsidRPr="001654B9" w:rsidRDefault="001023F5" w:rsidP="00556326">
      <w:pPr>
        <w:pStyle w:val="Titolo1"/>
      </w:pPr>
      <w:bookmarkStart w:id="23" w:name="_Toc199924519"/>
      <w:r w:rsidRPr="001654B9">
        <w:t>ART. 9: CASI DI SCIOGLIMENTO DEL CONTRATTO DISPOSTI DAL</w:t>
      </w:r>
      <w:r w:rsidR="009A5B9C" w:rsidRPr="001654B9">
        <w:t>L’AMMINISTRAZIONE</w:t>
      </w:r>
      <w:r w:rsidRPr="001654B9">
        <w:t xml:space="preserve"> AGGIUDICATRICE</w:t>
      </w:r>
      <w:bookmarkEnd w:id="23"/>
    </w:p>
    <w:p w14:paraId="12502B6F" w14:textId="77777777" w:rsidR="00A614EA" w:rsidRPr="001654B9" w:rsidRDefault="001023F5">
      <w:pPr>
        <w:keepNext/>
        <w:tabs>
          <w:tab w:val="right" w:pos="9540"/>
        </w:tabs>
        <w:spacing w:line="240" w:lineRule="auto"/>
        <w:ind w:right="98"/>
        <w:jc w:val="both"/>
        <w:rPr>
          <w:color w:val="auto"/>
        </w:rPr>
      </w:pPr>
      <w:bookmarkStart w:id="24" w:name="h.lnxbz9" w:colFirst="0" w:colLast="0"/>
      <w:bookmarkEnd w:id="24"/>
      <w:r w:rsidRPr="001654B9">
        <w:rPr>
          <w:b/>
          <w:color w:val="auto"/>
          <w:sz w:val="16"/>
          <w:szCs w:val="16"/>
        </w:rPr>
        <w:t>9.1) Risoluzione del contratto per reati accertati e decadenza della SOA</w:t>
      </w:r>
    </w:p>
    <w:p w14:paraId="289F0789" w14:textId="77777777" w:rsidR="000D3690" w:rsidRPr="001A4B36" w:rsidRDefault="001023F5">
      <w:pPr>
        <w:tabs>
          <w:tab w:val="right" w:pos="9540"/>
        </w:tabs>
        <w:spacing w:line="240" w:lineRule="auto"/>
        <w:ind w:right="98"/>
        <w:jc w:val="both"/>
        <w:rPr>
          <w:color w:val="auto"/>
        </w:rPr>
      </w:pPr>
      <w:r w:rsidRPr="001A4B36">
        <w:rPr>
          <w:color w:val="auto"/>
          <w:sz w:val="16"/>
          <w:szCs w:val="16"/>
        </w:rPr>
        <w:t xml:space="preserve">Ai sensi dell’art. </w:t>
      </w:r>
      <w:r w:rsidR="00C93DE1" w:rsidRPr="001A4B36">
        <w:rPr>
          <w:color w:val="auto"/>
          <w:sz w:val="16"/>
          <w:szCs w:val="16"/>
        </w:rPr>
        <w:t xml:space="preserve">122 </w:t>
      </w:r>
      <w:r w:rsidR="006C6568" w:rsidRPr="001A4B36">
        <w:rPr>
          <w:color w:val="auto"/>
          <w:sz w:val="16"/>
          <w:szCs w:val="16"/>
        </w:rPr>
        <w:t xml:space="preserve">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Pr="001A4B36">
        <w:rPr>
          <w:color w:val="auto"/>
          <w:sz w:val="16"/>
          <w:szCs w:val="16"/>
        </w:rPr>
        <w:t xml:space="preserve">, </w:t>
      </w:r>
      <w:r w:rsidR="009A5B9C" w:rsidRPr="001A4B36">
        <w:rPr>
          <w:color w:val="auto"/>
          <w:sz w:val="16"/>
          <w:szCs w:val="16"/>
        </w:rPr>
        <w:t>l’amministrazione</w:t>
      </w:r>
      <w:r w:rsidR="000D3690" w:rsidRPr="001A4B36">
        <w:rPr>
          <w:color w:val="auto"/>
          <w:sz w:val="16"/>
          <w:szCs w:val="16"/>
        </w:rPr>
        <w:t xml:space="preserve"> procede alla risoluzione del contratto qualora nei confronti dell'appaltatore sia intervenuta la decadenza dell'attestazione di qualificazione per aver prodotto falsa documentazione o dichiarazioni mendaci oppure nel caso che sia intervenuto un provvedimento definitivo che dispone l'applicazione di una o più misure di prevenzione di cui al codice delle leggi antimafia e delle relative misure di prevenzione, ovvero sia intervenuta sentenza di condanna passata in giudicato per i reati di cui </w:t>
      </w:r>
      <w:r w:rsidR="00EB266C" w:rsidRPr="001A4B36">
        <w:rPr>
          <w:color w:val="auto"/>
          <w:sz w:val="16"/>
          <w:szCs w:val="16"/>
        </w:rPr>
        <w:t>al libro II, parte V, titolo IV, capo II del D.lgs</w:t>
      </w:r>
      <w:r w:rsidR="002F6A2B">
        <w:rPr>
          <w:color w:val="auto"/>
          <w:sz w:val="16"/>
          <w:szCs w:val="16"/>
        </w:rPr>
        <w:t>.</w:t>
      </w:r>
      <w:r w:rsidR="00EB266C" w:rsidRPr="001A4B36">
        <w:rPr>
          <w:color w:val="auto"/>
          <w:sz w:val="16"/>
          <w:szCs w:val="16"/>
        </w:rPr>
        <w:t xml:space="preserve"> 36/2023</w:t>
      </w:r>
      <w:r w:rsidR="000D3690" w:rsidRPr="001A4B36">
        <w:rPr>
          <w:color w:val="auto"/>
          <w:sz w:val="16"/>
          <w:szCs w:val="16"/>
        </w:rPr>
        <w:t>.</w:t>
      </w:r>
    </w:p>
    <w:p w14:paraId="77F0CDCF" w14:textId="77777777" w:rsidR="00EC11F0" w:rsidRPr="001A4B36" w:rsidRDefault="00EC11F0" w:rsidP="00ED0770">
      <w:pPr>
        <w:keepNext/>
        <w:spacing w:line="240" w:lineRule="auto"/>
        <w:jc w:val="both"/>
        <w:rPr>
          <w:color w:val="auto"/>
          <w:sz w:val="16"/>
          <w:szCs w:val="16"/>
        </w:rPr>
      </w:pPr>
      <w:bookmarkStart w:id="25" w:name="h.35nkun2" w:colFirst="0" w:colLast="0"/>
      <w:bookmarkEnd w:id="25"/>
      <w:r w:rsidRPr="001A4B36">
        <w:rPr>
          <w:color w:val="auto"/>
          <w:sz w:val="16"/>
          <w:szCs w:val="16"/>
        </w:rPr>
        <w:t>Si applica, inoltre, nei casi pr</w:t>
      </w:r>
      <w:r w:rsidR="00170CEF" w:rsidRPr="001A4B36">
        <w:rPr>
          <w:color w:val="auto"/>
          <w:sz w:val="16"/>
          <w:szCs w:val="16"/>
        </w:rPr>
        <w:t>e</w:t>
      </w:r>
      <w:r w:rsidRPr="001A4B36">
        <w:rPr>
          <w:color w:val="auto"/>
          <w:sz w:val="16"/>
          <w:szCs w:val="16"/>
        </w:rPr>
        <w:t>vi</w:t>
      </w:r>
      <w:r w:rsidR="00170CEF" w:rsidRPr="001A4B36">
        <w:rPr>
          <w:color w:val="auto"/>
          <w:sz w:val="16"/>
          <w:szCs w:val="16"/>
        </w:rPr>
        <w:t>sti dall’art.</w:t>
      </w:r>
      <w:r w:rsidR="00C93DE1" w:rsidRPr="001A4B36">
        <w:rPr>
          <w:color w:val="auto"/>
          <w:sz w:val="16"/>
          <w:szCs w:val="16"/>
        </w:rPr>
        <w:t xml:space="preserve">122 </w:t>
      </w:r>
      <w:r w:rsidR="00170CEF" w:rsidRPr="001A4B36">
        <w:rPr>
          <w:color w:val="auto"/>
          <w:sz w:val="16"/>
          <w:szCs w:val="16"/>
        </w:rPr>
        <w:t xml:space="preserve">comma 1 lettera </w:t>
      </w:r>
      <w:r w:rsidR="00D15F9B" w:rsidRPr="001A4B36">
        <w:rPr>
          <w:color w:val="auto"/>
          <w:sz w:val="16"/>
          <w:szCs w:val="16"/>
        </w:rPr>
        <w:t>c</w:t>
      </w:r>
      <w:r w:rsidR="00170CEF" w:rsidRPr="001A4B36">
        <w:rPr>
          <w:color w:val="auto"/>
          <w:sz w:val="16"/>
          <w:szCs w:val="16"/>
        </w:rPr>
        <w:t>) e</w:t>
      </w:r>
      <w:r w:rsidRPr="001A4B36">
        <w:rPr>
          <w:color w:val="auto"/>
          <w:sz w:val="16"/>
          <w:szCs w:val="16"/>
        </w:rPr>
        <w:t xml:space="preserve"> d) 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00E63C99" w:rsidRPr="001A4B36">
        <w:rPr>
          <w:color w:val="auto"/>
          <w:sz w:val="16"/>
          <w:szCs w:val="16"/>
        </w:rPr>
        <w:t>.</w:t>
      </w:r>
    </w:p>
    <w:p w14:paraId="6C14837F" w14:textId="77777777" w:rsidR="00EC11F0" w:rsidRPr="00DE27B8" w:rsidRDefault="00EC11F0" w:rsidP="00DE27B8">
      <w:pPr>
        <w:tabs>
          <w:tab w:val="right" w:pos="9540"/>
        </w:tabs>
        <w:spacing w:line="240" w:lineRule="auto"/>
        <w:ind w:right="98"/>
        <w:jc w:val="both"/>
        <w:rPr>
          <w:color w:val="auto"/>
        </w:rPr>
      </w:pPr>
    </w:p>
    <w:p w14:paraId="6A057E5E" w14:textId="77777777" w:rsidR="001654B9" w:rsidRDefault="001023F5" w:rsidP="00ED0770">
      <w:pPr>
        <w:keepNext/>
        <w:spacing w:line="240" w:lineRule="auto"/>
        <w:jc w:val="both"/>
        <w:rPr>
          <w:b/>
          <w:color w:val="auto"/>
          <w:sz w:val="16"/>
          <w:szCs w:val="16"/>
        </w:rPr>
      </w:pPr>
      <w:r w:rsidRPr="001654B9">
        <w:rPr>
          <w:b/>
          <w:color w:val="auto"/>
          <w:sz w:val="16"/>
          <w:szCs w:val="16"/>
        </w:rPr>
        <w:t>9.2) Risoluz</w:t>
      </w:r>
      <w:r w:rsidR="00ED0770" w:rsidRPr="001654B9">
        <w:rPr>
          <w:b/>
          <w:color w:val="auto"/>
          <w:sz w:val="16"/>
          <w:szCs w:val="16"/>
        </w:rPr>
        <w:t>ione del contratto per</w:t>
      </w:r>
      <w:r w:rsidR="004F10B8" w:rsidRPr="001654B9">
        <w:rPr>
          <w:b/>
          <w:color w:val="auto"/>
          <w:sz w:val="16"/>
          <w:szCs w:val="16"/>
        </w:rPr>
        <w:t xml:space="preserve"> modifiche</w:t>
      </w:r>
    </w:p>
    <w:p w14:paraId="6FCDD741" w14:textId="77777777" w:rsidR="00A614EA" w:rsidRPr="001654B9" w:rsidRDefault="001023F5" w:rsidP="00ED0770">
      <w:pPr>
        <w:keepNext/>
        <w:spacing w:line="240" w:lineRule="auto"/>
        <w:jc w:val="both"/>
        <w:rPr>
          <w:color w:val="auto"/>
        </w:rPr>
      </w:pPr>
      <w:r w:rsidRPr="001654B9">
        <w:rPr>
          <w:color w:val="auto"/>
          <w:sz w:val="16"/>
          <w:szCs w:val="16"/>
        </w:rPr>
        <w:t xml:space="preserve">La risoluzione del contratto può essere esercitata qualora si verifichino le condizioni previste </w:t>
      </w:r>
      <w:r w:rsidR="00D57B23" w:rsidRPr="001654B9">
        <w:rPr>
          <w:color w:val="auto"/>
          <w:sz w:val="16"/>
          <w:szCs w:val="16"/>
        </w:rPr>
        <w:t>d</w:t>
      </w:r>
      <w:r w:rsidR="000D3690" w:rsidRPr="001654B9">
        <w:rPr>
          <w:color w:val="auto"/>
          <w:sz w:val="16"/>
          <w:szCs w:val="16"/>
        </w:rPr>
        <w:t>all’art 1</w:t>
      </w:r>
      <w:r w:rsidR="00E6506D">
        <w:rPr>
          <w:color w:val="auto"/>
          <w:sz w:val="16"/>
          <w:szCs w:val="16"/>
        </w:rPr>
        <w:t>22</w:t>
      </w:r>
      <w:r w:rsidR="000D3690" w:rsidRPr="001654B9">
        <w:rPr>
          <w:color w:val="auto"/>
          <w:sz w:val="16"/>
          <w:szCs w:val="16"/>
        </w:rPr>
        <w:t xml:space="preserve"> comma 1 lettera a) e b)</w:t>
      </w:r>
      <w:r w:rsidR="00932286" w:rsidRPr="001654B9">
        <w:rPr>
          <w:color w:val="auto"/>
          <w:sz w:val="16"/>
          <w:szCs w:val="16"/>
        </w:rPr>
        <w:t>.</w:t>
      </w:r>
    </w:p>
    <w:p w14:paraId="46C7C329" w14:textId="77777777" w:rsidR="00A614EA" w:rsidRPr="001654B9" w:rsidRDefault="00A614EA">
      <w:pPr>
        <w:tabs>
          <w:tab w:val="right" w:pos="9540"/>
        </w:tabs>
        <w:spacing w:line="240" w:lineRule="auto"/>
        <w:ind w:right="98"/>
        <w:jc w:val="both"/>
        <w:rPr>
          <w:color w:val="auto"/>
        </w:rPr>
      </w:pPr>
    </w:p>
    <w:p w14:paraId="7896E11F" w14:textId="77777777" w:rsidR="00A614EA" w:rsidRPr="001654B9" w:rsidRDefault="001023F5">
      <w:pPr>
        <w:keepNext/>
        <w:tabs>
          <w:tab w:val="right" w:pos="9540"/>
        </w:tabs>
        <w:spacing w:line="240" w:lineRule="auto"/>
        <w:ind w:right="98"/>
        <w:jc w:val="both"/>
        <w:rPr>
          <w:color w:val="auto"/>
        </w:rPr>
      </w:pPr>
      <w:bookmarkStart w:id="26" w:name="h.1ksv4uv" w:colFirst="0" w:colLast="0"/>
      <w:bookmarkEnd w:id="26"/>
      <w:r w:rsidRPr="001654B9">
        <w:rPr>
          <w:b/>
          <w:color w:val="auto"/>
          <w:sz w:val="16"/>
          <w:szCs w:val="16"/>
        </w:rPr>
        <w:t>9.</w:t>
      </w:r>
      <w:r w:rsidR="00932286" w:rsidRPr="001654B9">
        <w:rPr>
          <w:b/>
          <w:color w:val="auto"/>
          <w:sz w:val="16"/>
          <w:szCs w:val="16"/>
        </w:rPr>
        <w:t>3</w:t>
      </w:r>
      <w:r w:rsidRPr="001654B9">
        <w:rPr>
          <w:b/>
          <w:color w:val="auto"/>
          <w:sz w:val="16"/>
          <w:szCs w:val="16"/>
        </w:rPr>
        <w:t>) Risoluzione del contratto per grave inadempimento, grave irregolarità e grave ritardo</w:t>
      </w:r>
    </w:p>
    <w:p w14:paraId="4F474B50" w14:textId="77777777" w:rsidR="00A614EA" w:rsidRPr="001A4B36" w:rsidRDefault="00874D60">
      <w:pPr>
        <w:tabs>
          <w:tab w:val="right" w:pos="9540"/>
        </w:tabs>
        <w:spacing w:line="240" w:lineRule="auto"/>
        <w:ind w:right="98"/>
        <w:jc w:val="both"/>
        <w:rPr>
          <w:color w:val="auto"/>
          <w:sz w:val="16"/>
          <w:szCs w:val="16"/>
        </w:rPr>
      </w:pPr>
      <w:r w:rsidRPr="001A4B36">
        <w:rPr>
          <w:color w:val="auto"/>
          <w:sz w:val="16"/>
          <w:szCs w:val="16"/>
        </w:rPr>
        <w:t xml:space="preserve">Il </w:t>
      </w:r>
      <w:r w:rsidR="001023F5" w:rsidRPr="001A4B36">
        <w:rPr>
          <w:color w:val="auto"/>
          <w:sz w:val="16"/>
          <w:szCs w:val="16"/>
        </w:rPr>
        <w:t xml:space="preserve">direttore dei lavori </w:t>
      </w:r>
      <w:r w:rsidRPr="001A4B36">
        <w:rPr>
          <w:color w:val="auto"/>
          <w:sz w:val="16"/>
          <w:szCs w:val="16"/>
        </w:rPr>
        <w:t xml:space="preserve">quando </w:t>
      </w:r>
      <w:r w:rsidR="001023F5" w:rsidRPr="001A4B36">
        <w:rPr>
          <w:color w:val="auto"/>
          <w:sz w:val="16"/>
          <w:szCs w:val="16"/>
        </w:rPr>
        <w:t xml:space="preserve">accerta </w:t>
      </w:r>
      <w:r w:rsidR="00670B0B" w:rsidRPr="001A4B36">
        <w:rPr>
          <w:color w:val="auto"/>
          <w:sz w:val="16"/>
          <w:szCs w:val="16"/>
        </w:rPr>
        <w:t xml:space="preserve">un </w:t>
      </w:r>
      <w:r w:rsidR="001023F5" w:rsidRPr="001A4B36">
        <w:rPr>
          <w:color w:val="auto"/>
          <w:sz w:val="16"/>
          <w:szCs w:val="16"/>
        </w:rPr>
        <w:t>grave inadempimento alle obbligazioni di contratto</w:t>
      </w:r>
      <w:r w:rsidR="002F6A2B">
        <w:rPr>
          <w:color w:val="auto"/>
          <w:sz w:val="16"/>
          <w:szCs w:val="16"/>
        </w:rPr>
        <w:t xml:space="preserve"> </w:t>
      </w:r>
      <w:r w:rsidR="002F0DA1" w:rsidRPr="001A4B36">
        <w:rPr>
          <w:color w:val="auto"/>
          <w:sz w:val="16"/>
          <w:szCs w:val="16"/>
        </w:rPr>
        <w:t>da parte dell’</w:t>
      </w:r>
      <w:r w:rsidR="00670B0B" w:rsidRPr="001A4B36">
        <w:rPr>
          <w:color w:val="auto"/>
          <w:sz w:val="16"/>
          <w:szCs w:val="16"/>
        </w:rPr>
        <w:t>appaltatore</w:t>
      </w:r>
      <w:r w:rsidR="001023F5" w:rsidRPr="001A4B36">
        <w:rPr>
          <w:color w:val="auto"/>
          <w:sz w:val="16"/>
          <w:szCs w:val="16"/>
        </w:rPr>
        <w:t xml:space="preserve">, tali da compromettere la buona riuscita dei lavori invia al </w:t>
      </w:r>
      <w:r w:rsidR="00354683" w:rsidRPr="001A4B36">
        <w:rPr>
          <w:color w:val="auto"/>
          <w:sz w:val="16"/>
          <w:szCs w:val="16"/>
        </w:rPr>
        <w:t>responsabile unico del progetto</w:t>
      </w:r>
      <w:r w:rsidR="001023F5" w:rsidRPr="001A4B36">
        <w:rPr>
          <w:color w:val="auto"/>
          <w:sz w:val="16"/>
          <w:szCs w:val="16"/>
        </w:rPr>
        <w:t xml:space="preserve"> una relazione particolareggiata, corredata dei documenti necessari, indicando la stima dei lavori eseguiti regolarmente </w:t>
      </w:r>
      <w:r w:rsidR="00670B0B" w:rsidRPr="001A4B36">
        <w:rPr>
          <w:color w:val="auto"/>
          <w:sz w:val="16"/>
          <w:szCs w:val="16"/>
        </w:rPr>
        <w:t>il cui importo può essere rico</w:t>
      </w:r>
      <w:r w:rsidR="00932286" w:rsidRPr="001A4B36">
        <w:rPr>
          <w:color w:val="auto"/>
          <w:sz w:val="16"/>
          <w:szCs w:val="16"/>
        </w:rPr>
        <w:t>no</w:t>
      </w:r>
      <w:r w:rsidR="00670B0B" w:rsidRPr="001A4B36">
        <w:rPr>
          <w:color w:val="auto"/>
          <w:sz w:val="16"/>
          <w:szCs w:val="16"/>
        </w:rPr>
        <w:t xml:space="preserve">sciuto </w:t>
      </w:r>
      <w:r w:rsidR="001023F5" w:rsidRPr="001A4B36">
        <w:rPr>
          <w:color w:val="auto"/>
          <w:sz w:val="16"/>
          <w:szCs w:val="16"/>
        </w:rPr>
        <w:t>all'appaltatore.</w:t>
      </w:r>
    </w:p>
    <w:p w14:paraId="7D210903" w14:textId="77777777" w:rsidR="00A614EA" w:rsidRPr="001A4B36" w:rsidRDefault="00670B0B">
      <w:pPr>
        <w:tabs>
          <w:tab w:val="right" w:pos="9540"/>
        </w:tabs>
        <w:spacing w:line="240" w:lineRule="auto"/>
        <w:ind w:right="98"/>
        <w:jc w:val="both"/>
        <w:rPr>
          <w:color w:val="auto"/>
        </w:rPr>
      </w:pPr>
      <w:r w:rsidRPr="001A4B36">
        <w:rPr>
          <w:color w:val="auto"/>
          <w:sz w:val="16"/>
          <w:szCs w:val="16"/>
        </w:rPr>
        <w:t>Il direttore dei lavori</w:t>
      </w:r>
      <w:r w:rsidR="001023F5" w:rsidRPr="001A4B36">
        <w:rPr>
          <w:color w:val="auto"/>
          <w:sz w:val="16"/>
          <w:szCs w:val="16"/>
        </w:rPr>
        <w:t xml:space="preserve"> formula la contestazione degli addebiti all'appaltatore, assegnando un termine non inferiore a quindici giorni per la presentazione delle proprie controdeduzioni al </w:t>
      </w:r>
      <w:r w:rsidR="00354683" w:rsidRPr="001A4B36">
        <w:rPr>
          <w:color w:val="auto"/>
          <w:sz w:val="16"/>
          <w:szCs w:val="16"/>
        </w:rPr>
        <w:t>responsabile unico del progetto</w:t>
      </w:r>
      <w:r w:rsidR="00377CF6" w:rsidRPr="001A4B36">
        <w:rPr>
          <w:color w:val="auto"/>
          <w:sz w:val="16"/>
          <w:szCs w:val="16"/>
        </w:rPr>
        <w:t>.</w:t>
      </w:r>
    </w:p>
    <w:p w14:paraId="7763A6D5"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Acquisite e valutate negativamente le predette controdeduzioni, ovvero scaduto il termine senza che l'appaltatore abbia risposto, </w:t>
      </w:r>
      <w:r w:rsidR="009A5B9C" w:rsidRPr="001A4B36">
        <w:rPr>
          <w:color w:val="auto"/>
          <w:sz w:val="16"/>
          <w:szCs w:val="16"/>
        </w:rPr>
        <w:t>l’amministrazione</w:t>
      </w:r>
      <w:r w:rsidRPr="001A4B36">
        <w:rPr>
          <w:color w:val="auto"/>
          <w:sz w:val="16"/>
          <w:szCs w:val="16"/>
        </w:rPr>
        <w:t xml:space="preserve"> su proposta del </w:t>
      </w:r>
      <w:r w:rsidR="00354683" w:rsidRPr="001A4B36">
        <w:rPr>
          <w:color w:val="auto"/>
          <w:sz w:val="16"/>
          <w:szCs w:val="16"/>
        </w:rPr>
        <w:t>responsabile unico del progetto</w:t>
      </w:r>
      <w:r w:rsidR="002F6A2B">
        <w:rPr>
          <w:color w:val="auto"/>
          <w:sz w:val="16"/>
          <w:szCs w:val="16"/>
        </w:rPr>
        <w:t xml:space="preserve"> </w:t>
      </w:r>
      <w:r w:rsidR="00670B0B" w:rsidRPr="001A4B36">
        <w:rPr>
          <w:color w:val="auto"/>
          <w:sz w:val="16"/>
          <w:szCs w:val="16"/>
        </w:rPr>
        <w:t xml:space="preserve">dichiara risolto il </w:t>
      </w:r>
      <w:r w:rsidRPr="001A4B36">
        <w:rPr>
          <w:color w:val="auto"/>
          <w:sz w:val="16"/>
          <w:szCs w:val="16"/>
        </w:rPr>
        <w:t>contratto.</w:t>
      </w:r>
    </w:p>
    <w:p w14:paraId="45042533"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Qualora, al di fuori dei precedenti casi, l'esecuzione dei lavori </w:t>
      </w:r>
      <w:r w:rsidR="00670B0B" w:rsidRPr="001A4B36">
        <w:rPr>
          <w:color w:val="auto"/>
          <w:sz w:val="16"/>
          <w:szCs w:val="16"/>
        </w:rPr>
        <w:t xml:space="preserve">sia </w:t>
      </w:r>
      <w:r w:rsidRPr="001A4B36">
        <w:rPr>
          <w:color w:val="auto"/>
          <w:sz w:val="16"/>
          <w:szCs w:val="16"/>
        </w:rPr>
        <w:t>in grave ritardo per negligenza dell'appaltatore rispetto alle previsioni del</w:t>
      </w:r>
      <w:r w:rsidR="002F6A2B">
        <w:rPr>
          <w:color w:val="auto"/>
          <w:sz w:val="16"/>
          <w:szCs w:val="16"/>
        </w:rPr>
        <w:t xml:space="preserve"> </w:t>
      </w:r>
      <w:r w:rsidR="00932286" w:rsidRPr="001A4B36">
        <w:rPr>
          <w:color w:val="auto"/>
          <w:sz w:val="16"/>
          <w:szCs w:val="16"/>
        </w:rPr>
        <w:t>contratto</w:t>
      </w:r>
      <w:r w:rsidRPr="001A4B36">
        <w:rPr>
          <w:color w:val="auto"/>
          <w:sz w:val="16"/>
          <w:szCs w:val="16"/>
        </w:rPr>
        <w:t xml:space="preserve"> il direttore dei lavori, gli assegna un termine, che, salvo i casi d'urgenza, non può essere inferiore a dieci giorni, per compiere i lavori in ritardo, e dà inoltre le prescrizioni ritenute necessarie. Il termine decorre dal giorno di ricevimento della comunicazione. Scaduto il termine assegnato, il direttore dei lavori verifica, in contraddittorio con l'appaltatore, o, in sua mancanza, con la assistenza di due testimoni, gli effetti dell’intimazione impartita, e ne compila processo verbale da trasmettere al </w:t>
      </w:r>
      <w:r w:rsidR="00354683" w:rsidRPr="001A4B36">
        <w:rPr>
          <w:color w:val="auto"/>
          <w:sz w:val="16"/>
          <w:szCs w:val="16"/>
        </w:rPr>
        <w:t>responsabile unico del progetto</w:t>
      </w:r>
      <w:r w:rsidRPr="001A4B36">
        <w:rPr>
          <w:color w:val="auto"/>
          <w:sz w:val="16"/>
          <w:szCs w:val="16"/>
        </w:rPr>
        <w:t>.</w:t>
      </w:r>
    </w:p>
    <w:p w14:paraId="4B13FE0D" w14:textId="77777777" w:rsidR="00A614EA" w:rsidRPr="001A4B36" w:rsidRDefault="0011201C">
      <w:pPr>
        <w:tabs>
          <w:tab w:val="right" w:pos="9540"/>
        </w:tabs>
        <w:spacing w:line="240" w:lineRule="auto"/>
        <w:ind w:right="98"/>
        <w:jc w:val="both"/>
        <w:rPr>
          <w:color w:val="auto"/>
        </w:rPr>
      </w:pPr>
      <w:r w:rsidRPr="001A4B36">
        <w:rPr>
          <w:color w:val="auto"/>
          <w:sz w:val="16"/>
          <w:szCs w:val="16"/>
        </w:rPr>
        <w:t>Fatto salvo quanto previsto nell’art. 30 del presente capitolato, s</w:t>
      </w:r>
      <w:r w:rsidR="001023F5" w:rsidRPr="001A4B36">
        <w:rPr>
          <w:color w:val="auto"/>
          <w:sz w:val="16"/>
          <w:szCs w:val="16"/>
        </w:rPr>
        <w:t>i configura un grave ritardo quando, decorsi almeno ¼ del tempo contrattuale o più di cento giorni dalla consegna dei lavori, lo scostamento</w:t>
      </w:r>
      <w:r w:rsidR="00585349" w:rsidRPr="001A4B36">
        <w:rPr>
          <w:color w:val="auto"/>
          <w:sz w:val="16"/>
          <w:szCs w:val="16"/>
        </w:rPr>
        <w:t xml:space="preserve"> in valore assoluto</w:t>
      </w:r>
      <w:r w:rsidR="001023F5" w:rsidRPr="001A4B36">
        <w:rPr>
          <w:color w:val="auto"/>
          <w:sz w:val="16"/>
          <w:szCs w:val="16"/>
        </w:rPr>
        <w:t xml:space="preserve"> fra il rapporto tra il tempo decorso e quello contrattualmente previsto per l’esecuzione dei lavori e il rapporto tra l’importo dei lavori eseguiti e quello previsto nel cronoprogramma contrattuale o, in assenza di questi, quello risultante da un convenzionale andamento lineare dei lavori, sia superiore a 1/10.</w:t>
      </w:r>
    </w:p>
    <w:p w14:paraId="59062179"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Sulla base del processo verbale, qualora l’inadempimento permanga, </w:t>
      </w:r>
      <w:r w:rsidR="009A5B9C" w:rsidRPr="001A4B36">
        <w:rPr>
          <w:color w:val="auto"/>
          <w:sz w:val="16"/>
          <w:szCs w:val="16"/>
        </w:rPr>
        <w:t>l’amministrazione</w:t>
      </w:r>
      <w:r w:rsidRPr="001A4B36">
        <w:rPr>
          <w:color w:val="auto"/>
          <w:sz w:val="16"/>
          <w:szCs w:val="16"/>
        </w:rPr>
        <w:t xml:space="preserve">, </w:t>
      </w:r>
      <w:r w:rsidR="00670B0B" w:rsidRPr="001A4B36">
        <w:rPr>
          <w:color w:val="auto"/>
          <w:sz w:val="16"/>
          <w:szCs w:val="16"/>
        </w:rPr>
        <w:t xml:space="preserve">risolve il </w:t>
      </w:r>
      <w:r w:rsidRPr="001A4B36">
        <w:rPr>
          <w:color w:val="auto"/>
          <w:sz w:val="16"/>
          <w:szCs w:val="16"/>
        </w:rPr>
        <w:t>contratto</w:t>
      </w:r>
      <w:r w:rsidR="00670B0B" w:rsidRPr="001A4B36">
        <w:rPr>
          <w:color w:val="auto"/>
          <w:sz w:val="16"/>
          <w:szCs w:val="16"/>
        </w:rPr>
        <w:t xml:space="preserve"> fermo restando il pagamento delle penali</w:t>
      </w:r>
      <w:r w:rsidRPr="001A4B36">
        <w:rPr>
          <w:color w:val="auto"/>
          <w:sz w:val="16"/>
          <w:szCs w:val="16"/>
        </w:rPr>
        <w:t>.</w:t>
      </w:r>
      <w:r w:rsidR="00C93DE1" w:rsidRPr="001A4B36">
        <w:rPr>
          <w:color w:val="auto"/>
          <w:sz w:val="16"/>
          <w:szCs w:val="16"/>
        </w:rPr>
        <w:t xml:space="preserve"> In tutti i casi di risoluzione del contratto l’appaltatore ha diritto soltanto al pagamento delle prestazioni relative ai lavori eseguite.</w:t>
      </w:r>
    </w:p>
    <w:p w14:paraId="5B3EF63F" w14:textId="77777777" w:rsidR="00A614EA" w:rsidRPr="001A4B36" w:rsidRDefault="001023F5">
      <w:pPr>
        <w:tabs>
          <w:tab w:val="right" w:pos="9540"/>
        </w:tabs>
        <w:spacing w:line="240" w:lineRule="auto"/>
        <w:ind w:right="98"/>
        <w:jc w:val="both"/>
        <w:rPr>
          <w:color w:val="auto"/>
        </w:rPr>
      </w:pPr>
      <w:r w:rsidRPr="001A4B36">
        <w:rPr>
          <w:color w:val="auto"/>
          <w:sz w:val="16"/>
          <w:szCs w:val="16"/>
        </w:rPr>
        <w:lastRenderedPageBreak/>
        <w:t xml:space="preserve">In caso di risoluzione del contratto, </w:t>
      </w:r>
      <w:r w:rsidR="009A5B9C" w:rsidRPr="001A4B36">
        <w:rPr>
          <w:color w:val="auto"/>
          <w:sz w:val="16"/>
          <w:szCs w:val="16"/>
        </w:rPr>
        <w:t>l’amministrazione</w:t>
      </w:r>
      <w:r w:rsidRPr="001A4B36">
        <w:rPr>
          <w:color w:val="auto"/>
          <w:sz w:val="16"/>
          <w:szCs w:val="16"/>
        </w:rPr>
        <w:t xml:space="preserve"> diviene proprietaria degli elaborati predispo</w:t>
      </w:r>
      <w:r w:rsidR="002E0A9E" w:rsidRPr="001A4B36">
        <w:rPr>
          <w:color w:val="auto"/>
          <w:sz w:val="16"/>
          <w:szCs w:val="16"/>
        </w:rPr>
        <w:t>s</w:t>
      </w:r>
      <w:r w:rsidRPr="001A4B36">
        <w:rPr>
          <w:color w:val="auto"/>
          <w:sz w:val="16"/>
          <w:szCs w:val="16"/>
        </w:rPr>
        <w:t xml:space="preserve">ti, in sede di gara e in fase esecutiva, redatti dall’appaltatore. </w:t>
      </w:r>
    </w:p>
    <w:p w14:paraId="1979C02E" w14:textId="77777777" w:rsidR="00A614EA" w:rsidRDefault="00A614EA">
      <w:pPr>
        <w:tabs>
          <w:tab w:val="right" w:pos="9540"/>
        </w:tabs>
        <w:spacing w:line="240" w:lineRule="auto"/>
        <w:ind w:right="98"/>
        <w:jc w:val="both"/>
        <w:rPr>
          <w:color w:val="auto"/>
          <w:highlight w:val="yellow"/>
        </w:rPr>
      </w:pPr>
    </w:p>
    <w:p w14:paraId="6ECE70C3" w14:textId="77777777" w:rsidR="001C21B4" w:rsidRPr="007B6771" w:rsidRDefault="001C21B4" w:rsidP="001C21B4">
      <w:pPr>
        <w:tabs>
          <w:tab w:val="right" w:pos="9540"/>
        </w:tabs>
        <w:spacing w:line="240" w:lineRule="auto"/>
        <w:ind w:right="98"/>
        <w:jc w:val="both"/>
        <w:rPr>
          <w:b/>
          <w:color w:val="auto"/>
          <w:sz w:val="16"/>
          <w:szCs w:val="16"/>
        </w:rPr>
      </w:pPr>
      <w:r w:rsidRPr="007B6771">
        <w:rPr>
          <w:b/>
          <w:color w:val="auto"/>
          <w:sz w:val="16"/>
          <w:szCs w:val="16"/>
        </w:rPr>
        <w:t>9.4) Risoluzione ai sensi dell’art. 3, comma 9-bis della Legge n. 136/2010</w:t>
      </w:r>
    </w:p>
    <w:p w14:paraId="00C8D0B2" w14:textId="77777777" w:rsidR="001C21B4" w:rsidRDefault="001C21B4">
      <w:pPr>
        <w:tabs>
          <w:tab w:val="right" w:pos="9540"/>
        </w:tabs>
        <w:spacing w:line="240" w:lineRule="auto"/>
        <w:ind w:right="98"/>
        <w:jc w:val="both"/>
        <w:rPr>
          <w:color w:val="auto"/>
          <w:sz w:val="16"/>
          <w:szCs w:val="16"/>
        </w:rPr>
      </w:pPr>
      <w:r w:rsidRPr="007B6771">
        <w:rPr>
          <w:color w:val="auto"/>
          <w:sz w:val="16"/>
          <w:szCs w:val="16"/>
        </w:rPr>
        <w:t>Il mancato utilizzo del bonifico bancario o postale ovvero degli altri strumenti idonei a consentire la piena tracciabilità delle operazioni costituisce causa di risoluzione del contratto.</w:t>
      </w:r>
    </w:p>
    <w:p w14:paraId="32FAE6DA" w14:textId="77777777" w:rsidR="001C21B4" w:rsidRPr="001C21B4" w:rsidRDefault="001C21B4">
      <w:pPr>
        <w:tabs>
          <w:tab w:val="right" w:pos="9540"/>
        </w:tabs>
        <w:spacing w:line="240" w:lineRule="auto"/>
        <w:ind w:right="98"/>
        <w:jc w:val="both"/>
        <w:rPr>
          <w:color w:val="auto"/>
          <w:sz w:val="16"/>
          <w:szCs w:val="16"/>
        </w:rPr>
      </w:pPr>
    </w:p>
    <w:p w14:paraId="5E76F6C9" w14:textId="77777777" w:rsidR="00A614EA" w:rsidRPr="001654B9" w:rsidRDefault="001023F5">
      <w:pPr>
        <w:tabs>
          <w:tab w:val="right" w:pos="9540"/>
        </w:tabs>
        <w:spacing w:line="240" w:lineRule="auto"/>
        <w:ind w:right="98"/>
        <w:jc w:val="both"/>
        <w:rPr>
          <w:color w:val="auto"/>
        </w:rPr>
      </w:pPr>
      <w:r w:rsidRPr="001654B9">
        <w:rPr>
          <w:b/>
          <w:color w:val="auto"/>
          <w:sz w:val="16"/>
          <w:szCs w:val="16"/>
        </w:rPr>
        <w:t>9.</w:t>
      </w:r>
      <w:r w:rsidR="001C21B4">
        <w:rPr>
          <w:b/>
          <w:color w:val="auto"/>
          <w:sz w:val="16"/>
          <w:szCs w:val="16"/>
        </w:rPr>
        <w:t>5</w:t>
      </w:r>
      <w:r w:rsidRPr="001654B9">
        <w:rPr>
          <w:b/>
          <w:color w:val="auto"/>
          <w:sz w:val="16"/>
          <w:szCs w:val="16"/>
        </w:rPr>
        <w:t>) Provvedimenti seguenti la risoluzione dei contratti</w:t>
      </w:r>
    </w:p>
    <w:p w14:paraId="14E66E34"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Il </w:t>
      </w:r>
      <w:r w:rsidR="00354683" w:rsidRPr="001A4B36">
        <w:rPr>
          <w:color w:val="auto"/>
          <w:sz w:val="16"/>
          <w:szCs w:val="16"/>
        </w:rPr>
        <w:t>responsabile unico del progetto</w:t>
      </w:r>
      <w:r w:rsidRPr="001A4B36">
        <w:rPr>
          <w:color w:val="auto"/>
          <w:sz w:val="16"/>
          <w:szCs w:val="16"/>
        </w:rPr>
        <w:t>, nel comunicare all'appaltatore la determinazione di risoluzione del contratto, dispone</w:t>
      </w:r>
      <w:r w:rsidR="0032199E" w:rsidRPr="001A4B36">
        <w:rPr>
          <w:color w:val="auto"/>
          <w:sz w:val="16"/>
          <w:szCs w:val="16"/>
        </w:rPr>
        <w:t xml:space="preserve">, con preavviso di venti giorni </w:t>
      </w:r>
      <w:r w:rsidR="00DE06F5" w:rsidRPr="001A4B36">
        <w:rPr>
          <w:color w:val="auto"/>
          <w:sz w:val="16"/>
          <w:szCs w:val="16"/>
        </w:rPr>
        <w:t>che il direttore dei lavori curi</w:t>
      </w:r>
      <w:r w:rsidRPr="001A4B36">
        <w:rPr>
          <w:color w:val="auto"/>
          <w:sz w:val="16"/>
          <w:szCs w:val="16"/>
        </w:rPr>
        <w:t xml:space="preserve"> la redazione dello stato di consistenza dei lavori già eseguiti e l'inventario di materiali, macchine e mezzi d'opera che devono essere presi in consegna dal direttore dei lavori.</w:t>
      </w:r>
    </w:p>
    <w:p w14:paraId="671E6F58" w14:textId="77777777" w:rsidR="00A614EA" w:rsidRPr="001A4B36" w:rsidRDefault="001023F5">
      <w:pPr>
        <w:tabs>
          <w:tab w:val="right" w:pos="9540"/>
        </w:tabs>
        <w:spacing w:line="240" w:lineRule="auto"/>
        <w:ind w:right="98"/>
        <w:jc w:val="both"/>
        <w:rPr>
          <w:strike/>
          <w:color w:val="auto"/>
          <w:sz w:val="16"/>
          <w:szCs w:val="16"/>
        </w:rPr>
      </w:pPr>
      <w:r w:rsidRPr="001A4B36">
        <w:rPr>
          <w:color w:val="auto"/>
          <w:sz w:val="16"/>
          <w:szCs w:val="16"/>
        </w:rPr>
        <w:t xml:space="preserve">Qualora </w:t>
      </w:r>
      <w:r w:rsidR="009A5B9C" w:rsidRPr="001A4B36">
        <w:rPr>
          <w:color w:val="auto"/>
          <w:sz w:val="16"/>
          <w:szCs w:val="16"/>
        </w:rPr>
        <w:t>l’amministrazione</w:t>
      </w:r>
      <w:r w:rsidRPr="001A4B36">
        <w:rPr>
          <w:color w:val="auto"/>
          <w:sz w:val="16"/>
          <w:szCs w:val="16"/>
        </w:rPr>
        <w:t xml:space="preserve"> non si fosse avvalsa della facoltà prevista dall’art. </w:t>
      </w:r>
      <w:r w:rsidR="003F4A33" w:rsidRPr="001A4B36">
        <w:rPr>
          <w:color w:val="auto"/>
          <w:sz w:val="16"/>
          <w:szCs w:val="16"/>
        </w:rPr>
        <w:t xml:space="preserve">124 </w:t>
      </w:r>
      <w:r w:rsidR="00C47949" w:rsidRPr="001A4B36">
        <w:rPr>
          <w:color w:val="auto"/>
          <w:sz w:val="16"/>
          <w:szCs w:val="16"/>
        </w:rPr>
        <w:t xml:space="preserve">comma 1 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xml:space="preserve">, in sede di liquidazione finale dei lavori dell'appalto risolto è determinato l'onere da porre a carico dell'appaltatore inadempiente in relazione alla maggiore spesa sostenuta, per affidare ad altra Impresa i lavori ai sensi dell’art. </w:t>
      </w:r>
      <w:r w:rsidR="003F4A33" w:rsidRPr="001A4B36">
        <w:rPr>
          <w:color w:val="auto"/>
          <w:sz w:val="16"/>
          <w:szCs w:val="16"/>
        </w:rPr>
        <w:t xml:space="preserve">124 </w:t>
      </w:r>
      <w:r w:rsidR="00C47949" w:rsidRPr="001A4B36">
        <w:rPr>
          <w:color w:val="auto"/>
          <w:sz w:val="16"/>
          <w:szCs w:val="16"/>
        </w:rPr>
        <w:t xml:space="preserve">comma </w:t>
      </w:r>
      <w:r w:rsidR="003F4A33" w:rsidRPr="001A4B36">
        <w:rPr>
          <w:color w:val="auto"/>
          <w:sz w:val="16"/>
          <w:szCs w:val="16"/>
        </w:rPr>
        <w:t xml:space="preserve">6 </w:t>
      </w:r>
      <w:r w:rsidR="00C47949" w:rsidRPr="001A4B36">
        <w:rPr>
          <w:color w:val="auto"/>
          <w:sz w:val="16"/>
          <w:szCs w:val="16"/>
        </w:rPr>
        <w:t xml:space="preserve">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00453486" w:rsidRPr="001A4B36">
        <w:rPr>
          <w:color w:val="auto"/>
          <w:sz w:val="16"/>
          <w:szCs w:val="16"/>
        </w:rPr>
        <w:t>.</w:t>
      </w:r>
    </w:p>
    <w:p w14:paraId="15A2747D" w14:textId="77777777" w:rsidR="001901FD" w:rsidRPr="001654B9" w:rsidRDefault="001901FD">
      <w:pPr>
        <w:tabs>
          <w:tab w:val="right" w:pos="9540"/>
        </w:tabs>
        <w:spacing w:line="240" w:lineRule="auto"/>
        <w:ind w:right="98"/>
        <w:jc w:val="both"/>
        <w:rPr>
          <w:color w:val="auto"/>
        </w:rPr>
      </w:pPr>
    </w:p>
    <w:p w14:paraId="145B9A02"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9.</w:t>
      </w:r>
      <w:r w:rsidR="001C21B4">
        <w:rPr>
          <w:b/>
          <w:color w:val="auto"/>
          <w:sz w:val="16"/>
          <w:szCs w:val="16"/>
        </w:rPr>
        <w:t>6</w:t>
      </w:r>
      <w:r w:rsidRPr="001654B9">
        <w:rPr>
          <w:b/>
          <w:color w:val="auto"/>
          <w:sz w:val="16"/>
          <w:szCs w:val="16"/>
        </w:rPr>
        <w:t>) Recesso dal contratto e valutazione del decimo</w:t>
      </w:r>
    </w:p>
    <w:p w14:paraId="192FF3DA" w14:textId="77777777" w:rsidR="00A614EA" w:rsidRPr="001A4B36" w:rsidRDefault="009A5B9C">
      <w:pPr>
        <w:tabs>
          <w:tab w:val="right" w:pos="9540"/>
        </w:tabs>
        <w:spacing w:line="240" w:lineRule="auto"/>
        <w:ind w:right="98"/>
        <w:jc w:val="both"/>
        <w:rPr>
          <w:color w:val="auto"/>
        </w:rPr>
      </w:pPr>
      <w:r w:rsidRPr="001A4B36">
        <w:rPr>
          <w:color w:val="auto"/>
          <w:sz w:val="16"/>
          <w:szCs w:val="16"/>
        </w:rPr>
        <w:t>L’amministrazione</w:t>
      </w:r>
      <w:r w:rsidR="001023F5" w:rsidRPr="001A4B36">
        <w:rPr>
          <w:color w:val="auto"/>
          <w:sz w:val="16"/>
          <w:szCs w:val="16"/>
        </w:rPr>
        <w:t xml:space="preserve"> ha il diritto di recedere</w:t>
      </w:r>
      <w:r w:rsidR="004472AC" w:rsidRPr="001A4B36">
        <w:rPr>
          <w:color w:val="auto"/>
          <w:sz w:val="16"/>
          <w:szCs w:val="16"/>
        </w:rPr>
        <w:t xml:space="preserve">, ai sensi dell’art </w:t>
      </w:r>
      <w:r w:rsidR="003F4A33" w:rsidRPr="001A4B36">
        <w:rPr>
          <w:color w:val="auto"/>
          <w:sz w:val="16"/>
          <w:szCs w:val="16"/>
        </w:rPr>
        <w:t xml:space="preserve">123 </w:t>
      </w:r>
      <w:r w:rsidR="004472AC" w:rsidRPr="001A4B36">
        <w:rPr>
          <w:color w:val="auto"/>
          <w:sz w:val="16"/>
          <w:szCs w:val="16"/>
        </w:rPr>
        <w:t xml:space="preserve">del </w:t>
      </w:r>
      <w:r w:rsidR="00087AC7" w:rsidRPr="001A4B36">
        <w:rPr>
          <w:color w:val="auto"/>
          <w:sz w:val="16"/>
          <w:szCs w:val="16"/>
        </w:rPr>
        <w:t>D</w:t>
      </w:r>
      <w:r w:rsidR="00E63C99" w:rsidRPr="001A4B36">
        <w:rPr>
          <w:color w:val="auto"/>
          <w:sz w:val="16"/>
          <w:szCs w:val="16"/>
        </w:rPr>
        <w:t>.</w:t>
      </w:r>
      <w:r w:rsidR="00087AC7" w:rsidRPr="001A4B36">
        <w:rPr>
          <w:color w:val="auto"/>
          <w:sz w:val="16"/>
          <w:szCs w:val="16"/>
        </w:rPr>
        <w:t>lgs</w:t>
      </w:r>
      <w:r w:rsidR="00E63C99" w:rsidRPr="001A4B36">
        <w:rPr>
          <w:color w:val="auto"/>
          <w:sz w:val="16"/>
          <w:szCs w:val="16"/>
        </w:rPr>
        <w:t>.</w:t>
      </w:r>
      <w:r w:rsidR="0065718B" w:rsidRPr="001A4B36">
        <w:rPr>
          <w:color w:val="auto"/>
          <w:sz w:val="16"/>
          <w:szCs w:val="16"/>
        </w:rPr>
        <w:t>36/2023</w:t>
      </w:r>
      <w:r w:rsidR="004472AC" w:rsidRPr="001A4B36">
        <w:rPr>
          <w:color w:val="auto"/>
          <w:sz w:val="16"/>
          <w:szCs w:val="16"/>
        </w:rPr>
        <w:t>,</w:t>
      </w:r>
      <w:r w:rsidR="001023F5" w:rsidRPr="001A4B36">
        <w:rPr>
          <w:color w:val="auto"/>
          <w:sz w:val="16"/>
          <w:szCs w:val="16"/>
        </w:rPr>
        <w:t xml:space="preserve"> in qualunque </w:t>
      </w:r>
      <w:r w:rsidR="00874D60" w:rsidRPr="001A4B36">
        <w:rPr>
          <w:color w:val="auto"/>
          <w:sz w:val="16"/>
          <w:szCs w:val="16"/>
        </w:rPr>
        <w:t>momento</w:t>
      </w:r>
      <w:r w:rsidR="002F6A2B">
        <w:rPr>
          <w:color w:val="auto"/>
          <w:sz w:val="16"/>
          <w:szCs w:val="16"/>
        </w:rPr>
        <w:t xml:space="preserve"> </w:t>
      </w:r>
      <w:r w:rsidR="001023F5" w:rsidRPr="001A4B36">
        <w:rPr>
          <w:color w:val="auto"/>
          <w:sz w:val="16"/>
          <w:szCs w:val="16"/>
        </w:rPr>
        <w:t>dal contratto previo il pagamento dei lavori regolarmente eseguiti e del valore dei materiali utili esistenti in cantiere, oltre al decimo dell'importo delle opere non eseguite.</w:t>
      </w:r>
    </w:p>
    <w:p w14:paraId="5FAAC3B7" w14:textId="77777777" w:rsidR="00A614EA" w:rsidRPr="001A4B36" w:rsidRDefault="001023F5">
      <w:pPr>
        <w:tabs>
          <w:tab w:val="right" w:pos="9540"/>
        </w:tabs>
        <w:spacing w:line="240" w:lineRule="auto"/>
        <w:ind w:right="98"/>
        <w:jc w:val="both"/>
        <w:rPr>
          <w:color w:val="auto"/>
        </w:rPr>
      </w:pPr>
      <w:r w:rsidRPr="001A4B36">
        <w:rPr>
          <w:color w:val="auto"/>
          <w:sz w:val="16"/>
          <w:szCs w:val="16"/>
        </w:rPr>
        <w:t>Il decimo dell'importo delle opere non eseguite è calcolato sulla differenza tra l'importo dei quattro quinti del prezzo posto a bas</w:t>
      </w:r>
      <w:r w:rsidR="003F4A33" w:rsidRPr="001A4B36">
        <w:rPr>
          <w:color w:val="auto"/>
          <w:sz w:val="16"/>
          <w:szCs w:val="16"/>
        </w:rPr>
        <w:t>e di gara, depurato del ribasso</w:t>
      </w:r>
      <w:r w:rsidRPr="001A4B36">
        <w:rPr>
          <w:color w:val="auto"/>
          <w:sz w:val="16"/>
          <w:szCs w:val="16"/>
        </w:rPr>
        <w:t xml:space="preserve"> e l'ammontare netto dei lavori eseguiti.</w:t>
      </w:r>
    </w:p>
    <w:p w14:paraId="3523354C"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L’esercizio del diritto di recesso è preceduto da formale comunicazione all'appaltatore da darsi con un preavviso non inferiore a venti giorni, decorsi i quali </w:t>
      </w:r>
      <w:r w:rsidR="009A5B9C" w:rsidRPr="001A4B36">
        <w:rPr>
          <w:color w:val="auto"/>
          <w:sz w:val="16"/>
          <w:szCs w:val="16"/>
        </w:rPr>
        <w:t>l’amministrazione</w:t>
      </w:r>
      <w:r w:rsidRPr="001A4B36">
        <w:rPr>
          <w:color w:val="auto"/>
          <w:sz w:val="16"/>
          <w:szCs w:val="16"/>
        </w:rPr>
        <w:t xml:space="preserve"> prende in consegna i lavori ed effettua il collaudo definitivo.</w:t>
      </w:r>
    </w:p>
    <w:p w14:paraId="22C07B14" w14:textId="77777777" w:rsidR="00A614EA" w:rsidRPr="001A4B36" w:rsidRDefault="001023F5">
      <w:pPr>
        <w:tabs>
          <w:tab w:val="right" w:pos="9540"/>
        </w:tabs>
        <w:spacing w:line="240" w:lineRule="auto"/>
        <w:ind w:right="98"/>
        <w:jc w:val="both"/>
        <w:rPr>
          <w:color w:val="auto"/>
        </w:rPr>
      </w:pPr>
      <w:r w:rsidRPr="001A4B36">
        <w:rPr>
          <w:color w:val="auto"/>
          <w:sz w:val="16"/>
          <w:szCs w:val="16"/>
        </w:rPr>
        <w:t>I materiali il cui valore è riconosciuto dal</w:t>
      </w:r>
      <w:r w:rsidR="009A5B9C" w:rsidRPr="001A4B36">
        <w:rPr>
          <w:color w:val="auto"/>
          <w:sz w:val="16"/>
          <w:szCs w:val="16"/>
        </w:rPr>
        <w:t>l’amministrazione</w:t>
      </w:r>
      <w:r w:rsidRPr="001A4B36">
        <w:rPr>
          <w:color w:val="auto"/>
          <w:sz w:val="16"/>
          <w:szCs w:val="16"/>
        </w:rPr>
        <w:t xml:space="preserve"> a norma del primo periodo del presente punto sono soltanto quelli già accettati dal direttore dei lavori prima del preavviso di cui al punto precedente.</w:t>
      </w:r>
    </w:p>
    <w:p w14:paraId="4D3E7945" w14:textId="77777777" w:rsidR="00A614EA" w:rsidRPr="001A4B36" w:rsidRDefault="009A5B9C">
      <w:pPr>
        <w:tabs>
          <w:tab w:val="right" w:pos="9540"/>
        </w:tabs>
        <w:spacing w:line="240" w:lineRule="auto"/>
        <w:ind w:right="98"/>
        <w:jc w:val="both"/>
        <w:rPr>
          <w:color w:val="auto"/>
        </w:rPr>
      </w:pPr>
      <w:r w:rsidRPr="001A4B36">
        <w:rPr>
          <w:color w:val="auto"/>
          <w:sz w:val="16"/>
          <w:szCs w:val="16"/>
        </w:rPr>
        <w:t>L’amministrazione</w:t>
      </w:r>
      <w:r w:rsidR="001023F5" w:rsidRPr="001A4B36">
        <w:rPr>
          <w:color w:val="auto"/>
          <w:sz w:val="16"/>
          <w:szCs w:val="16"/>
        </w:rPr>
        <w:t xml:space="preserve"> può trattenere le opere provvisionali e gli impianti che non siano in tutto o in parte asportabili ove li ritenga ancora utilizzabili. In tal caso essa corrisponde all'appaltatore, per il valore delle opere e degli impianti non ammortizzato nel corso dei lavori eseguiti, un compenso da determinare nella minor somma fra il costo di costruzione e il valore delle opere e degli impianti al momento dello scioglimento del contratto.</w:t>
      </w:r>
    </w:p>
    <w:p w14:paraId="70BF1F16"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deve rimuovere dai magazzini e dai cantieri i materiali non accettati dal direttore dei lavori e deve mettere i predetti magazzini e cantieri a disposizione del</w:t>
      </w:r>
      <w:r w:rsidR="009A5B9C" w:rsidRPr="001654B9">
        <w:rPr>
          <w:color w:val="auto"/>
          <w:sz w:val="16"/>
          <w:szCs w:val="16"/>
        </w:rPr>
        <w:t>l’amministrazione</w:t>
      </w:r>
      <w:r w:rsidRPr="001654B9">
        <w:rPr>
          <w:color w:val="auto"/>
          <w:sz w:val="16"/>
          <w:szCs w:val="16"/>
        </w:rPr>
        <w:t xml:space="preserve"> nel termine stabilito; in caso contrario lo sgombero è effettuato d'ufficio ed a sue spese.</w:t>
      </w:r>
    </w:p>
    <w:p w14:paraId="6F1872B8" w14:textId="77777777" w:rsidR="00A614EA" w:rsidRPr="001654B9" w:rsidRDefault="00A614EA">
      <w:pPr>
        <w:tabs>
          <w:tab w:val="right" w:pos="9540"/>
        </w:tabs>
        <w:spacing w:line="240" w:lineRule="auto"/>
        <w:ind w:left="567" w:right="98" w:hanging="567"/>
        <w:jc w:val="both"/>
        <w:rPr>
          <w:color w:val="auto"/>
        </w:rPr>
      </w:pPr>
      <w:bookmarkStart w:id="27" w:name="h.2jxsxqh" w:colFirst="0" w:colLast="0"/>
      <w:bookmarkEnd w:id="27"/>
    </w:p>
    <w:p w14:paraId="17F5F40F" w14:textId="77777777" w:rsidR="00A614EA" w:rsidRPr="001654B9" w:rsidRDefault="001023F5" w:rsidP="00556326">
      <w:pPr>
        <w:pStyle w:val="Titolo1"/>
      </w:pPr>
      <w:bookmarkStart w:id="28" w:name="_Toc199924520"/>
      <w:r w:rsidRPr="001654B9">
        <w:t>ART. 10: MORTE E FALLIMENTO DELL’APPALTATORE</w:t>
      </w:r>
      <w:bookmarkEnd w:id="28"/>
      <w:r w:rsidRPr="001654B9">
        <w:t xml:space="preserve"> </w:t>
      </w:r>
    </w:p>
    <w:p w14:paraId="51A096A0" w14:textId="77777777" w:rsidR="00A614EA" w:rsidRPr="001A4B36" w:rsidRDefault="001023F5">
      <w:pPr>
        <w:tabs>
          <w:tab w:val="right" w:pos="9540"/>
        </w:tabs>
        <w:spacing w:line="240" w:lineRule="auto"/>
        <w:ind w:right="98"/>
        <w:jc w:val="both"/>
        <w:rPr>
          <w:color w:val="auto"/>
        </w:rPr>
      </w:pPr>
      <w:r w:rsidRPr="001A4B36">
        <w:rPr>
          <w:color w:val="auto"/>
          <w:sz w:val="16"/>
          <w:szCs w:val="16"/>
        </w:rPr>
        <w:t xml:space="preserve">In caso di fallimento dell’appaltatore o di liquidazione coatta e di concordato preventivo dello stesso nonché in caso di risoluzione del contratto o di recesso del contratto, si applicano le norme previste al riguardo dall’art. </w:t>
      </w:r>
      <w:r w:rsidR="003F4A33" w:rsidRPr="001A4B36">
        <w:rPr>
          <w:color w:val="auto"/>
          <w:sz w:val="16"/>
          <w:szCs w:val="16"/>
        </w:rPr>
        <w:t xml:space="preserve">122, 123 e 124 </w:t>
      </w:r>
      <w:r w:rsidR="00505823" w:rsidRPr="001A4B36">
        <w:rPr>
          <w:color w:val="auto"/>
          <w:sz w:val="16"/>
          <w:szCs w:val="16"/>
        </w:rPr>
        <w:t xml:space="preserve">del </w:t>
      </w:r>
      <w:r w:rsidR="00087AC7" w:rsidRPr="001A4B36">
        <w:rPr>
          <w:color w:val="auto"/>
          <w:sz w:val="16"/>
          <w:szCs w:val="16"/>
        </w:rPr>
        <w:t>D</w:t>
      </w:r>
      <w:r w:rsidR="00377CF6" w:rsidRPr="001A4B36">
        <w:rPr>
          <w:color w:val="auto"/>
          <w:sz w:val="16"/>
          <w:szCs w:val="16"/>
        </w:rPr>
        <w:t>.</w:t>
      </w:r>
      <w:r w:rsidR="00087AC7"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001A4B36" w:rsidRPr="001A4B36">
        <w:rPr>
          <w:color w:val="auto"/>
          <w:sz w:val="16"/>
          <w:szCs w:val="16"/>
        </w:rPr>
        <w:t>.</w:t>
      </w:r>
    </w:p>
    <w:p w14:paraId="18BF544A" w14:textId="77777777" w:rsidR="001A4B36" w:rsidRPr="001654B9" w:rsidRDefault="001A4B36">
      <w:pPr>
        <w:tabs>
          <w:tab w:val="right" w:pos="9540"/>
        </w:tabs>
        <w:spacing w:line="240" w:lineRule="auto"/>
        <w:ind w:right="98"/>
        <w:jc w:val="both"/>
        <w:rPr>
          <w:color w:val="auto"/>
        </w:rPr>
      </w:pPr>
    </w:p>
    <w:p w14:paraId="7F115E64" w14:textId="77777777" w:rsidR="00A614EA" w:rsidRPr="001654B9" w:rsidRDefault="001023F5" w:rsidP="00556326">
      <w:pPr>
        <w:pStyle w:val="Titolo1"/>
      </w:pPr>
      <w:bookmarkStart w:id="29" w:name="h.z337ya" w:colFirst="0" w:colLast="0"/>
      <w:bookmarkStart w:id="30" w:name="_Toc199924521"/>
      <w:bookmarkEnd w:id="29"/>
      <w:r w:rsidRPr="001654B9">
        <w:t>ART. 11: DOMICILIO DELL’APPALTATORE</w:t>
      </w:r>
      <w:bookmarkEnd w:id="30"/>
    </w:p>
    <w:p w14:paraId="585F156B"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deve avere domicilio nel</w:t>
      </w:r>
      <w:r w:rsidR="002F6A2B">
        <w:rPr>
          <w:color w:val="auto"/>
          <w:sz w:val="16"/>
          <w:szCs w:val="16"/>
        </w:rPr>
        <w:t xml:space="preserve"> </w:t>
      </w:r>
      <w:r w:rsidR="00377CF6">
        <w:rPr>
          <w:color w:val="auto"/>
          <w:sz w:val="16"/>
          <w:szCs w:val="16"/>
        </w:rPr>
        <w:t xml:space="preserve">luogo </w:t>
      </w:r>
      <w:r w:rsidRPr="001654B9">
        <w:rPr>
          <w:color w:val="auto"/>
          <w:sz w:val="16"/>
          <w:szCs w:val="16"/>
        </w:rPr>
        <w:t>nel quale ha sede l'ufficio di direzione dei lavori; ove non abbia in tale luogo uffici propri, deve eleggere domicilio presso lo studio di un professionista o gli uffici di società legalmente riconosciuta o gli uffici comunali</w:t>
      </w:r>
      <w:r w:rsidR="00776AB0" w:rsidRPr="001654B9">
        <w:rPr>
          <w:color w:val="auto"/>
          <w:sz w:val="16"/>
          <w:szCs w:val="16"/>
        </w:rPr>
        <w:t xml:space="preserve">. Con il termine </w:t>
      </w:r>
      <w:r w:rsidR="00776AB0" w:rsidRPr="001654B9">
        <w:rPr>
          <w:i/>
          <w:color w:val="auto"/>
          <w:sz w:val="16"/>
          <w:szCs w:val="16"/>
        </w:rPr>
        <w:t xml:space="preserve">luogo </w:t>
      </w:r>
      <w:r w:rsidR="00776AB0" w:rsidRPr="001654B9">
        <w:rPr>
          <w:color w:val="auto"/>
          <w:sz w:val="16"/>
          <w:szCs w:val="16"/>
        </w:rPr>
        <w:t>si intende il territorio della Regione Valle d’Aosta.</w:t>
      </w:r>
    </w:p>
    <w:p w14:paraId="52C583B6"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Tutte le intimazioni, le assegnazioni di termini ed ogni altra notificazione o comunicazione dipendente dal contratto di appalto sono fatte dal direttore dei lavori o dal </w:t>
      </w:r>
      <w:r w:rsidR="00354683">
        <w:rPr>
          <w:color w:val="auto"/>
          <w:sz w:val="16"/>
          <w:szCs w:val="16"/>
        </w:rPr>
        <w:t>responsabile unico del progetto</w:t>
      </w:r>
      <w:r w:rsidRPr="001654B9">
        <w:rPr>
          <w:color w:val="auto"/>
          <w:sz w:val="16"/>
          <w:szCs w:val="16"/>
        </w:rPr>
        <w:t xml:space="preserve">, ciascuno relativamente agli atti di propria competenza, a mani proprie dell'appaltatore o di colui che lo rappresenta nella condotta dei lavori oppure sono effettuate presso il domicilio eletto ai sensi di quanto disposto dal presente articolo. Le comunicazioni tra </w:t>
      </w:r>
      <w:r w:rsidR="002F0DA1" w:rsidRPr="001654B9">
        <w:rPr>
          <w:color w:val="auto"/>
          <w:sz w:val="16"/>
          <w:szCs w:val="16"/>
        </w:rPr>
        <w:t>amministrazione</w:t>
      </w:r>
      <w:r w:rsidRPr="001654B9">
        <w:rPr>
          <w:color w:val="auto"/>
          <w:sz w:val="16"/>
          <w:szCs w:val="16"/>
        </w:rPr>
        <w:t xml:space="preserve"> e appaltatore dovranno essere effettuate esclusivamente in forma scritta, inoltrate con posta ordinaria</w:t>
      </w:r>
      <w:r w:rsidR="00130696" w:rsidRPr="001654B9">
        <w:rPr>
          <w:color w:val="auto"/>
          <w:sz w:val="16"/>
          <w:szCs w:val="16"/>
        </w:rPr>
        <w:t xml:space="preserve">, </w:t>
      </w:r>
      <w:r w:rsidRPr="001654B9">
        <w:rPr>
          <w:color w:val="auto"/>
          <w:sz w:val="16"/>
          <w:szCs w:val="16"/>
        </w:rPr>
        <w:t>PEC</w:t>
      </w:r>
      <w:r w:rsidR="00130696" w:rsidRPr="001654B9">
        <w:rPr>
          <w:color w:val="auto"/>
          <w:sz w:val="16"/>
          <w:szCs w:val="16"/>
        </w:rPr>
        <w:t xml:space="preserve">, FAX </w:t>
      </w:r>
      <w:r w:rsidRPr="001654B9">
        <w:rPr>
          <w:color w:val="auto"/>
          <w:sz w:val="16"/>
          <w:szCs w:val="16"/>
        </w:rPr>
        <w:t>o a mani proprie. Le comunicazioni eseguite con modalità difformi da quelle citate saranno improduttive di effetti.</w:t>
      </w:r>
    </w:p>
    <w:p w14:paraId="7E5AAEC9" w14:textId="77777777" w:rsidR="00A614EA" w:rsidRPr="001654B9" w:rsidRDefault="00A614EA">
      <w:pPr>
        <w:tabs>
          <w:tab w:val="right" w:pos="9540"/>
        </w:tabs>
        <w:spacing w:line="240" w:lineRule="auto"/>
        <w:ind w:right="98"/>
        <w:jc w:val="both"/>
        <w:rPr>
          <w:color w:val="auto"/>
        </w:rPr>
      </w:pPr>
      <w:bookmarkStart w:id="31" w:name="h.3j2qqm3" w:colFirst="0" w:colLast="0"/>
      <w:bookmarkEnd w:id="31"/>
    </w:p>
    <w:p w14:paraId="77F054C5" w14:textId="77777777" w:rsidR="00A614EA" w:rsidRPr="001654B9" w:rsidRDefault="001023F5" w:rsidP="00556326">
      <w:pPr>
        <w:pStyle w:val="Titolo1"/>
      </w:pPr>
      <w:bookmarkStart w:id="32" w:name="_Toc199924522"/>
      <w:r w:rsidRPr="001654B9">
        <w:t xml:space="preserve">ART. 12: INDICAZIONE DELLE PERSONE </w:t>
      </w:r>
      <w:r w:rsidR="00E02FBE" w:rsidRPr="001654B9">
        <w:t xml:space="preserve">AUTORIZZATE A </w:t>
      </w:r>
      <w:r w:rsidRPr="001654B9">
        <w:t>SOTTOSCRIVERE GLI ATTI RELATIVI AL CONTRATTO</w:t>
      </w:r>
      <w:bookmarkEnd w:id="32"/>
    </w:p>
    <w:p w14:paraId="59F0FE3A" w14:textId="77777777"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riconoscerà il soggetto che ha sottoscritto l’offerta come soggetto autorizzato a sottoscrivere ogni atto relativo al contratto di appalto</w:t>
      </w:r>
      <w:r w:rsidR="00E02FBE" w:rsidRPr="001654B9">
        <w:rPr>
          <w:color w:val="auto"/>
          <w:sz w:val="16"/>
          <w:szCs w:val="16"/>
        </w:rPr>
        <w:t xml:space="preserve"> e conseguenti documenti contabili.</w:t>
      </w:r>
    </w:p>
    <w:p w14:paraId="0D55F03C"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La cessazione o decadenza dall’incarico </w:t>
      </w:r>
      <w:r w:rsidR="00E02FBE" w:rsidRPr="001654B9">
        <w:rPr>
          <w:color w:val="auto"/>
          <w:sz w:val="16"/>
          <w:szCs w:val="16"/>
        </w:rPr>
        <w:t>del soggetto di cui sopra</w:t>
      </w:r>
      <w:r w:rsidRPr="001654B9">
        <w:rPr>
          <w:color w:val="auto"/>
          <w:sz w:val="16"/>
          <w:szCs w:val="16"/>
        </w:rPr>
        <w:t>, per qualsiasi causa avvenga, e anche se ne sia fatta pubblicazione nei modi di legge, deve essere tempestivamente notificata al</w:t>
      </w:r>
      <w:r w:rsidR="009A5B9C" w:rsidRPr="001654B9">
        <w:rPr>
          <w:color w:val="auto"/>
          <w:sz w:val="16"/>
          <w:szCs w:val="16"/>
        </w:rPr>
        <w:t>l’amministrazione</w:t>
      </w:r>
      <w:r w:rsidRPr="001654B9">
        <w:rPr>
          <w:color w:val="auto"/>
          <w:sz w:val="16"/>
          <w:szCs w:val="16"/>
        </w:rPr>
        <w:t>.</w:t>
      </w:r>
    </w:p>
    <w:p w14:paraId="34EDD642" w14:textId="77777777" w:rsidR="00A614EA" w:rsidRPr="001A4B36" w:rsidRDefault="001023F5">
      <w:pPr>
        <w:tabs>
          <w:tab w:val="right" w:pos="9540"/>
        </w:tabs>
        <w:spacing w:line="240" w:lineRule="auto"/>
        <w:ind w:right="98"/>
        <w:jc w:val="both"/>
        <w:rPr>
          <w:color w:val="auto"/>
        </w:rPr>
      </w:pPr>
      <w:r w:rsidRPr="001A4B36">
        <w:rPr>
          <w:color w:val="auto"/>
          <w:sz w:val="16"/>
          <w:szCs w:val="16"/>
        </w:rPr>
        <w:t>Su istanza motivata dell’appaltatore</w:t>
      </w:r>
      <w:r w:rsidR="00F64736" w:rsidRPr="001A4B36">
        <w:rPr>
          <w:color w:val="auto"/>
          <w:sz w:val="16"/>
          <w:szCs w:val="16"/>
        </w:rPr>
        <w:t xml:space="preserve">, </w:t>
      </w:r>
      <w:r w:rsidRPr="001A4B36">
        <w:rPr>
          <w:color w:val="auto"/>
          <w:sz w:val="16"/>
          <w:szCs w:val="16"/>
        </w:rPr>
        <w:t xml:space="preserve">corredata da procura </w:t>
      </w:r>
      <w:r w:rsidR="00F93CF8" w:rsidRPr="001A4B36">
        <w:rPr>
          <w:color w:val="auto"/>
          <w:sz w:val="16"/>
          <w:szCs w:val="16"/>
        </w:rPr>
        <w:t>notarile</w:t>
      </w:r>
      <w:r w:rsidR="00230EB6" w:rsidRPr="001A4B36">
        <w:rPr>
          <w:color w:val="auto"/>
          <w:sz w:val="16"/>
          <w:szCs w:val="16"/>
        </w:rPr>
        <w:t>,</w:t>
      </w:r>
      <w:r w:rsidR="0045784E" w:rsidRPr="001A4B36">
        <w:rPr>
          <w:color w:val="auto"/>
          <w:sz w:val="16"/>
          <w:szCs w:val="16"/>
        </w:rPr>
        <w:t xml:space="preserve"> l</w:t>
      </w:r>
      <w:r w:rsidR="009A5B9C" w:rsidRPr="001A4B36">
        <w:rPr>
          <w:color w:val="auto"/>
          <w:sz w:val="16"/>
          <w:szCs w:val="16"/>
        </w:rPr>
        <w:t>’amministrazione</w:t>
      </w:r>
      <w:r w:rsidRPr="001A4B36">
        <w:rPr>
          <w:color w:val="auto"/>
          <w:sz w:val="16"/>
          <w:szCs w:val="16"/>
        </w:rPr>
        <w:t xml:space="preserve"> può autorizzare</w:t>
      </w:r>
      <w:r w:rsidR="005F4A92" w:rsidRPr="001A4B36">
        <w:rPr>
          <w:color w:val="auto"/>
          <w:sz w:val="16"/>
          <w:szCs w:val="16"/>
        </w:rPr>
        <w:t>, previa verifica del possesso dei requisiti</w:t>
      </w:r>
      <w:r w:rsidR="002560A7">
        <w:rPr>
          <w:color w:val="auto"/>
          <w:sz w:val="16"/>
          <w:szCs w:val="16"/>
        </w:rPr>
        <w:t xml:space="preserve"> </w:t>
      </w:r>
      <w:r w:rsidR="003F4A33" w:rsidRPr="001A4B36">
        <w:rPr>
          <w:color w:val="auto"/>
          <w:sz w:val="16"/>
          <w:szCs w:val="16"/>
        </w:rPr>
        <w:t xml:space="preserve">di ordine generale di cui al libro II, parte V, titolo IV, capo II </w:t>
      </w:r>
      <w:r w:rsidR="00230EB6" w:rsidRPr="001A4B36">
        <w:rPr>
          <w:color w:val="auto"/>
          <w:sz w:val="16"/>
          <w:szCs w:val="16"/>
        </w:rPr>
        <w:t>del D</w:t>
      </w:r>
      <w:r w:rsidR="00377CF6" w:rsidRPr="001A4B36">
        <w:rPr>
          <w:color w:val="auto"/>
          <w:sz w:val="16"/>
          <w:szCs w:val="16"/>
        </w:rPr>
        <w:t>.</w:t>
      </w:r>
      <w:r w:rsidR="00230EB6" w:rsidRPr="001A4B36">
        <w:rPr>
          <w:color w:val="auto"/>
          <w:sz w:val="16"/>
          <w:szCs w:val="16"/>
        </w:rPr>
        <w:t>lgs</w:t>
      </w:r>
      <w:r w:rsidR="00377CF6" w:rsidRPr="001A4B36">
        <w:rPr>
          <w:color w:val="auto"/>
          <w:sz w:val="16"/>
          <w:szCs w:val="16"/>
        </w:rPr>
        <w:t>.</w:t>
      </w:r>
      <w:r w:rsidR="0065718B" w:rsidRPr="001A4B36">
        <w:rPr>
          <w:color w:val="auto"/>
          <w:sz w:val="16"/>
          <w:szCs w:val="16"/>
        </w:rPr>
        <w:t>36/2023</w:t>
      </w:r>
      <w:r w:rsidRPr="001A4B36">
        <w:rPr>
          <w:color w:val="auto"/>
          <w:sz w:val="16"/>
          <w:szCs w:val="16"/>
        </w:rPr>
        <w:t xml:space="preserve"> la sostituzione dei soggetti incaricati a </w:t>
      </w:r>
      <w:r w:rsidR="00E02FBE" w:rsidRPr="001A4B36">
        <w:rPr>
          <w:color w:val="auto"/>
          <w:sz w:val="16"/>
          <w:szCs w:val="16"/>
        </w:rPr>
        <w:t xml:space="preserve">sottoscrivere gli atti relativi al contratto </w:t>
      </w:r>
      <w:r w:rsidRPr="001A4B36">
        <w:rPr>
          <w:color w:val="auto"/>
          <w:sz w:val="16"/>
          <w:szCs w:val="16"/>
        </w:rPr>
        <w:t xml:space="preserve">nonché sottoscrivere i documenti contabili </w:t>
      </w:r>
      <w:r w:rsidR="00E02FBE" w:rsidRPr="001A4B36">
        <w:rPr>
          <w:color w:val="auto"/>
          <w:sz w:val="16"/>
          <w:szCs w:val="16"/>
        </w:rPr>
        <w:t>conseguenti.</w:t>
      </w:r>
    </w:p>
    <w:p w14:paraId="23417F1D" w14:textId="77777777" w:rsidR="00A614EA" w:rsidRPr="001654B9" w:rsidRDefault="00A614EA">
      <w:pPr>
        <w:tabs>
          <w:tab w:val="right" w:pos="9540"/>
        </w:tabs>
        <w:spacing w:line="240" w:lineRule="auto"/>
        <w:ind w:right="98"/>
        <w:rPr>
          <w:color w:val="auto"/>
        </w:rPr>
      </w:pPr>
      <w:bookmarkStart w:id="33" w:name="h.1y810tw" w:colFirst="0" w:colLast="0"/>
      <w:bookmarkEnd w:id="33"/>
    </w:p>
    <w:p w14:paraId="22B64CE9" w14:textId="77777777" w:rsidR="00A614EA" w:rsidRPr="001654B9" w:rsidRDefault="001023F5" w:rsidP="00556326">
      <w:pPr>
        <w:pStyle w:val="Titolo1"/>
        <w:jc w:val="both"/>
      </w:pPr>
      <w:bookmarkStart w:id="34" w:name="_Toc199924523"/>
      <w:r w:rsidRPr="001654B9">
        <w:t>ART. 13: RESPONSABILITA’ TECNICA DELL’APPALTATORE - RAPPRESENTANZA DELL'APPALTATORE - DIRETTORE TECNICO DI CANTIERE</w:t>
      </w:r>
      <w:bookmarkEnd w:id="34"/>
    </w:p>
    <w:p w14:paraId="46B14429" w14:textId="77777777" w:rsidR="00A614EA" w:rsidRPr="002E5BA4" w:rsidRDefault="001023F5" w:rsidP="002E5BA4">
      <w:pPr>
        <w:numPr>
          <w:ilvl w:val="0"/>
          <w:numId w:val="18"/>
        </w:numPr>
        <w:tabs>
          <w:tab w:val="right" w:pos="9540"/>
        </w:tabs>
        <w:spacing w:line="240" w:lineRule="auto"/>
        <w:ind w:left="284" w:right="98" w:hanging="284"/>
        <w:jc w:val="both"/>
        <w:rPr>
          <w:b/>
          <w:color w:val="auto"/>
          <w:sz w:val="16"/>
          <w:szCs w:val="16"/>
        </w:rPr>
      </w:pPr>
      <w:r w:rsidRPr="002E5BA4">
        <w:rPr>
          <w:b/>
          <w:color w:val="auto"/>
          <w:sz w:val="16"/>
          <w:szCs w:val="16"/>
        </w:rPr>
        <w:t>Esecuzione delle opere e responsabilità dell’appaltatore.</w:t>
      </w:r>
    </w:p>
    <w:p w14:paraId="1990B79B"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L’impresa dovrà eseguire, a perfetta regola d’arte, tutte le opere previste nel progetto a base di </w:t>
      </w:r>
      <w:r w:rsidR="00377CF6">
        <w:rPr>
          <w:color w:val="auto"/>
          <w:sz w:val="16"/>
          <w:szCs w:val="16"/>
        </w:rPr>
        <w:t xml:space="preserve">gara e nel presente Capitolato </w:t>
      </w:r>
      <w:r w:rsidRPr="001654B9">
        <w:rPr>
          <w:color w:val="auto"/>
          <w:sz w:val="16"/>
          <w:szCs w:val="16"/>
        </w:rPr>
        <w:t>Speciale per dare completi e ultimati i lavori; l’impresa è parimenti tenuta ad osservare gli ordini e le decisioni del Direttore dei lavori, sia in linea tecnica che in linea amministrativa.</w:t>
      </w:r>
    </w:p>
    <w:p w14:paraId="5FE07F90"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è l’unico responsabile dell’esecuzione delle opere appaltate in conformità alle buone regole della tecnica e nel rispetto di tutte le norme di Legge vigenti all’epoca della loro realizzazione: la presenza sul luogo del direttore dei lavori o del personale di sorveglianza, le disposizioni da loro impartite, l’approvazione dei tipi e qualunque intervento del genere si intendono esclusivamente connessi con la migliore tutela del</w:t>
      </w:r>
      <w:r w:rsidR="009A5B9C" w:rsidRPr="001654B9">
        <w:rPr>
          <w:color w:val="auto"/>
          <w:sz w:val="16"/>
          <w:szCs w:val="16"/>
        </w:rPr>
        <w:t>l’amministrazione</w:t>
      </w:r>
      <w:r w:rsidRPr="001654B9">
        <w:rPr>
          <w:color w:val="auto"/>
          <w:sz w:val="16"/>
          <w:szCs w:val="16"/>
        </w:rPr>
        <w:t xml:space="preserve"> e non diminuiscono la responsabilità dell’appaltatore, che sussiste in modo pieno ed esclusivo dalla consegna dei lavori al collaudo fatto salvo il maggiore termine di cui a</w:t>
      </w:r>
      <w:r w:rsidR="00545569">
        <w:rPr>
          <w:color w:val="auto"/>
          <w:sz w:val="16"/>
          <w:szCs w:val="16"/>
        </w:rPr>
        <w:t>gli artt. 1667 e 1669 del C.C</w:t>
      </w:r>
      <w:r w:rsidR="00EE0138" w:rsidRPr="001654B9">
        <w:rPr>
          <w:color w:val="auto"/>
          <w:sz w:val="16"/>
          <w:szCs w:val="16"/>
        </w:rPr>
        <w:t>.</w:t>
      </w:r>
    </w:p>
    <w:p w14:paraId="428A9160" w14:textId="77777777" w:rsidR="00A614EA" w:rsidRPr="001654B9" w:rsidRDefault="00A614EA">
      <w:pPr>
        <w:tabs>
          <w:tab w:val="right" w:pos="9540"/>
        </w:tabs>
        <w:spacing w:line="240" w:lineRule="auto"/>
        <w:ind w:right="98"/>
        <w:jc w:val="both"/>
        <w:rPr>
          <w:color w:val="auto"/>
        </w:rPr>
      </w:pPr>
    </w:p>
    <w:p w14:paraId="58F7F673" w14:textId="77777777" w:rsidR="00A614EA" w:rsidRPr="002E5BA4" w:rsidRDefault="001023F5" w:rsidP="002E5BA4">
      <w:pPr>
        <w:numPr>
          <w:ilvl w:val="0"/>
          <w:numId w:val="18"/>
        </w:numPr>
        <w:tabs>
          <w:tab w:val="right" w:pos="9540"/>
        </w:tabs>
        <w:spacing w:line="240" w:lineRule="auto"/>
        <w:ind w:left="284" w:right="98" w:hanging="284"/>
        <w:jc w:val="both"/>
        <w:rPr>
          <w:b/>
          <w:color w:val="auto"/>
          <w:sz w:val="16"/>
          <w:szCs w:val="16"/>
        </w:rPr>
      </w:pPr>
      <w:r w:rsidRPr="002E5BA4">
        <w:rPr>
          <w:b/>
          <w:color w:val="auto"/>
          <w:sz w:val="16"/>
          <w:szCs w:val="16"/>
        </w:rPr>
        <w:t>Rappresentanza dell’Appaltatore – Direttore tecnico di cantiere</w:t>
      </w:r>
      <w:r w:rsidR="002E5BA4">
        <w:rPr>
          <w:b/>
          <w:color w:val="auto"/>
          <w:sz w:val="16"/>
          <w:szCs w:val="16"/>
        </w:rPr>
        <w:t>.</w:t>
      </w:r>
    </w:p>
    <w:p w14:paraId="3BB68D2B" w14:textId="77777777" w:rsidR="00DA0516" w:rsidRPr="009E4F5F" w:rsidRDefault="001023F5" w:rsidP="00DA0516">
      <w:pPr>
        <w:tabs>
          <w:tab w:val="right" w:pos="9540"/>
        </w:tabs>
        <w:spacing w:line="240" w:lineRule="auto"/>
        <w:ind w:right="98"/>
        <w:jc w:val="both"/>
        <w:rPr>
          <w:color w:val="auto"/>
          <w:sz w:val="16"/>
          <w:szCs w:val="16"/>
        </w:rPr>
      </w:pPr>
      <w:r w:rsidRPr="009E4F5F">
        <w:rPr>
          <w:color w:val="auto"/>
          <w:sz w:val="16"/>
          <w:szCs w:val="16"/>
        </w:rPr>
        <w:lastRenderedPageBreak/>
        <w:t>L'appaltatore che non conduce i lavori personalmente conferisce mandato con rappresentanza, ai sensi dell’art. 1704 del c.c., a persona fornita di idonei requisiti tecnici e morali, alla quale deve conferire le facoltà necessarie per l'esecuzione dei lavori a norma del contratto.</w:t>
      </w:r>
      <w:r w:rsidR="00DA0516" w:rsidRPr="009E4F5F">
        <w:rPr>
          <w:color w:val="auto"/>
          <w:sz w:val="16"/>
          <w:szCs w:val="16"/>
        </w:rPr>
        <w:t xml:space="preserve"> Tale persona per tutta la durata dell’appalto deve:</w:t>
      </w:r>
    </w:p>
    <w:p w14:paraId="655279F8" w14:textId="77777777"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-sostituire l’appaltatore nella condotta dei lavori, ivi compresi quelli subappaltati, nonché prendere decisioni su qualsiasi problema</w:t>
      </w:r>
      <w:r w:rsidR="00E86FA4" w:rsidRPr="009E4F5F">
        <w:rPr>
          <w:color w:val="auto"/>
          <w:sz w:val="16"/>
          <w:szCs w:val="16"/>
        </w:rPr>
        <w:t>tica che debba insorgere durante i lavori;</w:t>
      </w:r>
    </w:p>
    <w:p w14:paraId="281E06A5" w14:textId="77777777" w:rsidR="00DA0516" w:rsidRPr="009E4F5F" w:rsidRDefault="002E5BA4" w:rsidP="00DA0516">
      <w:pPr>
        <w:tabs>
          <w:tab w:val="right" w:pos="9540"/>
        </w:tabs>
        <w:spacing w:line="240" w:lineRule="auto"/>
        <w:ind w:right="98"/>
        <w:jc w:val="both"/>
        <w:rPr>
          <w:color w:val="auto"/>
          <w:sz w:val="16"/>
          <w:szCs w:val="16"/>
        </w:rPr>
      </w:pPr>
      <w:r>
        <w:rPr>
          <w:color w:val="auto"/>
          <w:sz w:val="16"/>
          <w:szCs w:val="16"/>
        </w:rPr>
        <w:t xml:space="preserve">-ricevere e </w:t>
      </w:r>
      <w:r w:rsidR="00DA0516" w:rsidRPr="009E4F5F">
        <w:rPr>
          <w:color w:val="auto"/>
          <w:sz w:val="16"/>
          <w:szCs w:val="16"/>
        </w:rPr>
        <w:t>far eseguire gli ordini verbali e/o scritti impartiti dalla direzione lavori</w:t>
      </w:r>
      <w:r w:rsidR="00E86FA4" w:rsidRPr="009E4F5F">
        <w:rPr>
          <w:color w:val="auto"/>
          <w:sz w:val="16"/>
          <w:szCs w:val="16"/>
        </w:rPr>
        <w:t xml:space="preserve"> o dal RUP</w:t>
      </w:r>
      <w:r w:rsidR="00DA0516" w:rsidRPr="009E4F5F">
        <w:rPr>
          <w:color w:val="auto"/>
          <w:sz w:val="16"/>
          <w:szCs w:val="16"/>
        </w:rPr>
        <w:t>;</w:t>
      </w:r>
    </w:p>
    <w:p w14:paraId="22F1C2D5" w14:textId="77777777" w:rsidR="00DA0516" w:rsidRPr="009E4F5F" w:rsidRDefault="00DA0516" w:rsidP="00DA0516">
      <w:pPr>
        <w:tabs>
          <w:tab w:val="right" w:pos="9540"/>
        </w:tabs>
        <w:spacing w:line="240" w:lineRule="auto"/>
        <w:ind w:right="98"/>
        <w:jc w:val="both"/>
        <w:rPr>
          <w:color w:val="auto"/>
          <w:sz w:val="16"/>
          <w:szCs w:val="16"/>
        </w:rPr>
      </w:pPr>
      <w:r w:rsidRPr="009E4F5F">
        <w:rPr>
          <w:color w:val="auto"/>
          <w:sz w:val="16"/>
          <w:szCs w:val="16"/>
        </w:rPr>
        <w:t>-firm</w:t>
      </w:r>
      <w:r w:rsidR="00B61E4A" w:rsidRPr="009E4F5F">
        <w:rPr>
          <w:color w:val="auto"/>
          <w:sz w:val="16"/>
          <w:szCs w:val="16"/>
        </w:rPr>
        <w:t>are tutti i documenti contabili;</w:t>
      </w:r>
      <w:r w:rsidRPr="009E4F5F">
        <w:rPr>
          <w:color w:val="auto"/>
          <w:sz w:val="16"/>
          <w:szCs w:val="16"/>
        </w:rPr>
        <w:t xml:space="preserve"> la sua firma è valida tanto quanto quella dell’appaltatore. </w:t>
      </w:r>
    </w:p>
    <w:p w14:paraId="2FCC2585" w14:textId="77777777" w:rsidR="00A614EA" w:rsidRPr="001A4B36" w:rsidRDefault="001023F5">
      <w:pPr>
        <w:tabs>
          <w:tab w:val="left" w:pos="1701"/>
          <w:tab w:val="left" w:pos="5670"/>
          <w:tab w:val="right" w:pos="7938"/>
          <w:tab w:val="right" w:pos="9540"/>
        </w:tabs>
        <w:spacing w:line="240" w:lineRule="auto"/>
        <w:ind w:right="98"/>
        <w:jc w:val="both"/>
        <w:rPr>
          <w:color w:val="auto"/>
        </w:rPr>
      </w:pPr>
      <w:r w:rsidRPr="009E4F5F">
        <w:rPr>
          <w:color w:val="auto"/>
          <w:sz w:val="16"/>
          <w:szCs w:val="16"/>
        </w:rPr>
        <w:t xml:space="preserve"> L'appaltatore rimane responsabile dell'operato del suo rappresentante. Nel caso in cui la qualifica di appaltatore sia rivestita da imprese costituite in forma societaria, ai fini del presente articolo all’appaltatore s’intende sostituito il legale rappresentante della medesima società. </w:t>
      </w:r>
      <w:r w:rsidRPr="001A4B36">
        <w:rPr>
          <w:color w:val="auto"/>
          <w:sz w:val="16"/>
          <w:szCs w:val="16"/>
        </w:rPr>
        <w:t>Nel caso di aggiudicazione del contratto d’appalto ai soggetti di cui all’art.</w:t>
      </w:r>
      <w:r w:rsidR="003F4A33" w:rsidRPr="001A4B36">
        <w:rPr>
          <w:color w:val="auto"/>
          <w:sz w:val="16"/>
          <w:szCs w:val="16"/>
        </w:rPr>
        <w:t xml:space="preserve">65 </w:t>
      </w:r>
      <w:r w:rsidR="00D57B23" w:rsidRPr="001A4B36">
        <w:rPr>
          <w:color w:val="auto"/>
          <w:sz w:val="16"/>
          <w:szCs w:val="16"/>
        </w:rPr>
        <w:t xml:space="preserve">del </w:t>
      </w:r>
      <w:r w:rsidR="00087AC7" w:rsidRPr="001A4B36">
        <w:rPr>
          <w:color w:val="auto"/>
          <w:sz w:val="16"/>
          <w:szCs w:val="16"/>
        </w:rPr>
        <w:t>D</w:t>
      </w:r>
      <w:r w:rsidR="002E5BA4" w:rsidRPr="001A4B36">
        <w:rPr>
          <w:color w:val="auto"/>
          <w:sz w:val="16"/>
          <w:szCs w:val="16"/>
        </w:rPr>
        <w:t>.</w:t>
      </w:r>
      <w:r w:rsidR="00087AC7" w:rsidRPr="001A4B36">
        <w:rPr>
          <w:color w:val="auto"/>
          <w:sz w:val="16"/>
          <w:szCs w:val="16"/>
        </w:rPr>
        <w:t>lgs</w:t>
      </w:r>
      <w:r w:rsidR="002E5BA4" w:rsidRPr="001A4B36">
        <w:rPr>
          <w:color w:val="auto"/>
          <w:sz w:val="16"/>
          <w:szCs w:val="16"/>
        </w:rPr>
        <w:t>.</w:t>
      </w:r>
      <w:r w:rsidR="0065718B" w:rsidRPr="001A4B36">
        <w:rPr>
          <w:color w:val="auto"/>
          <w:sz w:val="16"/>
          <w:szCs w:val="16"/>
        </w:rPr>
        <w:t>36/2023</w:t>
      </w:r>
      <w:r w:rsidRPr="001A4B36">
        <w:rPr>
          <w:color w:val="auto"/>
          <w:sz w:val="16"/>
          <w:szCs w:val="16"/>
        </w:rPr>
        <w:t>ai fini del presente articolo</w:t>
      </w:r>
      <w:r w:rsidR="00130696" w:rsidRPr="001A4B36">
        <w:rPr>
          <w:color w:val="auto"/>
          <w:sz w:val="16"/>
          <w:szCs w:val="16"/>
        </w:rPr>
        <w:t>,</w:t>
      </w:r>
      <w:r w:rsidRPr="001A4B36">
        <w:rPr>
          <w:color w:val="auto"/>
          <w:sz w:val="16"/>
          <w:szCs w:val="16"/>
        </w:rPr>
        <w:t xml:space="preserve"> l’appaltatore s’intende il legale rappresentante.</w:t>
      </w:r>
    </w:p>
    <w:p w14:paraId="45C82560" w14:textId="77777777" w:rsidR="00F43E29" w:rsidRPr="009E4F5F" w:rsidRDefault="001023F5" w:rsidP="00DA0516">
      <w:pPr>
        <w:tabs>
          <w:tab w:val="right" w:pos="9540"/>
        </w:tabs>
        <w:spacing w:line="240" w:lineRule="auto"/>
        <w:ind w:right="98"/>
        <w:jc w:val="both"/>
        <w:rPr>
          <w:color w:val="auto"/>
          <w:sz w:val="16"/>
          <w:szCs w:val="16"/>
        </w:rPr>
      </w:pPr>
      <w:r w:rsidRPr="001A4B36">
        <w:rPr>
          <w:color w:val="auto"/>
          <w:sz w:val="16"/>
          <w:szCs w:val="16"/>
        </w:rPr>
        <w:t>Il mandato deve essere conferito per atto pubblico e depositato</w:t>
      </w:r>
      <w:r w:rsidRPr="009E4F5F">
        <w:rPr>
          <w:color w:val="auto"/>
          <w:sz w:val="16"/>
          <w:szCs w:val="16"/>
        </w:rPr>
        <w:t xml:space="preserve"> presso </w:t>
      </w:r>
      <w:r w:rsidR="009A5B9C" w:rsidRPr="009E4F5F">
        <w:rPr>
          <w:color w:val="auto"/>
          <w:sz w:val="16"/>
          <w:szCs w:val="16"/>
        </w:rPr>
        <w:t>l’amministrazione</w:t>
      </w:r>
      <w:r w:rsidRPr="009E4F5F">
        <w:rPr>
          <w:color w:val="auto"/>
          <w:sz w:val="16"/>
          <w:szCs w:val="16"/>
        </w:rPr>
        <w:t xml:space="preserve"> che provvede a dare comunicazione all’ufficio di direzione lavori; il </w:t>
      </w:r>
      <w:r w:rsidR="00354683">
        <w:rPr>
          <w:color w:val="auto"/>
          <w:sz w:val="16"/>
          <w:szCs w:val="16"/>
        </w:rPr>
        <w:t>responsabile unico del progetto</w:t>
      </w:r>
      <w:r w:rsidRPr="009E4F5F">
        <w:rPr>
          <w:color w:val="auto"/>
          <w:sz w:val="16"/>
          <w:szCs w:val="16"/>
        </w:rPr>
        <w:t xml:space="preserve"> di realizzazione del lavoro verifica la regolarità dei documenti prodotti e la conseguente accettabilità. </w:t>
      </w:r>
    </w:p>
    <w:p w14:paraId="2A4EA759" w14:textId="77777777" w:rsidR="00BB04BB" w:rsidRPr="009E4F5F" w:rsidRDefault="00BB04BB">
      <w:pPr>
        <w:tabs>
          <w:tab w:val="right" w:pos="9540"/>
        </w:tabs>
        <w:spacing w:line="240" w:lineRule="auto"/>
        <w:ind w:right="98"/>
        <w:jc w:val="both"/>
        <w:rPr>
          <w:color w:val="auto"/>
          <w:sz w:val="16"/>
          <w:szCs w:val="16"/>
        </w:rPr>
      </w:pPr>
      <w:r w:rsidRPr="009E4F5F">
        <w:rPr>
          <w:color w:val="auto"/>
          <w:sz w:val="16"/>
          <w:szCs w:val="16"/>
        </w:rPr>
        <w:t>L’appaltatore è tenuto a comunicare alla committenza anche il nominativo di chi, in caso di temporanea assenza, sostituisca il suo rappresentante e comunicare tempestivamente, in caso di cessazione del mandato, il nome del nuovo rappresentante.</w:t>
      </w:r>
    </w:p>
    <w:p w14:paraId="2676C226" w14:textId="77777777" w:rsidR="00A614EA" w:rsidRPr="009E4F5F" w:rsidRDefault="001023F5">
      <w:pPr>
        <w:tabs>
          <w:tab w:val="right" w:pos="9540"/>
        </w:tabs>
        <w:spacing w:line="240" w:lineRule="auto"/>
        <w:ind w:right="98"/>
        <w:jc w:val="both"/>
        <w:rPr>
          <w:color w:val="auto"/>
        </w:rPr>
      </w:pPr>
      <w:r w:rsidRPr="009E4F5F">
        <w:rPr>
          <w:color w:val="auto"/>
          <w:sz w:val="16"/>
          <w:szCs w:val="16"/>
        </w:rPr>
        <w:t>In presenza di gravi e giustificati motivi la Stazione appaltante, previa motivata comunicazione, ha diritto di esigere dall’Appaltatore la sostituzione immediata del suo rappresentante, senza che per ciò spetti alcuna indennità all’Appaltatore od al suo rappresentante.</w:t>
      </w:r>
    </w:p>
    <w:p w14:paraId="3502E3DA" w14:textId="77777777" w:rsidR="00C4689A" w:rsidRPr="009E4F5F" w:rsidRDefault="001023F5">
      <w:pPr>
        <w:tabs>
          <w:tab w:val="right" w:pos="9540"/>
        </w:tabs>
        <w:spacing w:line="240" w:lineRule="auto"/>
        <w:ind w:right="98"/>
        <w:jc w:val="both"/>
        <w:rPr>
          <w:color w:val="auto"/>
        </w:rPr>
      </w:pPr>
      <w:r w:rsidRPr="009E4F5F">
        <w:rPr>
          <w:color w:val="auto"/>
          <w:sz w:val="16"/>
          <w:szCs w:val="16"/>
        </w:rPr>
        <w:t>L'appaltatore deve notificare al</w:t>
      </w:r>
      <w:r w:rsidR="009A5B9C" w:rsidRPr="009E4F5F">
        <w:rPr>
          <w:color w:val="auto"/>
          <w:sz w:val="16"/>
          <w:szCs w:val="16"/>
        </w:rPr>
        <w:t>l’amministrazione</w:t>
      </w:r>
      <w:r w:rsidRPr="009E4F5F">
        <w:rPr>
          <w:color w:val="auto"/>
          <w:sz w:val="16"/>
          <w:szCs w:val="16"/>
        </w:rPr>
        <w:t>, prima dell'inizio dei lavori, il nominativo dei soggetti ai quali è stato affidato l'incarico di direzione tecnica, ed ai quali competono gli adempimenti di carattere tecnico-organizzativo necessari per la realizzazione dei lavori oggetto del presente appalto.</w:t>
      </w:r>
    </w:p>
    <w:p w14:paraId="4AEBF6F0" w14:textId="77777777" w:rsidR="00A614EA" w:rsidRPr="009E4F5F" w:rsidRDefault="001023F5">
      <w:pPr>
        <w:tabs>
          <w:tab w:val="right" w:pos="9540"/>
        </w:tabs>
        <w:spacing w:line="240" w:lineRule="auto"/>
        <w:ind w:right="98"/>
        <w:jc w:val="both"/>
        <w:rPr>
          <w:color w:val="auto"/>
        </w:rPr>
      </w:pPr>
      <w:r w:rsidRPr="009E4F5F">
        <w:rPr>
          <w:color w:val="auto"/>
          <w:sz w:val="16"/>
          <w:szCs w:val="16"/>
        </w:rPr>
        <w:t>All'appaltatore, inoltre, incombe l'obbligo di preporre alla direzione del cantiere un tecnico (direttore tecnico di cantiere), di nominare un assistente responsabile che seguirà continuamente sul posto i lavori, di nominare eventualmente il responsabile del controllo della qualità.</w:t>
      </w:r>
    </w:p>
    <w:p w14:paraId="596D3FBC"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tramite il direttore tecnico di cantiere assicura l'organizzazione, la gestione tecnica, la conduzione del cantiere e l'osservanza del piano di sicurezza e coordinamento e del piano operativo di sicurezza. In caso di appalto affidato ad associazioni temporanee di imprese o a consor</w:t>
      </w:r>
      <w:r w:rsidR="002E5BA4">
        <w:rPr>
          <w:color w:val="auto"/>
          <w:sz w:val="16"/>
          <w:szCs w:val="16"/>
        </w:rPr>
        <w:t>zio, l'incarico della direzione</w:t>
      </w:r>
      <w:r w:rsidRPr="001654B9">
        <w:rPr>
          <w:color w:val="auto"/>
          <w:sz w:val="16"/>
          <w:szCs w:val="16"/>
        </w:rPr>
        <w:t xml:space="preserve"> tecnica di cantiere è attribuito mediante delega conferita da tutte le imprese operanti nel cantiere; la delega</w:t>
      </w:r>
      <w:r w:rsidR="00644813" w:rsidRPr="001654B9">
        <w:rPr>
          <w:color w:val="auto"/>
          <w:sz w:val="16"/>
          <w:szCs w:val="16"/>
        </w:rPr>
        <w:t xml:space="preserve">, mediante atto pubblico, </w:t>
      </w:r>
      <w:r w:rsidRPr="001654B9">
        <w:rPr>
          <w:color w:val="auto"/>
          <w:sz w:val="16"/>
          <w:szCs w:val="16"/>
        </w:rPr>
        <w:t>deve indicare specificamente le attribuzioni da esercitare dal direttore anche in rapporto a quelle degli altri soggetti operanti nel cantiere.</w:t>
      </w:r>
    </w:p>
    <w:p w14:paraId="4F32F460" w14:textId="77777777" w:rsidR="00A614EA" w:rsidRPr="001654B9" w:rsidRDefault="001023F5">
      <w:pPr>
        <w:tabs>
          <w:tab w:val="right" w:pos="9540"/>
        </w:tabs>
        <w:spacing w:line="240" w:lineRule="auto"/>
        <w:ind w:right="98"/>
        <w:jc w:val="both"/>
        <w:rPr>
          <w:color w:val="auto"/>
        </w:rPr>
      </w:pPr>
      <w:r w:rsidRPr="001654B9">
        <w:rPr>
          <w:color w:val="auto"/>
          <w:sz w:val="16"/>
          <w:szCs w:val="16"/>
        </w:rPr>
        <w:t>La nomina dei Tecnici sopraindicati dovrà essere comunicata per iscritto al</w:t>
      </w:r>
      <w:r w:rsidR="009A5B9C" w:rsidRPr="001654B9">
        <w:rPr>
          <w:color w:val="auto"/>
          <w:sz w:val="16"/>
          <w:szCs w:val="16"/>
        </w:rPr>
        <w:t>l’amministrazione</w:t>
      </w:r>
      <w:r w:rsidRPr="001654B9">
        <w:rPr>
          <w:color w:val="auto"/>
          <w:sz w:val="16"/>
          <w:szCs w:val="16"/>
        </w:rPr>
        <w:t xml:space="preserve"> e alla direzione dei lavori entro trenta giorni dalla stipula del contratto e comunque prima della consegna dei lavori. Tale personale deve garantire la continua reperibilità.</w:t>
      </w:r>
    </w:p>
    <w:p w14:paraId="70D5E1FC" w14:textId="77777777" w:rsidR="00A614EA" w:rsidRPr="001654B9" w:rsidRDefault="001023F5">
      <w:pPr>
        <w:tabs>
          <w:tab w:val="right" w:pos="9540"/>
        </w:tabs>
        <w:spacing w:line="240" w:lineRule="auto"/>
        <w:ind w:right="98"/>
        <w:jc w:val="both"/>
        <w:rPr>
          <w:color w:val="auto"/>
        </w:rPr>
      </w:pPr>
      <w:r w:rsidRPr="001654B9">
        <w:rPr>
          <w:color w:val="auto"/>
          <w:sz w:val="16"/>
          <w:szCs w:val="16"/>
        </w:rPr>
        <w:t>In particolare, compete esclusivamente all’appaltatore ogni responsabilità per quanto riguarda:</w:t>
      </w:r>
    </w:p>
    <w:p w14:paraId="584B7BF4" w14:textId="77777777" w:rsidR="00A614EA" w:rsidRPr="001654B9" w:rsidRDefault="001023F5">
      <w:pPr>
        <w:numPr>
          <w:ilvl w:val="0"/>
          <w:numId w:val="4"/>
        </w:numPr>
        <w:tabs>
          <w:tab w:val="right" w:pos="11521"/>
        </w:tabs>
        <w:spacing w:line="240" w:lineRule="auto"/>
        <w:ind w:left="283" w:right="98" w:hanging="283"/>
        <w:jc w:val="both"/>
        <w:rPr>
          <w:color w:val="auto"/>
        </w:rPr>
      </w:pPr>
      <w:r w:rsidRPr="001654B9">
        <w:rPr>
          <w:color w:val="auto"/>
          <w:sz w:val="16"/>
          <w:szCs w:val="16"/>
        </w:rPr>
        <w:t>le modalità ed i sistemi di organizzazione e conduzione dei lavori e di direzione tecnica del cantiere;</w:t>
      </w:r>
    </w:p>
    <w:p w14:paraId="62DF1FC6" w14:textId="77777777" w:rsidR="00A614EA" w:rsidRPr="001654B9" w:rsidRDefault="001023F5">
      <w:pPr>
        <w:numPr>
          <w:ilvl w:val="0"/>
          <w:numId w:val="4"/>
        </w:numPr>
        <w:tabs>
          <w:tab w:val="right" w:pos="11521"/>
        </w:tabs>
        <w:spacing w:line="240" w:lineRule="auto"/>
        <w:ind w:left="283" w:right="98" w:hanging="283"/>
        <w:jc w:val="both"/>
        <w:rPr>
          <w:color w:val="auto"/>
        </w:rPr>
      </w:pPr>
      <w:r w:rsidRPr="001654B9">
        <w:rPr>
          <w:color w:val="auto"/>
          <w:sz w:val="16"/>
          <w:szCs w:val="16"/>
        </w:rPr>
        <w:t>le opere provvisionali, i ponteggi, le armature, i disarmi, gli scavi, i reinterri, le demolizioni, le previdenze antinfortunistiche e di sicurezza del lavoro ed ogni altro provvedimento per salvaguardare l’incolumità sia del personale che dei terzi e la sicurezza del traffico veicolare e pedonale, nonché per evitare ogni e qualsiasi danno ai servizi pubblici di soprassuolo e sottosuolo ed ai beni pubblici e privati.</w:t>
      </w:r>
    </w:p>
    <w:p w14:paraId="24D2CA7E" w14:textId="77777777" w:rsidR="00A614EA" w:rsidRPr="001A4B36" w:rsidRDefault="001023F5">
      <w:pPr>
        <w:tabs>
          <w:tab w:val="left" w:pos="720"/>
          <w:tab w:val="right" w:pos="9540"/>
        </w:tabs>
        <w:spacing w:line="240" w:lineRule="auto"/>
        <w:ind w:right="98"/>
        <w:jc w:val="both"/>
        <w:rPr>
          <w:color w:val="auto"/>
        </w:rPr>
      </w:pPr>
      <w:r w:rsidRPr="001A4B36">
        <w:rPr>
          <w:color w:val="auto"/>
          <w:sz w:val="16"/>
          <w:szCs w:val="16"/>
        </w:rPr>
        <w:t>L'appaltatore è comunque responsabile dei danni causati dall'imperizia o dalla negligenza dei tecnici sopraindicati e risponde nei confronti del</w:t>
      </w:r>
      <w:r w:rsidR="009A5B9C" w:rsidRPr="001A4B36">
        <w:rPr>
          <w:color w:val="auto"/>
          <w:sz w:val="16"/>
          <w:szCs w:val="16"/>
        </w:rPr>
        <w:t>l’amministrazione</w:t>
      </w:r>
      <w:r w:rsidRPr="001A4B36">
        <w:rPr>
          <w:color w:val="auto"/>
          <w:sz w:val="16"/>
          <w:szCs w:val="16"/>
        </w:rPr>
        <w:t xml:space="preserve"> committente per malafede o la frode dei medesimi nell'impiego dei materiali.</w:t>
      </w:r>
    </w:p>
    <w:p w14:paraId="45AF1C44" w14:textId="77777777" w:rsidR="00A614EA" w:rsidRPr="001A4B36" w:rsidRDefault="002E5BA4">
      <w:pPr>
        <w:tabs>
          <w:tab w:val="right" w:pos="9540"/>
        </w:tabs>
        <w:spacing w:line="240" w:lineRule="auto"/>
        <w:ind w:right="98"/>
        <w:jc w:val="both"/>
        <w:rPr>
          <w:color w:val="auto"/>
        </w:rPr>
      </w:pPr>
      <w:r w:rsidRPr="001A4B36">
        <w:rPr>
          <w:color w:val="auto"/>
          <w:sz w:val="16"/>
          <w:szCs w:val="16"/>
        </w:rPr>
        <w:t>Il direttore</w:t>
      </w:r>
      <w:r w:rsidR="001023F5" w:rsidRPr="001A4B36">
        <w:rPr>
          <w:color w:val="auto"/>
          <w:sz w:val="16"/>
          <w:szCs w:val="16"/>
        </w:rPr>
        <w:t xml:space="preserve"> tecnico di cantiere, avente i requisiti di cui all’</w:t>
      </w:r>
      <w:r w:rsidRPr="001A4B36">
        <w:rPr>
          <w:color w:val="auto"/>
          <w:sz w:val="16"/>
          <w:szCs w:val="16"/>
        </w:rPr>
        <w:t xml:space="preserve">art. </w:t>
      </w:r>
      <w:r w:rsidR="003F4A33" w:rsidRPr="001A4B36">
        <w:rPr>
          <w:color w:val="auto"/>
          <w:sz w:val="16"/>
          <w:szCs w:val="16"/>
        </w:rPr>
        <w:t>25 allegato II.12 del D.lgs</w:t>
      </w:r>
      <w:r w:rsidR="002F6A2B">
        <w:rPr>
          <w:color w:val="auto"/>
          <w:sz w:val="16"/>
          <w:szCs w:val="16"/>
        </w:rPr>
        <w:t>.</w:t>
      </w:r>
      <w:r w:rsidR="003F4A33" w:rsidRPr="001A4B36">
        <w:rPr>
          <w:color w:val="auto"/>
          <w:sz w:val="16"/>
          <w:szCs w:val="16"/>
        </w:rPr>
        <w:t xml:space="preserve"> 36/2023</w:t>
      </w:r>
      <w:r w:rsidRPr="001A4B36">
        <w:rPr>
          <w:color w:val="auto"/>
          <w:sz w:val="16"/>
          <w:szCs w:val="16"/>
        </w:rPr>
        <w:t>,</w:t>
      </w:r>
      <w:r w:rsidR="001023F5" w:rsidRPr="001A4B36">
        <w:rPr>
          <w:color w:val="auto"/>
          <w:sz w:val="16"/>
          <w:szCs w:val="16"/>
        </w:rPr>
        <w:t xml:space="preserve"> ha l'obbligo di vigilare sull’os</w:t>
      </w:r>
      <w:r w:rsidRPr="001A4B36">
        <w:rPr>
          <w:color w:val="auto"/>
          <w:sz w:val="16"/>
          <w:szCs w:val="16"/>
        </w:rPr>
        <w:t xml:space="preserve">servanza dei piani di cui agli </w:t>
      </w:r>
      <w:r w:rsidR="001023F5" w:rsidRPr="001A4B36">
        <w:rPr>
          <w:color w:val="auto"/>
          <w:sz w:val="16"/>
          <w:szCs w:val="16"/>
        </w:rPr>
        <w:t>artt. 100 e 101 d</w:t>
      </w:r>
      <w:r w:rsidRPr="001A4B36">
        <w:rPr>
          <w:color w:val="auto"/>
          <w:sz w:val="16"/>
          <w:szCs w:val="16"/>
        </w:rPr>
        <w:t>el D.l</w:t>
      </w:r>
      <w:r w:rsidR="001023F5" w:rsidRPr="001A4B36">
        <w:rPr>
          <w:color w:val="auto"/>
          <w:sz w:val="16"/>
          <w:szCs w:val="16"/>
        </w:rPr>
        <w:t xml:space="preserve">gs. n. 81/2008 nonché del piano </w:t>
      </w:r>
      <w:r w:rsidR="00FC589C">
        <w:rPr>
          <w:color w:val="auto"/>
          <w:sz w:val="16"/>
          <w:szCs w:val="16"/>
        </w:rPr>
        <w:t>operativo</w:t>
      </w:r>
      <w:r w:rsidR="002F6A2B">
        <w:rPr>
          <w:color w:val="auto"/>
          <w:sz w:val="16"/>
          <w:szCs w:val="16"/>
        </w:rPr>
        <w:t xml:space="preserve"> </w:t>
      </w:r>
      <w:r w:rsidR="00505823" w:rsidRPr="001A4B36">
        <w:rPr>
          <w:color w:val="auto"/>
          <w:sz w:val="16"/>
          <w:szCs w:val="16"/>
        </w:rPr>
        <w:t xml:space="preserve">di cui al </w:t>
      </w:r>
      <w:r w:rsidR="00087AC7" w:rsidRPr="001A4B36">
        <w:rPr>
          <w:color w:val="auto"/>
          <w:sz w:val="16"/>
          <w:szCs w:val="16"/>
        </w:rPr>
        <w:t>D</w:t>
      </w:r>
      <w:r w:rsidRPr="001A4B36">
        <w:rPr>
          <w:color w:val="auto"/>
          <w:sz w:val="16"/>
          <w:szCs w:val="16"/>
        </w:rPr>
        <w:t>.</w:t>
      </w:r>
      <w:r w:rsidR="00087AC7" w:rsidRPr="001A4B36">
        <w:rPr>
          <w:color w:val="auto"/>
          <w:sz w:val="16"/>
          <w:szCs w:val="16"/>
        </w:rPr>
        <w:t>lgs</w:t>
      </w:r>
      <w:r w:rsidRPr="001A4B36">
        <w:rPr>
          <w:color w:val="auto"/>
          <w:sz w:val="16"/>
          <w:szCs w:val="16"/>
        </w:rPr>
        <w:t>.</w:t>
      </w:r>
      <w:r w:rsidR="00505823" w:rsidRPr="001A4B36">
        <w:rPr>
          <w:color w:val="auto"/>
          <w:sz w:val="16"/>
          <w:szCs w:val="16"/>
        </w:rPr>
        <w:t xml:space="preserve"> 8</w:t>
      </w:r>
      <w:r w:rsidR="00D57B23" w:rsidRPr="001A4B36">
        <w:rPr>
          <w:color w:val="auto"/>
          <w:sz w:val="16"/>
          <w:szCs w:val="16"/>
        </w:rPr>
        <w:t>1</w:t>
      </w:r>
      <w:r w:rsidR="00505823" w:rsidRPr="001A4B36">
        <w:rPr>
          <w:color w:val="auto"/>
          <w:sz w:val="16"/>
          <w:szCs w:val="16"/>
        </w:rPr>
        <w:t>/2008</w:t>
      </w:r>
      <w:r w:rsidR="00932286" w:rsidRPr="001A4B36">
        <w:rPr>
          <w:color w:val="auto"/>
          <w:sz w:val="16"/>
          <w:szCs w:val="16"/>
        </w:rPr>
        <w:t>.</w:t>
      </w:r>
      <w:r w:rsidR="001023F5" w:rsidRPr="001A4B36">
        <w:rPr>
          <w:color w:val="auto"/>
          <w:sz w:val="16"/>
          <w:szCs w:val="16"/>
        </w:rPr>
        <w:t xml:space="preserve"> Lo stesso coincide, inoltre, col responsabile della condotta dei lavori.</w:t>
      </w:r>
      <w:r w:rsidR="00644813" w:rsidRPr="001A4B36">
        <w:rPr>
          <w:color w:val="auto"/>
          <w:sz w:val="16"/>
          <w:szCs w:val="16"/>
        </w:rPr>
        <w:t xml:space="preserve"> Qualora il direttore tecnico di cantiere fosse un soggetto esterno all’appaltatore, la nomina deve avvenire m</w:t>
      </w:r>
      <w:r w:rsidRPr="001A4B36">
        <w:rPr>
          <w:color w:val="auto"/>
          <w:sz w:val="16"/>
          <w:szCs w:val="16"/>
        </w:rPr>
        <w:t>ediante atto pubblico.</w:t>
      </w:r>
    </w:p>
    <w:p w14:paraId="69DC2408" w14:textId="77777777" w:rsidR="00A614EA" w:rsidRPr="001A4B36" w:rsidRDefault="009A5B9C">
      <w:pPr>
        <w:tabs>
          <w:tab w:val="right" w:pos="9540"/>
        </w:tabs>
        <w:spacing w:line="240" w:lineRule="auto"/>
        <w:ind w:right="98"/>
        <w:jc w:val="both"/>
        <w:rPr>
          <w:color w:val="auto"/>
        </w:rPr>
      </w:pPr>
      <w:r w:rsidRPr="001A4B36">
        <w:rPr>
          <w:color w:val="auto"/>
          <w:sz w:val="16"/>
          <w:szCs w:val="16"/>
        </w:rPr>
        <w:t>L’amministrazione</w:t>
      </w:r>
      <w:r w:rsidR="001023F5" w:rsidRPr="001A4B36">
        <w:rPr>
          <w:color w:val="auto"/>
          <w:sz w:val="16"/>
          <w:szCs w:val="16"/>
        </w:rPr>
        <w:t xml:space="preserve">, con atto del </w:t>
      </w:r>
      <w:r w:rsidR="00354683" w:rsidRPr="001A4B36">
        <w:rPr>
          <w:color w:val="auto"/>
          <w:sz w:val="16"/>
          <w:szCs w:val="16"/>
        </w:rPr>
        <w:t>responsabile unico del progetto</w:t>
      </w:r>
      <w:r w:rsidR="001023F5" w:rsidRPr="001A4B36">
        <w:rPr>
          <w:color w:val="auto"/>
          <w:sz w:val="16"/>
          <w:szCs w:val="16"/>
        </w:rPr>
        <w:t xml:space="preserve"> di realizzazione del lavoro può imporre all'appaltatore la sostituzione immediata del suo rappresentante, qualora ricorrano gravi e giustificati motivi, senza che per ciò spetti alcuna indennità all’appaltatore o al suo rappresentante.</w:t>
      </w:r>
    </w:p>
    <w:p w14:paraId="3D5F441D" w14:textId="77777777" w:rsidR="00A614EA" w:rsidRPr="001A4B36" w:rsidRDefault="001023F5">
      <w:pPr>
        <w:tabs>
          <w:tab w:val="left" w:pos="720"/>
          <w:tab w:val="right" w:pos="9540"/>
        </w:tabs>
        <w:spacing w:line="240" w:lineRule="auto"/>
        <w:ind w:right="98"/>
        <w:jc w:val="both"/>
        <w:rPr>
          <w:color w:val="auto"/>
        </w:rPr>
      </w:pPr>
      <w:r w:rsidRPr="001A4B36">
        <w:rPr>
          <w:color w:val="auto"/>
          <w:sz w:val="16"/>
          <w:szCs w:val="16"/>
        </w:rPr>
        <w:t xml:space="preserve">Il </w:t>
      </w:r>
      <w:r w:rsidR="00354683" w:rsidRPr="001A4B36">
        <w:rPr>
          <w:color w:val="auto"/>
          <w:sz w:val="16"/>
          <w:szCs w:val="16"/>
        </w:rPr>
        <w:t>responsabile unico del progetto</w:t>
      </w:r>
      <w:r w:rsidRPr="001A4B36">
        <w:rPr>
          <w:color w:val="auto"/>
          <w:sz w:val="16"/>
          <w:szCs w:val="16"/>
        </w:rPr>
        <w:t>, su motivata indicazione del direttore dei lavori ovvero sentito il medesimo, ha facoltà, previa contestazione all'appaltatore, di disporre l’allont</w:t>
      </w:r>
      <w:r w:rsidR="002E5BA4" w:rsidRPr="001A4B36">
        <w:rPr>
          <w:color w:val="auto"/>
          <w:sz w:val="16"/>
          <w:szCs w:val="16"/>
        </w:rPr>
        <w:t xml:space="preserve">anamento del direttore tecnico </w:t>
      </w:r>
      <w:r w:rsidRPr="001A4B36">
        <w:rPr>
          <w:color w:val="auto"/>
          <w:sz w:val="16"/>
          <w:szCs w:val="16"/>
        </w:rPr>
        <w:t>di cantiere e del personale dell'appaltatore per incapacità, grave negligenza o indisciplina, in particolare in ordine:</w:t>
      </w:r>
    </w:p>
    <w:p w14:paraId="0AC4D405" w14:textId="77777777" w:rsidR="00A614EA" w:rsidRPr="001A4B36" w:rsidRDefault="001023F5">
      <w:pPr>
        <w:tabs>
          <w:tab w:val="left" w:pos="284"/>
          <w:tab w:val="right" w:pos="9256"/>
        </w:tabs>
        <w:spacing w:line="240" w:lineRule="auto"/>
        <w:ind w:left="284" w:right="98" w:hanging="284"/>
        <w:jc w:val="both"/>
        <w:rPr>
          <w:color w:val="auto"/>
        </w:rPr>
      </w:pPr>
      <w:r w:rsidRPr="001A4B36">
        <w:rPr>
          <w:color w:val="auto"/>
          <w:sz w:val="16"/>
          <w:szCs w:val="16"/>
        </w:rPr>
        <w:t>-</w:t>
      </w:r>
      <w:r w:rsidRPr="001A4B36">
        <w:rPr>
          <w:color w:val="auto"/>
          <w:sz w:val="16"/>
          <w:szCs w:val="16"/>
        </w:rPr>
        <w:tab/>
        <w:t>al rispetto delle norme di sicurezza ed igiene;</w:t>
      </w:r>
    </w:p>
    <w:p w14:paraId="3C06823B" w14:textId="77777777" w:rsidR="00A614EA" w:rsidRPr="001A4B36" w:rsidRDefault="001023F5">
      <w:pPr>
        <w:tabs>
          <w:tab w:val="left" w:pos="284"/>
          <w:tab w:val="right" w:pos="9256"/>
        </w:tabs>
        <w:spacing w:line="240" w:lineRule="auto"/>
        <w:ind w:left="284" w:right="98" w:hanging="284"/>
        <w:rPr>
          <w:color w:val="auto"/>
        </w:rPr>
      </w:pPr>
      <w:r w:rsidRPr="001A4B36">
        <w:rPr>
          <w:color w:val="auto"/>
          <w:sz w:val="16"/>
          <w:szCs w:val="16"/>
        </w:rPr>
        <w:t>-</w:t>
      </w:r>
      <w:r w:rsidRPr="001A4B36">
        <w:rPr>
          <w:color w:val="auto"/>
          <w:sz w:val="16"/>
          <w:szCs w:val="16"/>
        </w:rPr>
        <w:tab/>
        <w:t>all'effettuazione dei rilievi e tracciati;</w:t>
      </w:r>
    </w:p>
    <w:p w14:paraId="60BEF709" w14:textId="77777777" w:rsidR="00A614EA" w:rsidRPr="001A4B36" w:rsidRDefault="001023F5">
      <w:pPr>
        <w:tabs>
          <w:tab w:val="left" w:pos="284"/>
          <w:tab w:val="right" w:pos="9256"/>
        </w:tabs>
        <w:spacing w:line="240" w:lineRule="auto"/>
        <w:ind w:left="284" w:right="98" w:hanging="284"/>
        <w:rPr>
          <w:color w:val="auto"/>
        </w:rPr>
      </w:pPr>
      <w:r w:rsidRPr="001A4B36">
        <w:rPr>
          <w:color w:val="auto"/>
          <w:sz w:val="16"/>
          <w:szCs w:val="16"/>
        </w:rPr>
        <w:t>-</w:t>
      </w:r>
      <w:r w:rsidRPr="001A4B36">
        <w:rPr>
          <w:color w:val="auto"/>
          <w:sz w:val="16"/>
          <w:szCs w:val="16"/>
        </w:rPr>
        <w:tab/>
        <w:t>all'impiego di materiali idonei;</w:t>
      </w:r>
    </w:p>
    <w:p w14:paraId="1917F9CD" w14:textId="77777777" w:rsidR="00A614EA" w:rsidRPr="001A4B36" w:rsidRDefault="001023F5">
      <w:pPr>
        <w:tabs>
          <w:tab w:val="left" w:pos="284"/>
          <w:tab w:val="right" w:pos="9256"/>
        </w:tabs>
        <w:spacing w:line="240" w:lineRule="auto"/>
        <w:ind w:left="284" w:right="98" w:hanging="284"/>
        <w:jc w:val="both"/>
        <w:rPr>
          <w:color w:val="auto"/>
        </w:rPr>
      </w:pPr>
      <w:r w:rsidRPr="001A4B36">
        <w:rPr>
          <w:color w:val="auto"/>
          <w:sz w:val="16"/>
          <w:szCs w:val="16"/>
        </w:rPr>
        <w:t>-</w:t>
      </w:r>
      <w:r w:rsidRPr="001A4B36">
        <w:rPr>
          <w:color w:val="auto"/>
          <w:sz w:val="16"/>
          <w:szCs w:val="16"/>
        </w:rPr>
        <w:tab/>
        <w:t>all'osservanza dei tipi di progetto o delle eventuali varianti per quanto riguarda l'ubicazione, l'altimetria e le dimensioni dei manufatti;</w:t>
      </w:r>
    </w:p>
    <w:p w14:paraId="47D6E5AB" w14:textId="77777777" w:rsidR="00A614EA" w:rsidRPr="001A4B36" w:rsidRDefault="001023F5">
      <w:pPr>
        <w:tabs>
          <w:tab w:val="left" w:pos="284"/>
          <w:tab w:val="right" w:pos="9256"/>
        </w:tabs>
        <w:spacing w:line="240" w:lineRule="auto"/>
        <w:ind w:left="284" w:right="98" w:hanging="284"/>
        <w:jc w:val="both"/>
        <w:rPr>
          <w:color w:val="auto"/>
          <w:sz w:val="16"/>
          <w:szCs w:val="16"/>
        </w:rPr>
      </w:pPr>
      <w:r w:rsidRPr="001A4B36">
        <w:rPr>
          <w:color w:val="auto"/>
          <w:sz w:val="16"/>
          <w:szCs w:val="16"/>
        </w:rPr>
        <w:t>-</w:t>
      </w:r>
      <w:r w:rsidRPr="001A4B36">
        <w:rPr>
          <w:color w:val="auto"/>
          <w:sz w:val="16"/>
          <w:szCs w:val="16"/>
        </w:rPr>
        <w:tab/>
        <w:t>al rispetto di tutti gli elaborati progettuali</w:t>
      </w:r>
      <w:r w:rsidR="00EE0138" w:rsidRPr="001A4B36">
        <w:rPr>
          <w:color w:val="auto"/>
          <w:sz w:val="16"/>
          <w:szCs w:val="16"/>
        </w:rPr>
        <w:t>.</w:t>
      </w:r>
    </w:p>
    <w:p w14:paraId="1A35B3CE" w14:textId="77777777" w:rsidR="00A614EA" w:rsidRPr="001A4B36" w:rsidRDefault="001023F5">
      <w:pPr>
        <w:tabs>
          <w:tab w:val="right" w:pos="9256"/>
        </w:tabs>
        <w:spacing w:line="240" w:lineRule="auto"/>
        <w:ind w:right="98"/>
        <w:jc w:val="both"/>
        <w:rPr>
          <w:color w:val="auto"/>
        </w:rPr>
      </w:pPr>
      <w:r w:rsidRPr="001A4B36">
        <w:rPr>
          <w:color w:val="auto"/>
          <w:sz w:val="16"/>
          <w:szCs w:val="16"/>
        </w:rPr>
        <w:t>In caso di grave inosservanza di tutti gli adempimenti sopra descritti, la stazione appaltante può procedere alla risoluzione immediata del vincolo contrattuale, ai sensi delle norme vigenti e degli articoli del presente capitolato.</w:t>
      </w:r>
    </w:p>
    <w:p w14:paraId="193FA1C8" w14:textId="77777777" w:rsidR="00A614EA" w:rsidRPr="001A4B36" w:rsidRDefault="001023F5">
      <w:pPr>
        <w:tabs>
          <w:tab w:val="right" w:pos="9256"/>
        </w:tabs>
        <w:spacing w:line="240" w:lineRule="auto"/>
        <w:ind w:right="98"/>
        <w:jc w:val="both"/>
        <w:rPr>
          <w:color w:val="auto"/>
        </w:rPr>
      </w:pPr>
      <w:r w:rsidRPr="001A4B36">
        <w:rPr>
          <w:color w:val="auto"/>
          <w:sz w:val="16"/>
          <w:szCs w:val="16"/>
        </w:rPr>
        <w:t xml:space="preserve">Oltre alla nomina dei tecnici suddetti, l’appaltatore deve individuare il capo cantiere avente i requisiti necessari in relazione alla </w:t>
      </w:r>
      <w:r w:rsidR="002E5BA4" w:rsidRPr="001A4B36">
        <w:rPr>
          <w:color w:val="auto"/>
          <w:sz w:val="16"/>
          <w:szCs w:val="16"/>
        </w:rPr>
        <w:t>tipologia di opera da eseguire.</w:t>
      </w:r>
    </w:p>
    <w:p w14:paraId="392E351F" w14:textId="77777777" w:rsidR="00A614EA" w:rsidRPr="001654B9" w:rsidRDefault="00A614EA">
      <w:pPr>
        <w:tabs>
          <w:tab w:val="right" w:pos="9540"/>
        </w:tabs>
        <w:spacing w:line="240" w:lineRule="auto"/>
        <w:ind w:right="98"/>
        <w:jc w:val="both"/>
        <w:rPr>
          <w:color w:val="auto"/>
        </w:rPr>
      </w:pPr>
    </w:p>
    <w:p w14:paraId="3CB8BA55" w14:textId="77777777" w:rsidR="00A614EA" w:rsidRPr="001654B9" w:rsidRDefault="002E5BA4" w:rsidP="00556326">
      <w:pPr>
        <w:pStyle w:val="Titolo1"/>
      </w:pPr>
      <w:bookmarkStart w:id="35" w:name="h.4i7ojhp" w:colFirst="0" w:colLast="0"/>
      <w:bookmarkStart w:id="36" w:name="_Toc199924524"/>
      <w:bookmarkEnd w:id="35"/>
      <w:r>
        <w:t xml:space="preserve">ART. 14: COSTI </w:t>
      </w:r>
      <w:r w:rsidR="001023F5" w:rsidRPr="001654B9">
        <w:t>E OBBLIGHI DIVERSI A CARICO DELL’APPALTATORE</w:t>
      </w:r>
      <w:bookmarkEnd w:id="36"/>
    </w:p>
    <w:p w14:paraId="15D12114"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nell'eseguire i lavori in conformità del contratto, deve uniformarsi agli ordini di servizio ed alle istruzioni e prescrizioni che gli siano comunicate per iscritto dal </w:t>
      </w:r>
      <w:r w:rsidR="00354683">
        <w:rPr>
          <w:color w:val="auto"/>
          <w:sz w:val="16"/>
          <w:szCs w:val="16"/>
        </w:rPr>
        <w:t>responsabile unico del progetto</w:t>
      </w:r>
      <w:r w:rsidRPr="001654B9">
        <w:rPr>
          <w:color w:val="auto"/>
          <w:sz w:val="16"/>
          <w:szCs w:val="16"/>
        </w:rPr>
        <w:t xml:space="preserve"> di realizzazione del lavoro o dal direttore dei lavori nei limiti delle rispettive competenze desumibili dal contenuto del capitolato d'appalto e dalle leggi vigenti in materia di lavori pubblici.</w:t>
      </w:r>
    </w:p>
    <w:p w14:paraId="12EEB9B6" w14:textId="77777777" w:rsidR="00A614EA" w:rsidRPr="001654B9" w:rsidRDefault="001023F5">
      <w:pPr>
        <w:tabs>
          <w:tab w:val="right" w:pos="9540"/>
        </w:tabs>
        <w:spacing w:line="240" w:lineRule="auto"/>
        <w:ind w:right="98"/>
        <w:jc w:val="both"/>
        <w:rPr>
          <w:color w:val="auto"/>
        </w:rPr>
      </w:pPr>
      <w:proofErr w:type="gramStart"/>
      <w:r w:rsidRPr="001654B9">
        <w:rPr>
          <w:color w:val="auto"/>
          <w:sz w:val="16"/>
          <w:szCs w:val="16"/>
        </w:rPr>
        <w:t>E'</w:t>
      </w:r>
      <w:proofErr w:type="gramEnd"/>
      <w:r w:rsidRPr="001654B9">
        <w:rPr>
          <w:color w:val="auto"/>
          <w:sz w:val="16"/>
          <w:szCs w:val="16"/>
        </w:rPr>
        <w:t xml:space="preserve"> fatta salva la facoltà dell'appaltatore di fare le proprie osservazioni e riserve nei modi prescritti.</w:t>
      </w:r>
    </w:p>
    <w:p w14:paraId="6B572C7E" w14:textId="77777777" w:rsidR="00A614EA" w:rsidRPr="001654B9" w:rsidRDefault="008E524A">
      <w:pPr>
        <w:tabs>
          <w:tab w:val="right" w:pos="9540"/>
        </w:tabs>
        <w:spacing w:line="240" w:lineRule="auto"/>
        <w:ind w:right="98"/>
        <w:jc w:val="both"/>
        <w:rPr>
          <w:color w:val="auto"/>
        </w:rPr>
      </w:pPr>
      <w:r w:rsidRPr="001654B9">
        <w:rPr>
          <w:color w:val="auto"/>
          <w:sz w:val="16"/>
          <w:szCs w:val="16"/>
        </w:rPr>
        <w:t>S</w:t>
      </w:r>
      <w:r w:rsidR="001023F5" w:rsidRPr="001654B9">
        <w:rPr>
          <w:color w:val="auto"/>
          <w:sz w:val="16"/>
          <w:szCs w:val="16"/>
        </w:rPr>
        <w:t>ono a carico esclusivo dell’affidatario:</w:t>
      </w:r>
    </w:p>
    <w:p w14:paraId="0A52D284" w14:textId="77777777" w:rsidR="00EE0138" w:rsidRPr="001654B9" w:rsidRDefault="001023F5">
      <w:pPr>
        <w:numPr>
          <w:ilvl w:val="0"/>
          <w:numId w:val="28"/>
        </w:numPr>
        <w:tabs>
          <w:tab w:val="right" w:pos="9540"/>
        </w:tabs>
        <w:spacing w:line="240" w:lineRule="auto"/>
        <w:ind w:left="240" w:right="98" w:hanging="240"/>
        <w:jc w:val="both"/>
        <w:rPr>
          <w:color w:val="auto"/>
          <w:sz w:val="16"/>
          <w:szCs w:val="16"/>
        </w:rPr>
      </w:pPr>
      <w:r w:rsidRPr="001654B9">
        <w:rPr>
          <w:color w:val="auto"/>
          <w:sz w:val="16"/>
          <w:szCs w:val="16"/>
        </w:rPr>
        <w:t>tutte le spese di bollo e registro, di copia del contratto e dei documenti e disegni di progetto</w:t>
      </w:r>
      <w:r w:rsidR="00EE0138" w:rsidRPr="001654B9">
        <w:rPr>
          <w:color w:val="auto"/>
          <w:sz w:val="16"/>
          <w:szCs w:val="16"/>
        </w:rPr>
        <w:t>;</w:t>
      </w:r>
    </w:p>
    <w:p w14:paraId="2662C56E" w14:textId="77777777" w:rsidR="00A614EA" w:rsidRPr="001654B9" w:rsidRDefault="001023F5">
      <w:pPr>
        <w:numPr>
          <w:ilvl w:val="0"/>
          <w:numId w:val="28"/>
        </w:numPr>
        <w:tabs>
          <w:tab w:val="right" w:pos="9540"/>
        </w:tabs>
        <w:spacing w:line="240" w:lineRule="auto"/>
        <w:ind w:left="240" w:right="98" w:hanging="240"/>
        <w:jc w:val="both"/>
        <w:rPr>
          <w:color w:val="auto"/>
          <w:sz w:val="16"/>
          <w:szCs w:val="16"/>
        </w:rPr>
      </w:pPr>
      <w:r w:rsidRPr="001654B9">
        <w:rPr>
          <w:color w:val="auto"/>
          <w:sz w:val="16"/>
          <w:szCs w:val="16"/>
        </w:rPr>
        <w:t>tutte le spese di bollo inerenti agli atti occorrenti per la gestione del lavoro, dal giorno della consegna a quello della data di emissione del certificato di collaudo provvisorio o del certificato di regolare esecuzione.</w:t>
      </w:r>
    </w:p>
    <w:p w14:paraId="363CDEA2" w14:textId="77777777" w:rsidR="00EE0138" w:rsidRPr="001654B9" w:rsidRDefault="001023F5" w:rsidP="00EE0138">
      <w:pPr>
        <w:tabs>
          <w:tab w:val="right" w:pos="9540"/>
        </w:tabs>
        <w:spacing w:line="240" w:lineRule="auto"/>
        <w:ind w:right="98"/>
        <w:jc w:val="both"/>
        <w:rPr>
          <w:strike/>
          <w:color w:val="auto"/>
          <w:sz w:val="16"/>
          <w:szCs w:val="16"/>
        </w:rPr>
      </w:pPr>
      <w:r w:rsidRPr="001654B9">
        <w:rPr>
          <w:color w:val="auto"/>
          <w:sz w:val="16"/>
          <w:szCs w:val="16"/>
        </w:rPr>
        <w:t>Sono pure a carico dell’appaltatore la procedura e la tassa per eventuali occupazioni di suolo pubblico e tutti gli oneri per il rispetto del Codice della Strada</w:t>
      </w:r>
      <w:r w:rsidR="00EE0138" w:rsidRPr="001654B9">
        <w:rPr>
          <w:color w:val="auto"/>
          <w:sz w:val="16"/>
          <w:szCs w:val="16"/>
        </w:rPr>
        <w:t>.</w:t>
      </w:r>
    </w:p>
    <w:p w14:paraId="5835C63D"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Oltre agli </w:t>
      </w:r>
      <w:r w:rsidR="00EE0138" w:rsidRPr="001654B9">
        <w:rPr>
          <w:color w:val="auto"/>
          <w:sz w:val="16"/>
          <w:szCs w:val="16"/>
        </w:rPr>
        <w:t>o</w:t>
      </w:r>
      <w:r w:rsidRPr="001654B9">
        <w:rPr>
          <w:color w:val="auto"/>
          <w:sz w:val="16"/>
          <w:szCs w:val="16"/>
        </w:rPr>
        <w:t>neri specificati nei differenti articoli del presente capitolato, saranno a carico dell’appaltatore:</w:t>
      </w:r>
    </w:p>
    <w:p w14:paraId="220306C0" w14:textId="77777777" w:rsidR="00A614EA" w:rsidRPr="001654B9" w:rsidRDefault="001023F5">
      <w:pPr>
        <w:numPr>
          <w:ilvl w:val="0"/>
          <w:numId w:val="11"/>
        </w:numPr>
        <w:tabs>
          <w:tab w:val="left" w:pos="426"/>
          <w:tab w:val="right" w:pos="12188"/>
        </w:tabs>
        <w:spacing w:line="240" w:lineRule="auto"/>
        <w:ind w:left="360" w:right="98" w:hanging="360"/>
        <w:jc w:val="both"/>
        <w:rPr>
          <w:color w:val="auto"/>
          <w:sz w:val="16"/>
          <w:szCs w:val="16"/>
        </w:rPr>
      </w:pPr>
      <w:r w:rsidRPr="001654B9">
        <w:rPr>
          <w:color w:val="auto"/>
          <w:sz w:val="16"/>
          <w:szCs w:val="16"/>
        </w:rPr>
        <w:t xml:space="preserve">L’adozione di tutte le iniziative </w:t>
      </w:r>
      <w:r w:rsidR="00600901" w:rsidRPr="005D67C6">
        <w:rPr>
          <w:color w:val="auto"/>
          <w:sz w:val="16"/>
          <w:szCs w:val="16"/>
        </w:rPr>
        <w:t xml:space="preserve">e la predisposizione di tutta la documentazione finalizzata al </w:t>
      </w:r>
      <w:r w:rsidR="005D67C6" w:rsidRPr="005D67C6">
        <w:rPr>
          <w:color w:val="auto"/>
          <w:sz w:val="16"/>
          <w:szCs w:val="16"/>
        </w:rPr>
        <w:t xml:space="preserve">rispetto </w:t>
      </w:r>
      <w:r w:rsidR="002E5BA4">
        <w:rPr>
          <w:color w:val="auto"/>
          <w:sz w:val="16"/>
          <w:szCs w:val="16"/>
        </w:rPr>
        <w:t>del D.l</w:t>
      </w:r>
      <w:r w:rsidRPr="001654B9">
        <w:rPr>
          <w:color w:val="auto"/>
          <w:sz w:val="16"/>
          <w:szCs w:val="16"/>
        </w:rPr>
        <w:t>gs. n. 81/2008.</w:t>
      </w:r>
    </w:p>
    <w:p w14:paraId="6926BF80" w14:textId="77777777" w:rsidR="00E979B9" w:rsidRPr="001654B9" w:rsidRDefault="001023F5" w:rsidP="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La denuncia</w:t>
      </w:r>
      <w:r w:rsidR="00E979B9" w:rsidRPr="001654B9">
        <w:rPr>
          <w:color w:val="auto"/>
          <w:sz w:val="16"/>
          <w:szCs w:val="16"/>
        </w:rPr>
        <w:t xml:space="preserve"> delle opere strutturali presso il competente ufficio, </w:t>
      </w:r>
      <w:r w:rsidRPr="001654B9">
        <w:rPr>
          <w:color w:val="auto"/>
          <w:sz w:val="16"/>
          <w:szCs w:val="16"/>
        </w:rPr>
        <w:t>prima del loro inizio, con le modalità stabilite</w:t>
      </w:r>
      <w:r w:rsidR="00E979B9" w:rsidRPr="001654B9">
        <w:rPr>
          <w:color w:val="auto"/>
          <w:sz w:val="16"/>
          <w:szCs w:val="16"/>
        </w:rPr>
        <w:t xml:space="preserve"> dalla normativa vigente in materia</w:t>
      </w:r>
      <w:r w:rsidR="00EE0138" w:rsidRPr="001654B9">
        <w:rPr>
          <w:color w:val="auto"/>
          <w:sz w:val="16"/>
          <w:szCs w:val="16"/>
        </w:rPr>
        <w:t>.</w:t>
      </w:r>
    </w:p>
    <w:p w14:paraId="0E8D83D8" w14:textId="77777777" w:rsidR="00A614EA" w:rsidRPr="001654B9" w:rsidRDefault="001023F5" w:rsidP="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La richiesta, ove prevista, delle omologazioni degli impianti presso</w:t>
      </w:r>
      <w:r w:rsidR="002F6A2B">
        <w:rPr>
          <w:color w:val="auto"/>
          <w:sz w:val="16"/>
          <w:szCs w:val="16"/>
        </w:rPr>
        <w:t xml:space="preserve"> </w:t>
      </w:r>
      <w:r w:rsidRPr="001654B9">
        <w:rPr>
          <w:color w:val="auto"/>
          <w:sz w:val="16"/>
          <w:szCs w:val="16"/>
        </w:rPr>
        <w:t xml:space="preserve">gli Istituti competenti. </w:t>
      </w:r>
    </w:p>
    <w:p w14:paraId="6607AFFC" w14:textId="77777777"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lastRenderedPageBreak/>
        <w:t xml:space="preserve">La predisposizione, al termine dei lavori, di tutti i disegni esecutivi corrispondenti all'effettivo stato dei lavori eseguiti, </w:t>
      </w:r>
      <w:r w:rsidR="001742B9" w:rsidRPr="001654B9">
        <w:rPr>
          <w:color w:val="auto"/>
          <w:sz w:val="16"/>
          <w:szCs w:val="16"/>
        </w:rPr>
        <w:t xml:space="preserve">in forma cartacea ed elettronica, </w:t>
      </w:r>
      <w:r w:rsidRPr="001654B9">
        <w:rPr>
          <w:color w:val="auto"/>
          <w:sz w:val="16"/>
          <w:szCs w:val="16"/>
        </w:rPr>
        <w:t xml:space="preserve">nei formati </w:t>
      </w:r>
      <w:r w:rsidR="001742B9" w:rsidRPr="001654B9">
        <w:rPr>
          <w:color w:val="auto"/>
          <w:sz w:val="16"/>
          <w:szCs w:val="16"/>
        </w:rPr>
        <w:t>richiesti dal</w:t>
      </w:r>
      <w:r w:rsidR="009A5B9C" w:rsidRPr="001654B9">
        <w:rPr>
          <w:color w:val="auto"/>
          <w:sz w:val="16"/>
          <w:szCs w:val="16"/>
        </w:rPr>
        <w:t>l’amministrazione</w:t>
      </w:r>
      <w:r w:rsidR="001742B9" w:rsidRPr="001654B9">
        <w:rPr>
          <w:color w:val="auto"/>
          <w:sz w:val="16"/>
          <w:szCs w:val="16"/>
        </w:rPr>
        <w:t>.</w:t>
      </w:r>
    </w:p>
    <w:p w14:paraId="4FF7516E" w14:textId="77777777"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Il mantenimento, fino alla data di ultimazione delle operazioni di collaudo, degli scoli delle acque e del transito sicuro sulle vi</w:t>
      </w:r>
      <w:r w:rsidR="002E5BA4">
        <w:rPr>
          <w:color w:val="auto"/>
          <w:sz w:val="16"/>
          <w:szCs w:val="16"/>
        </w:rPr>
        <w:t xml:space="preserve">e o </w:t>
      </w:r>
      <w:r w:rsidRPr="001654B9">
        <w:rPr>
          <w:color w:val="auto"/>
          <w:sz w:val="16"/>
          <w:szCs w:val="16"/>
        </w:rPr>
        <w:t>sentieri pubblici o privati di accesso al cantiere e adiacenti alle opere da eseguire.</w:t>
      </w:r>
    </w:p>
    <w:p w14:paraId="5DFBBE9A" w14:textId="77777777" w:rsidR="00A614EA" w:rsidRPr="001654B9" w:rsidRDefault="00E979B9">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L</w:t>
      </w:r>
      <w:r w:rsidR="002E5BA4">
        <w:rPr>
          <w:color w:val="auto"/>
          <w:sz w:val="16"/>
          <w:szCs w:val="16"/>
        </w:rPr>
        <w:t>a pulizia</w:t>
      </w:r>
      <w:r w:rsidR="001023F5" w:rsidRPr="001654B9">
        <w:rPr>
          <w:color w:val="auto"/>
          <w:sz w:val="16"/>
          <w:szCs w:val="16"/>
        </w:rPr>
        <w:t>, con il personale necessario, dei locali in costruzione e in corso di ultimazione.</w:t>
      </w:r>
    </w:p>
    <w:p w14:paraId="1DCC0B64" w14:textId="77777777"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Il provvedere, a sua cura e spese e sotto la sua completa responsabilità, al ricevimento in cantiere, scarico e trasporto nei luoghi di deposito situati all’interno del cantiere, o a piè d’opera, secondo le disposizioni della direzione dei lavori, nonché alla buona conservazione e alla perfetta custodia, dei materiali, delle forniture e delle opere escluse dal presente appalto e provviste o eseguite da altre ditte per conto del</w:t>
      </w:r>
      <w:r w:rsidR="009A5B9C" w:rsidRPr="001654B9">
        <w:rPr>
          <w:color w:val="auto"/>
          <w:sz w:val="16"/>
          <w:szCs w:val="16"/>
        </w:rPr>
        <w:t>l’amministrazione</w:t>
      </w:r>
      <w:r w:rsidRPr="001654B9">
        <w:rPr>
          <w:color w:val="auto"/>
          <w:sz w:val="16"/>
          <w:szCs w:val="16"/>
        </w:rPr>
        <w:t>; i danni che per cause dipendenti dall’appaltatore o per sua negligenza, fossero causati ai materiali forniti o ai lavori eseguiti da altre ditte, dovranno essere riparati a carico esclusivo dell’appaltatore.</w:t>
      </w:r>
    </w:p>
    <w:p w14:paraId="37DDAEF4" w14:textId="77777777" w:rsidR="00A614EA" w:rsidRPr="001654B9" w:rsidRDefault="006D5076" w:rsidP="002D73D6">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I rapporti con i soci.</w:t>
      </w:r>
    </w:p>
    <w:p w14:paraId="4E8DA640" w14:textId="77777777" w:rsidR="00A614EA" w:rsidRPr="001A1BAB" w:rsidRDefault="001023F5">
      <w:pPr>
        <w:numPr>
          <w:ilvl w:val="0"/>
          <w:numId w:val="11"/>
        </w:numPr>
        <w:tabs>
          <w:tab w:val="left" w:pos="426"/>
          <w:tab w:val="right" w:pos="12188"/>
        </w:tabs>
        <w:spacing w:line="240" w:lineRule="auto"/>
        <w:ind w:left="426" w:right="98" w:hanging="426"/>
        <w:jc w:val="both"/>
        <w:rPr>
          <w:color w:val="auto"/>
          <w:sz w:val="16"/>
          <w:szCs w:val="16"/>
        </w:rPr>
      </w:pPr>
      <w:r w:rsidRPr="001A1BAB">
        <w:rPr>
          <w:color w:val="auto"/>
          <w:sz w:val="16"/>
          <w:szCs w:val="16"/>
        </w:rPr>
        <w:t xml:space="preserve">La completa esecuzione delle migliorie offerte in fase di gara. La mancata esecuzione, totale o parziale, delle migliorie costituisce  inadempimento contrattuale comportando in contabilità, ad ogni stato d’avanzamento, una riduzione pari all’importo delle migliorie (così come esplicitate nel computo metrico estimativo allegato all’offerta al lordo del ribasso </w:t>
      </w:r>
      <w:r w:rsidR="003F4A33" w:rsidRPr="001A1BAB">
        <w:rPr>
          <w:color w:val="auto"/>
          <w:sz w:val="16"/>
          <w:szCs w:val="16"/>
        </w:rPr>
        <w:t xml:space="preserve">offerto </w:t>
      </w:r>
      <w:r w:rsidRPr="001A1BAB">
        <w:rPr>
          <w:color w:val="auto"/>
          <w:sz w:val="16"/>
          <w:szCs w:val="16"/>
        </w:rPr>
        <w:t>non eseguite con l’applicazione di una penale ag</w:t>
      </w:r>
      <w:r w:rsidR="00442C9E" w:rsidRPr="001A1BAB">
        <w:rPr>
          <w:color w:val="auto"/>
          <w:sz w:val="16"/>
          <w:szCs w:val="16"/>
        </w:rPr>
        <w:t xml:space="preserve">giuntiva </w:t>
      </w:r>
      <w:r w:rsidR="00D15F9B" w:rsidRPr="001A1BAB">
        <w:rPr>
          <w:color w:val="auto"/>
          <w:sz w:val="16"/>
          <w:szCs w:val="16"/>
        </w:rPr>
        <w:t>(applicata sul certificato di pagamento)</w:t>
      </w:r>
      <w:r w:rsidR="0022345C" w:rsidRPr="001A1BAB">
        <w:rPr>
          <w:color w:val="auto"/>
          <w:sz w:val="16"/>
          <w:szCs w:val="16"/>
        </w:rPr>
        <w:t xml:space="preserve"> pari al </w:t>
      </w:r>
      <w:r w:rsidR="00CE163D" w:rsidRPr="001A1BAB">
        <w:rPr>
          <w:color w:val="auto"/>
          <w:sz w:val="16"/>
          <w:szCs w:val="16"/>
        </w:rPr>
        <w:t>20%</w:t>
      </w:r>
      <w:r w:rsidR="0022345C" w:rsidRPr="001A1BAB">
        <w:rPr>
          <w:color w:val="auto"/>
          <w:sz w:val="16"/>
          <w:szCs w:val="16"/>
        </w:rPr>
        <w:t>del valore della</w:t>
      </w:r>
      <w:r w:rsidR="003F4A33" w:rsidRPr="001A1BAB">
        <w:rPr>
          <w:color w:val="auto"/>
          <w:sz w:val="16"/>
          <w:szCs w:val="16"/>
        </w:rPr>
        <w:t xml:space="preserve"> miglioria al lordo del ribasso</w:t>
      </w:r>
      <w:r w:rsidR="009F5CB0" w:rsidRPr="001A1BAB">
        <w:rPr>
          <w:color w:val="auto"/>
          <w:sz w:val="16"/>
          <w:szCs w:val="16"/>
        </w:rPr>
        <w:t xml:space="preserve"> il tutto applicato sul primo certificato di pagamento utile</w:t>
      </w:r>
      <w:r w:rsidR="0022345C" w:rsidRPr="001A1BAB">
        <w:rPr>
          <w:color w:val="auto"/>
          <w:sz w:val="16"/>
          <w:szCs w:val="16"/>
        </w:rPr>
        <w:t>.</w:t>
      </w:r>
      <w:r w:rsidR="002F6A2B">
        <w:rPr>
          <w:color w:val="auto"/>
          <w:sz w:val="16"/>
          <w:szCs w:val="16"/>
        </w:rPr>
        <w:t xml:space="preserve"> </w:t>
      </w:r>
      <w:r w:rsidR="009A5B9C" w:rsidRPr="001A1BAB">
        <w:rPr>
          <w:color w:val="auto"/>
          <w:sz w:val="16"/>
          <w:szCs w:val="16"/>
        </w:rPr>
        <w:t>L’amministrazione</w:t>
      </w:r>
      <w:r w:rsidRPr="001A1BAB">
        <w:rPr>
          <w:color w:val="auto"/>
          <w:sz w:val="16"/>
          <w:szCs w:val="16"/>
        </w:rPr>
        <w:t xml:space="preserve"> se ritiene potrà procedere anche con la risoluzione contrattuale di c</w:t>
      </w:r>
      <w:r w:rsidR="00085CED" w:rsidRPr="001A1BAB">
        <w:rPr>
          <w:color w:val="auto"/>
          <w:sz w:val="16"/>
          <w:szCs w:val="16"/>
        </w:rPr>
        <w:t xml:space="preserve">ui art </w:t>
      </w:r>
      <w:r w:rsidR="003F4A33" w:rsidRPr="001A1BAB">
        <w:rPr>
          <w:color w:val="auto"/>
          <w:sz w:val="16"/>
          <w:szCs w:val="16"/>
        </w:rPr>
        <w:t xml:space="preserve">122 </w:t>
      </w:r>
      <w:r w:rsidR="0059320C" w:rsidRPr="001A1BAB">
        <w:rPr>
          <w:color w:val="auto"/>
          <w:sz w:val="16"/>
          <w:szCs w:val="16"/>
        </w:rPr>
        <w:t xml:space="preserve">del </w:t>
      </w:r>
      <w:r w:rsidR="00087AC7" w:rsidRPr="001A1BAB">
        <w:rPr>
          <w:color w:val="auto"/>
          <w:sz w:val="16"/>
          <w:szCs w:val="16"/>
        </w:rPr>
        <w:t>D</w:t>
      </w:r>
      <w:r w:rsidR="002E5BA4" w:rsidRPr="001A1BAB">
        <w:rPr>
          <w:color w:val="auto"/>
          <w:sz w:val="16"/>
          <w:szCs w:val="16"/>
        </w:rPr>
        <w:t>.</w:t>
      </w:r>
      <w:r w:rsidR="00087AC7" w:rsidRPr="001A1BAB">
        <w:rPr>
          <w:color w:val="auto"/>
          <w:sz w:val="16"/>
          <w:szCs w:val="16"/>
        </w:rPr>
        <w:t>lgs</w:t>
      </w:r>
      <w:r w:rsidR="002E5BA4" w:rsidRPr="001A1BAB">
        <w:rPr>
          <w:color w:val="auto"/>
          <w:sz w:val="16"/>
          <w:szCs w:val="16"/>
        </w:rPr>
        <w:t>.</w:t>
      </w:r>
      <w:r w:rsidR="0065718B" w:rsidRPr="001A1BAB">
        <w:rPr>
          <w:color w:val="auto"/>
          <w:sz w:val="16"/>
          <w:szCs w:val="16"/>
        </w:rPr>
        <w:t>36/2023</w:t>
      </w:r>
      <w:r w:rsidR="006D1305" w:rsidRPr="001A1BAB">
        <w:rPr>
          <w:color w:val="auto"/>
          <w:sz w:val="16"/>
          <w:szCs w:val="16"/>
        </w:rPr>
        <w:t>qualora il valore delle migliorie non realizzate ecceda il 20% del valore complessivo delle migliorie offerte in sede di gara.</w:t>
      </w:r>
    </w:p>
    <w:p w14:paraId="2B2FB666" w14:textId="77777777" w:rsidR="00851AA2" w:rsidRPr="0057287C" w:rsidRDefault="006F1BB6">
      <w:pPr>
        <w:numPr>
          <w:ilvl w:val="0"/>
          <w:numId w:val="11"/>
        </w:numPr>
        <w:tabs>
          <w:tab w:val="left" w:pos="426"/>
          <w:tab w:val="right" w:pos="12188"/>
        </w:tabs>
        <w:spacing w:line="240" w:lineRule="auto"/>
        <w:ind w:left="426" w:right="98" w:hanging="426"/>
        <w:jc w:val="both"/>
        <w:rPr>
          <w:color w:val="auto"/>
          <w:sz w:val="16"/>
          <w:szCs w:val="16"/>
        </w:rPr>
      </w:pPr>
      <w:r w:rsidRPr="0057287C">
        <w:rPr>
          <w:color w:val="auto"/>
          <w:sz w:val="16"/>
          <w:szCs w:val="16"/>
        </w:rPr>
        <w:t>L</w:t>
      </w:r>
      <w:r w:rsidR="00851AA2" w:rsidRPr="0057287C">
        <w:rPr>
          <w:color w:val="auto"/>
          <w:sz w:val="16"/>
          <w:szCs w:val="16"/>
        </w:rPr>
        <w:t xml:space="preserve">a redazione del computo metrico estimativo delle migliorie proposte in sede di gara, come illustrato all’art </w:t>
      </w:r>
      <w:r w:rsidR="00586A76" w:rsidRPr="0057287C">
        <w:rPr>
          <w:color w:val="auto"/>
          <w:sz w:val="16"/>
          <w:szCs w:val="16"/>
        </w:rPr>
        <w:t>6</w:t>
      </w:r>
      <w:r w:rsidR="00851AA2" w:rsidRPr="0057287C">
        <w:rPr>
          <w:color w:val="auto"/>
          <w:sz w:val="16"/>
          <w:szCs w:val="16"/>
        </w:rPr>
        <w:t xml:space="preserve"> del presente capitolato, oltre che il progetto esecu</w:t>
      </w:r>
      <w:r w:rsidR="008D080E" w:rsidRPr="0057287C">
        <w:rPr>
          <w:color w:val="auto"/>
          <w:sz w:val="16"/>
          <w:szCs w:val="16"/>
        </w:rPr>
        <w:t>t</w:t>
      </w:r>
      <w:r w:rsidR="00851AA2" w:rsidRPr="0057287C">
        <w:rPr>
          <w:color w:val="auto"/>
          <w:sz w:val="16"/>
          <w:szCs w:val="16"/>
        </w:rPr>
        <w:t>ivo delle migliorie</w:t>
      </w:r>
      <w:r w:rsidR="008D080E" w:rsidRPr="0057287C">
        <w:rPr>
          <w:color w:val="auto"/>
          <w:sz w:val="16"/>
          <w:szCs w:val="16"/>
        </w:rPr>
        <w:t xml:space="preserve"> sottoscritto da professionista abilitato</w:t>
      </w:r>
      <w:r w:rsidRPr="0057287C">
        <w:rPr>
          <w:color w:val="auto"/>
          <w:sz w:val="16"/>
          <w:szCs w:val="16"/>
        </w:rPr>
        <w:t xml:space="preserve"> nel caso di affidamento dei lavori con il criterio dell’offerta economicamente vantaggiosa</w:t>
      </w:r>
      <w:r w:rsidR="008D080E" w:rsidRPr="0057287C">
        <w:rPr>
          <w:color w:val="auto"/>
          <w:sz w:val="16"/>
          <w:szCs w:val="16"/>
        </w:rPr>
        <w:t>.</w:t>
      </w:r>
    </w:p>
    <w:p w14:paraId="60753607" w14:textId="77777777" w:rsidR="00E40F7A" w:rsidRPr="0045784E" w:rsidRDefault="00866D46" w:rsidP="00E40F7A">
      <w:pPr>
        <w:numPr>
          <w:ilvl w:val="0"/>
          <w:numId w:val="11"/>
        </w:numPr>
        <w:tabs>
          <w:tab w:val="left" w:pos="426"/>
          <w:tab w:val="right" w:pos="12188"/>
        </w:tabs>
        <w:spacing w:line="240" w:lineRule="auto"/>
        <w:ind w:left="426" w:right="98" w:hanging="426"/>
        <w:jc w:val="both"/>
        <w:rPr>
          <w:color w:val="auto"/>
          <w:sz w:val="16"/>
          <w:szCs w:val="16"/>
        </w:rPr>
      </w:pPr>
      <w:r w:rsidRPr="0057287C">
        <w:rPr>
          <w:color w:val="auto"/>
          <w:sz w:val="16"/>
          <w:szCs w:val="16"/>
        </w:rPr>
        <w:t xml:space="preserve">L’ottenimento delle autorizzazioni/nulla osta da parte degli enti competenti ai fine della realizzazione delle opere ricomprese </w:t>
      </w:r>
      <w:r w:rsidRPr="0045784E">
        <w:rPr>
          <w:color w:val="auto"/>
          <w:sz w:val="16"/>
          <w:szCs w:val="16"/>
        </w:rPr>
        <w:t>nelle migliorie offerte in fase di gara;</w:t>
      </w:r>
    </w:p>
    <w:p w14:paraId="0BA6959E" w14:textId="77777777" w:rsidR="00A614EA" w:rsidRPr="001654B9" w:rsidRDefault="001023F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consegna, anche in corso di esecuzione, dei documenti richiesti dal </w:t>
      </w:r>
      <w:r w:rsidR="00354683">
        <w:rPr>
          <w:color w:val="auto"/>
          <w:sz w:val="16"/>
          <w:szCs w:val="16"/>
        </w:rPr>
        <w:t>Responsabile unico del progetto</w:t>
      </w:r>
      <w:r w:rsidRPr="001654B9">
        <w:rPr>
          <w:color w:val="auto"/>
          <w:sz w:val="16"/>
          <w:szCs w:val="16"/>
        </w:rPr>
        <w:t xml:space="preserve">. La mancata consegna dei documenti formalmente richiesti dal </w:t>
      </w:r>
      <w:r w:rsidR="00354683">
        <w:rPr>
          <w:color w:val="auto"/>
          <w:sz w:val="16"/>
          <w:szCs w:val="16"/>
        </w:rPr>
        <w:t>Responsabile unico del progetto</w:t>
      </w:r>
      <w:r w:rsidRPr="001654B9">
        <w:rPr>
          <w:color w:val="auto"/>
          <w:sz w:val="16"/>
          <w:szCs w:val="16"/>
        </w:rPr>
        <w:t xml:space="preserve">, implica una penale di euro 500,00 per ogni richiesta non adempiuta; </w:t>
      </w:r>
    </w:p>
    <w:p w14:paraId="10C69788" w14:textId="77777777" w:rsidR="00892928" w:rsidRPr="00892928" w:rsidRDefault="001023F5" w:rsidP="00892928">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 denuncia delle opere strutturali, presso gli uffici competenti, prima dell’inizio dell’esecuzione delle strutture; nel caso in cui l’appaltatore proponga una modifica al progetto esecutivo, è onere dello stesso, almeno 90 giorni prima della realizzazione delle opere strutturali, </w:t>
      </w:r>
      <w:r w:rsidR="006D1305" w:rsidRPr="001654B9">
        <w:rPr>
          <w:color w:val="auto"/>
          <w:sz w:val="16"/>
          <w:szCs w:val="16"/>
        </w:rPr>
        <w:t>predisporre</w:t>
      </w:r>
      <w:r w:rsidR="00A94056">
        <w:rPr>
          <w:color w:val="auto"/>
          <w:sz w:val="16"/>
          <w:szCs w:val="16"/>
        </w:rPr>
        <w:t xml:space="preserve"> </w:t>
      </w:r>
      <w:r w:rsidRPr="001654B9">
        <w:rPr>
          <w:color w:val="auto"/>
          <w:sz w:val="16"/>
          <w:szCs w:val="16"/>
        </w:rPr>
        <w:t>le relazioni di calcolo e relativi elaborati grafici al fine della verifica della proposta di variante alle opere strutturali</w:t>
      </w:r>
      <w:r w:rsidR="006D1305" w:rsidRPr="001654B9">
        <w:rPr>
          <w:color w:val="auto"/>
          <w:sz w:val="16"/>
          <w:szCs w:val="16"/>
        </w:rPr>
        <w:t>, da parte dei predetti uffici</w:t>
      </w:r>
      <w:r w:rsidRPr="001654B9">
        <w:rPr>
          <w:color w:val="auto"/>
          <w:sz w:val="16"/>
          <w:szCs w:val="16"/>
        </w:rPr>
        <w:t xml:space="preserve">; in relazione a tale punto nessun onere sarà riconosciuto all’Appaltatore sia in termini di compensi ai professionisti incaricati della riprogettazione delle opere strutturali, sia derivanti da varianti alle opere così come riportate nella documentazione del progetto esecutivo. </w:t>
      </w:r>
    </w:p>
    <w:p w14:paraId="2DAFFAAC" w14:textId="77777777" w:rsidR="000C2193" w:rsidRPr="009E4F5F" w:rsidRDefault="001023F5" w:rsidP="006D1305">
      <w:pPr>
        <w:numPr>
          <w:ilvl w:val="0"/>
          <w:numId w:val="11"/>
        </w:numPr>
        <w:tabs>
          <w:tab w:val="left" w:pos="426"/>
          <w:tab w:val="right" w:pos="12188"/>
        </w:tabs>
        <w:spacing w:line="240" w:lineRule="auto"/>
        <w:ind w:left="426" w:right="98" w:hanging="426"/>
        <w:jc w:val="both"/>
        <w:rPr>
          <w:color w:val="auto"/>
          <w:sz w:val="16"/>
          <w:szCs w:val="16"/>
        </w:rPr>
      </w:pPr>
      <w:r w:rsidRPr="001654B9">
        <w:rPr>
          <w:color w:val="auto"/>
          <w:sz w:val="16"/>
          <w:szCs w:val="16"/>
        </w:rPr>
        <w:t xml:space="preserve">L'attivazione delle procedure autorizzative che si rendano obbligatorie per l'eventuale messa in esercizio di attrezzatura necessaria alla frantumazione e alla vagliatura in cantiere del materiale proveniente dagli scavi nonché l’assunzione di tutti gli </w:t>
      </w:r>
      <w:r w:rsidRPr="009E4F5F">
        <w:rPr>
          <w:color w:val="auto"/>
          <w:sz w:val="16"/>
          <w:szCs w:val="16"/>
        </w:rPr>
        <w:t>oneri relativi alla gestione dei materiali di scavo e di demolizione, nel r</w:t>
      </w:r>
      <w:r w:rsidR="006D5076" w:rsidRPr="009E4F5F">
        <w:rPr>
          <w:color w:val="auto"/>
          <w:sz w:val="16"/>
          <w:szCs w:val="16"/>
        </w:rPr>
        <w:t xml:space="preserve">ispetto della normativa vigente. </w:t>
      </w:r>
    </w:p>
    <w:p w14:paraId="53307026" w14:textId="77777777" w:rsidR="00603F59" w:rsidRPr="003E363A" w:rsidRDefault="00E523E7" w:rsidP="00E523E7">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L’effettivo im</w:t>
      </w:r>
      <w:r w:rsidR="0045784E">
        <w:rPr>
          <w:color w:val="auto"/>
          <w:sz w:val="16"/>
          <w:szCs w:val="16"/>
        </w:rPr>
        <w:t xml:space="preserve">piego, in caso di avvalimento, </w:t>
      </w:r>
      <w:r w:rsidRPr="0045784E">
        <w:rPr>
          <w:color w:val="auto"/>
          <w:sz w:val="16"/>
          <w:szCs w:val="16"/>
        </w:rPr>
        <w:t>delle risorse umane e strumentali dell’impresa ausiliari</w:t>
      </w:r>
      <w:r w:rsidR="00383D7A" w:rsidRPr="0045784E">
        <w:rPr>
          <w:color w:val="auto"/>
          <w:sz w:val="16"/>
          <w:szCs w:val="16"/>
        </w:rPr>
        <w:t>a</w:t>
      </w:r>
      <w:r w:rsidR="00375EA3" w:rsidRPr="0045784E">
        <w:rPr>
          <w:color w:val="auto"/>
          <w:sz w:val="16"/>
          <w:szCs w:val="16"/>
        </w:rPr>
        <w:t xml:space="preserve"> sulla base dell’art. </w:t>
      </w:r>
      <w:r w:rsidR="003F4A33" w:rsidRPr="003E363A">
        <w:rPr>
          <w:color w:val="auto"/>
          <w:sz w:val="16"/>
          <w:szCs w:val="16"/>
        </w:rPr>
        <w:t xml:space="preserve">104 </w:t>
      </w:r>
      <w:r w:rsidR="00375EA3" w:rsidRPr="003E363A">
        <w:rPr>
          <w:color w:val="auto"/>
          <w:sz w:val="16"/>
          <w:szCs w:val="16"/>
        </w:rPr>
        <w:t xml:space="preserve">del D.lgs. </w:t>
      </w:r>
      <w:r w:rsidR="0065718B" w:rsidRPr="003E363A">
        <w:rPr>
          <w:color w:val="auto"/>
          <w:sz w:val="16"/>
          <w:szCs w:val="16"/>
        </w:rPr>
        <w:t>36/2023</w:t>
      </w:r>
      <w:r w:rsidR="0045784E" w:rsidRPr="003E363A">
        <w:rPr>
          <w:color w:val="auto"/>
          <w:sz w:val="16"/>
          <w:szCs w:val="16"/>
        </w:rPr>
        <w:t>;</w:t>
      </w:r>
    </w:p>
    <w:p w14:paraId="044B4F94" w14:textId="77777777" w:rsidR="00F67770" w:rsidRPr="009E4F5F" w:rsidRDefault="00B61E4A" w:rsidP="00B61E4A">
      <w:pPr>
        <w:numPr>
          <w:ilvl w:val="0"/>
          <w:numId w:val="11"/>
        </w:numPr>
        <w:tabs>
          <w:tab w:val="left" w:pos="426"/>
          <w:tab w:val="right" w:pos="12188"/>
        </w:tabs>
        <w:spacing w:line="240" w:lineRule="auto"/>
        <w:ind w:left="426" w:right="98" w:hanging="426"/>
        <w:jc w:val="both"/>
        <w:rPr>
          <w:color w:val="auto"/>
          <w:sz w:val="16"/>
          <w:szCs w:val="16"/>
        </w:rPr>
      </w:pPr>
      <w:r w:rsidRPr="009E4F5F">
        <w:rPr>
          <w:color w:val="auto"/>
          <w:sz w:val="16"/>
          <w:szCs w:val="16"/>
        </w:rPr>
        <w:t>O</w:t>
      </w:r>
      <w:r w:rsidR="00F67770" w:rsidRPr="009E4F5F">
        <w:rPr>
          <w:color w:val="auto"/>
          <w:sz w:val="16"/>
          <w:szCs w:val="16"/>
        </w:rPr>
        <w:t xml:space="preserve">gni altro onere derivante dalla necessità di eseguire i lavori anche in presenza di traffico, nonché quelli derivanti dalla presenza nella zona di intervento di </w:t>
      </w:r>
      <w:r w:rsidRPr="009E4F5F">
        <w:rPr>
          <w:color w:val="auto"/>
          <w:sz w:val="16"/>
          <w:szCs w:val="16"/>
        </w:rPr>
        <w:t>sottoservizi</w:t>
      </w:r>
      <w:r w:rsidR="00F67770" w:rsidRPr="009E4F5F">
        <w:rPr>
          <w:color w:val="auto"/>
          <w:sz w:val="16"/>
          <w:szCs w:val="16"/>
        </w:rPr>
        <w:t xml:space="preserve"> e linee aree in esercizio, la cui individuazione, protezione</w:t>
      </w:r>
      <w:r w:rsidR="00D84A80" w:rsidRPr="009E4F5F">
        <w:rPr>
          <w:color w:val="auto"/>
          <w:sz w:val="16"/>
          <w:szCs w:val="16"/>
        </w:rPr>
        <w:t xml:space="preserve"> è</w:t>
      </w:r>
      <w:r w:rsidR="00F67770" w:rsidRPr="009E4F5F">
        <w:rPr>
          <w:color w:val="auto"/>
          <w:sz w:val="16"/>
          <w:szCs w:val="16"/>
        </w:rPr>
        <w:t xml:space="preserve"> in capo all’appaltatore. L’appaltatore resta respon</w:t>
      </w:r>
      <w:r w:rsidR="00224432" w:rsidRPr="009E4F5F">
        <w:rPr>
          <w:color w:val="auto"/>
          <w:sz w:val="16"/>
          <w:szCs w:val="16"/>
        </w:rPr>
        <w:t>s</w:t>
      </w:r>
      <w:r w:rsidR="00F67770" w:rsidRPr="009E4F5F">
        <w:rPr>
          <w:color w:val="auto"/>
          <w:sz w:val="16"/>
          <w:szCs w:val="16"/>
        </w:rPr>
        <w:t xml:space="preserve">abile degli </w:t>
      </w:r>
      <w:r w:rsidR="00224432" w:rsidRPr="009E4F5F">
        <w:rPr>
          <w:color w:val="auto"/>
          <w:sz w:val="16"/>
          <w:szCs w:val="16"/>
        </w:rPr>
        <w:t>eventuali danni causati a detti</w:t>
      </w:r>
      <w:r w:rsidR="00F67770" w:rsidRPr="009E4F5F">
        <w:rPr>
          <w:color w:val="auto"/>
          <w:sz w:val="16"/>
          <w:szCs w:val="16"/>
        </w:rPr>
        <w:t xml:space="preserve"> servizi anche qualora la loro ubicazione, profondità, altezza non sia conforme e/o indicata nel progetto esecutivo. Ogni intervento dovrà essere effettuato d’intesa con la direzione lavori e a quanto indicato dai vari enti gestori dei servizi</w:t>
      </w:r>
      <w:r w:rsidRPr="009E4F5F">
        <w:rPr>
          <w:color w:val="auto"/>
          <w:sz w:val="16"/>
          <w:szCs w:val="16"/>
        </w:rPr>
        <w:t>.</w:t>
      </w:r>
    </w:p>
    <w:p w14:paraId="58389836" w14:textId="77777777" w:rsidR="00B61E4A" w:rsidRPr="009E4F5F" w:rsidRDefault="00B61E4A" w:rsidP="00B61E4A">
      <w:pPr>
        <w:numPr>
          <w:ilvl w:val="0"/>
          <w:numId w:val="11"/>
        </w:numPr>
        <w:tabs>
          <w:tab w:val="left" w:pos="426"/>
          <w:tab w:val="right" w:pos="12188"/>
        </w:tabs>
        <w:spacing w:line="240" w:lineRule="auto"/>
        <w:ind w:left="426" w:right="98" w:hanging="426"/>
        <w:jc w:val="both"/>
        <w:rPr>
          <w:color w:val="auto"/>
          <w:sz w:val="16"/>
          <w:szCs w:val="16"/>
        </w:rPr>
      </w:pPr>
      <w:r w:rsidRPr="009E4F5F">
        <w:rPr>
          <w:color w:val="auto"/>
          <w:sz w:val="16"/>
          <w:szCs w:val="16"/>
        </w:rPr>
        <w:t>Nel caso in cui intenda avvalersi della fattispecie disciplinata dall’art.30 del decreto legislativo 276/2003 (distacco manodopera) deve trasmettere, almeno 20 giorni prima della data di effettivo utilizzo della manodopera distaccata apposita comunicazione con la quale dichiara quanto segue:</w:t>
      </w:r>
    </w:p>
    <w:p w14:paraId="0E343958" w14:textId="77777777" w:rsidR="00B61E4A" w:rsidRPr="009E4F5F"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-di avere in essere con il soggetto distaccante un contratto di distacco (da allegare copia);</w:t>
      </w:r>
    </w:p>
    <w:p w14:paraId="0488A3C3" w14:textId="77777777" w:rsidR="00B61E4A" w:rsidRPr="00243C89" w:rsidRDefault="00B61E4A" w:rsidP="00B61E4A">
      <w:pPr>
        <w:tabs>
          <w:tab w:val="left" w:pos="426"/>
          <w:tab w:val="right" w:pos="12188"/>
        </w:tabs>
        <w:spacing w:line="240" w:lineRule="auto"/>
        <w:ind w:left="426" w:right="98"/>
        <w:jc w:val="both"/>
        <w:rPr>
          <w:color w:val="auto"/>
          <w:sz w:val="16"/>
          <w:szCs w:val="16"/>
        </w:rPr>
      </w:pPr>
      <w:r w:rsidRPr="009E4F5F">
        <w:rPr>
          <w:color w:val="auto"/>
          <w:sz w:val="16"/>
          <w:szCs w:val="16"/>
        </w:rPr>
        <w:t xml:space="preserve">- </w:t>
      </w:r>
      <w:r w:rsidRPr="00243C89">
        <w:rPr>
          <w:color w:val="auto"/>
          <w:sz w:val="16"/>
          <w:szCs w:val="16"/>
        </w:rPr>
        <w:t>di volersi avvalere dell’istituto del distacco per l’appalto in oggetto indicando i nominativi dei soggetti</w:t>
      </w:r>
      <w:r w:rsidR="009740E2" w:rsidRPr="00243C89">
        <w:rPr>
          <w:color w:val="auto"/>
          <w:sz w:val="16"/>
          <w:szCs w:val="16"/>
        </w:rPr>
        <w:t>.</w:t>
      </w:r>
    </w:p>
    <w:p w14:paraId="08FF2B90" w14:textId="77777777" w:rsidR="00B61E4A" w:rsidRPr="00243C89" w:rsidRDefault="00B61E4A" w:rsidP="00B61E4A">
      <w:pPr>
        <w:tabs>
          <w:tab w:val="left" w:pos="426"/>
          <w:tab w:val="right" w:pos="12188"/>
        </w:tabs>
        <w:spacing w:line="240" w:lineRule="auto"/>
        <w:ind w:left="426" w:right="98"/>
        <w:jc w:val="both"/>
        <w:rPr>
          <w:color w:val="auto"/>
          <w:sz w:val="16"/>
          <w:szCs w:val="16"/>
        </w:rPr>
      </w:pPr>
      <w:r w:rsidRPr="00243C89">
        <w:rPr>
          <w:color w:val="auto"/>
          <w:sz w:val="16"/>
          <w:szCs w:val="16"/>
        </w:rPr>
        <w:t xml:space="preserve">La comunicazione deve indicare anche le motivazioni che giustificano l’interesse del soggetto distaccante a ricorrere al distacco di manodopera se questa non risulta in modo evidente dal contratto tra le parti di cui sopra. Alla comunicazione deve essere allegata inoltre la documentazione necessaria a comprovare in capo al soggetto distaccante il possesso dei requisiti </w:t>
      </w:r>
      <w:r w:rsidR="003F4A33" w:rsidRPr="00243C89">
        <w:rPr>
          <w:color w:val="auto"/>
          <w:sz w:val="16"/>
          <w:szCs w:val="16"/>
        </w:rPr>
        <w:t xml:space="preserve">di ordine </w:t>
      </w:r>
      <w:r w:rsidRPr="00243C89">
        <w:rPr>
          <w:color w:val="auto"/>
          <w:sz w:val="16"/>
          <w:szCs w:val="16"/>
        </w:rPr>
        <w:t>general</w:t>
      </w:r>
      <w:r w:rsidR="003F4A33" w:rsidRPr="00243C89">
        <w:rPr>
          <w:color w:val="auto"/>
          <w:sz w:val="16"/>
          <w:szCs w:val="16"/>
        </w:rPr>
        <w:t>e</w:t>
      </w:r>
      <w:r w:rsidRPr="00243C89">
        <w:rPr>
          <w:color w:val="auto"/>
          <w:sz w:val="16"/>
          <w:szCs w:val="16"/>
        </w:rPr>
        <w:t xml:space="preserve"> di cui</w:t>
      </w:r>
      <w:r w:rsidR="00243C89" w:rsidRPr="00243C89">
        <w:rPr>
          <w:color w:val="auto"/>
          <w:sz w:val="16"/>
          <w:szCs w:val="16"/>
        </w:rPr>
        <w:t xml:space="preserve"> al libro II, parte V, titolo IV, capo II del D.lgs.36/2023</w:t>
      </w:r>
      <w:r w:rsidRPr="00243C89">
        <w:rPr>
          <w:color w:val="auto"/>
          <w:sz w:val="16"/>
          <w:szCs w:val="16"/>
        </w:rPr>
        <w:t>. L’amministrazione committente può negare l’autorizzazione al distacco se in sede di verifica non sussistono i requisiti di cui sopra.</w:t>
      </w:r>
    </w:p>
    <w:p w14:paraId="4036DDDF" w14:textId="77777777" w:rsidR="006F1BB6" w:rsidRPr="0057287C" w:rsidRDefault="006F1BB6" w:rsidP="00586A76">
      <w:pPr>
        <w:numPr>
          <w:ilvl w:val="0"/>
          <w:numId w:val="11"/>
        </w:numPr>
        <w:tabs>
          <w:tab w:val="left" w:pos="426"/>
          <w:tab w:val="right" w:pos="12188"/>
        </w:tabs>
        <w:spacing w:line="240" w:lineRule="auto"/>
        <w:ind w:left="426" w:right="98" w:hanging="426"/>
        <w:jc w:val="both"/>
        <w:rPr>
          <w:color w:val="auto"/>
          <w:sz w:val="16"/>
          <w:szCs w:val="16"/>
        </w:rPr>
      </w:pPr>
      <w:r w:rsidRPr="0057287C">
        <w:rPr>
          <w:color w:val="auto"/>
          <w:sz w:val="16"/>
          <w:szCs w:val="16"/>
        </w:rPr>
        <w:t>L</w:t>
      </w:r>
      <w:r w:rsidR="00586A76" w:rsidRPr="0057287C">
        <w:rPr>
          <w:color w:val="auto"/>
          <w:sz w:val="16"/>
          <w:szCs w:val="16"/>
        </w:rPr>
        <w:t>’individuazione</w:t>
      </w:r>
      <w:r w:rsidRPr="0057287C">
        <w:rPr>
          <w:color w:val="auto"/>
          <w:sz w:val="16"/>
          <w:szCs w:val="16"/>
        </w:rPr>
        <w:t xml:space="preserve"> di un archeologo per l’assistenza allo scavo come indicato da progetto esecutivo. Tale attività sarà rimborsata, </w:t>
      </w:r>
      <w:r w:rsidR="00586A76" w:rsidRPr="0057287C">
        <w:rPr>
          <w:color w:val="auto"/>
          <w:sz w:val="16"/>
          <w:szCs w:val="16"/>
        </w:rPr>
        <w:t>all’appaltatore con riferimento a quanto indicato nel computo metrico estimativo del progetto esecutivo</w:t>
      </w:r>
      <w:r w:rsidRPr="0057287C">
        <w:rPr>
          <w:color w:val="auto"/>
          <w:sz w:val="16"/>
          <w:szCs w:val="16"/>
        </w:rPr>
        <w:t>.</w:t>
      </w:r>
    </w:p>
    <w:p w14:paraId="13EA9473" w14:textId="77777777" w:rsidR="00600901" w:rsidRDefault="00600901" w:rsidP="00600901">
      <w:pPr>
        <w:numPr>
          <w:ilvl w:val="0"/>
          <w:numId w:val="11"/>
        </w:numPr>
        <w:tabs>
          <w:tab w:val="left" w:pos="426"/>
          <w:tab w:val="right" w:pos="12188"/>
        </w:tabs>
        <w:spacing w:line="240" w:lineRule="auto"/>
        <w:ind w:left="426" w:right="98" w:hanging="426"/>
        <w:jc w:val="both"/>
        <w:rPr>
          <w:color w:val="auto"/>
          <w:sz w:val="16"/>
          <w:szCs w:val="16"/>
        </w:rPr>
      </w:pPr>
      <w:r w:rsidRPr="005D67C6">
        <w:rPr>
          <w:color w:val="auto"/>
          <w:sz w:val="16"/>
          <w:szCs w:val="16"/>
        </w:rPr>
        <w:t>Il progetto esecutivo delle opere provvisionali (a titolo esemplificativo ponteggi, opere sostegno provvisionali ecc</w:t>
      </w:r>
      <w:r w:rsidR="00A94056">
        <w:rPr>
          <w:color w:val="auto"/>
          <w:sz w:val="16"/>
          <w:szCs w:val="16"/>
        </w:rPr>
        <w:t>.</w:t>
      </w:r>
      <w:r w:rsidRPr="005D67C6">
        <w:rPr>
          <w:color w:val="auto"/>
          <w:sz w:val="16"/>
          <w:szCs w:val="16"/>
        </w:rPr>
        <w:t>)</w:t>
      </w:r>
      <w:r w:rsidR="002560A7">
        <w:rPr>
          <w:color w:val="auto"/>
          <w:sz w:val="16"/>
          <w:szCs w:val="16"/>
        </w:rPr>
        <w:t xml:space="preserve"> </w:t>
      </w:r>
      <w:r w:rsidRPr="005D67C6">
        <w:rPr>
          <w:color w:val="auto"/>
          <w:sz w:val="16"/>
          <w:szCs w:val="16"/>
        </w:rPr>
        <w:t>finaliz</w:t>
      </w:r>
      <w:r w:rsidR="009D5AB4">
        <w:rPr>
          <w:color w:val="auto"/>
          <w:sz w:val="16"/>
          <w:szCs w:val="16"/>
        </w:rPr>
        <w:t>zate all’esecuzione delle opere;</w:t>
      </w:r>
    </w:p>
    <w:p w14:paraId="294DAA7D" w14:textId="77777777" w:rsidR="009D5AB4" w:rsidRDefault="009D5AB4" w:rsidP="009D5AB4">
      <w:pPr>
        <w:numPr>
          <w:ilvl w:val="0"/>
          <w:numId w:val="11"/>
        </w:numPr>
        <w:tabs>
          <w:tab w:val="left" w:pos="426"/>
          <w:tab w:val="right" w:pos="12188"/>
        </w:tabs>
        <w:spacing w:line="240" w:lineRule="auto"/>
        <w:ind w:left="426" w:right="98" w:hanging="426"/>
        <w:jc w:val="both"/>
        <w:rPr>
          <w:color w:val="auto"/>
          <w:sz w:val="16"/>
          <w:szCs w:val="16"/>
        </w:rPr>
      </w:pPr>
      <w:r w:rsidRPr="0045784E">
        <w:rPr>
          <w:color w:val="auto"/>
          <w:sz w:val="16"/>
          <w:szCs w:val="16"/>
        </w:rPr>
        <w:t>La trasmissione al direttore lavori, nell’ambito dell’accettazione dei materiali, delle schede della sicurezza di posa e montaggio dei materiali stessi al fine dell’esame, preventivo alla posa, da parte del coordinatore della sicurezza in fase di esecuzione.</w:t>
      </w:r>
    </w:p>
    <w:p w14:paraId="2392456B" w14:textId="77777777" w:rsidR="00CB702D" w:rsidRPr="001D5D76" w:rsidRDefault="00091501" w:rsidP="009D5AB4">
      <w:pPr>
        <w:numPr>
          <w:ilvl w:val="0"/>
          <w:numId w:val="11"/>
        </w:numPr>
        <w:tabs>
          <w:tab w:val="left" w:pos="426"/>
          <w:tab w:val="right" w:pos="12188"/>
        </w:tabs>
        <w:spacing w:line="240" w:lineRule="auto"/>
        <w:ind w:left="426" w:right="98" w:hanging="426"/>
        <w:jc w:val="both"/>
        <w:rPr>
          <w:color w:val="auto"/>
          <w:sz w:val="16"/>
          <w:szCs w:val="16"/>
        </w:rPr>
      </w:pPr>
      <w:r w:rsidRPr="001D5D76">
        <w:rPr>
          <w:color w:val="auto"/>
          <w:sz w:val="16"/>
          <w:szCs w:val="16"/>
        </w:rPr>
        <w:t>Il rispetto</w:t>
      </w:r>
      <w:r w:rsidR="00CB702D" w:rsidRPr="001D5D76">
        <w:rPr>
          <w:color w:val="auto"/>
          <w:sz w:val="16"/>
          <w:szCs w:val="16"/>
        </w:rPr>
        <w:t xml:space="preserve"> d</w:t>
      </w:r>
      <w:r w:rsidRPr="001D5D76">
        <w:rPr>
          <w:color w:val="auto"/>
          <w:sz w:val="16"/>
          <w:szCs w:val="16"/>
        </w:rPr>
        <w:t>e</w:t>
      </w:r>
      <w:r w:rsidR="001D5D76" w:rsidRPr="001D5D76">
        <w:rPr>
          <w:color w:val="auto"/>
          <w:sz w:val="16"/>
          <w:szCs w:val="16"/>
        </w:rPr>
        <w:t xml:space="preserve">ll’art </w:t>
      </w:r>
      <w:r w:rsidR="00C64CFD" w:rsidRPr="001D5D76">
        <w:rPr>
          <w:color w:val="auto"/>
          <w:sz w:val="16"/>
          <w:szCs w:val="16"/>
        </w:rPr>
        <w:t xml:space="preserve">57 </w:t>
      </w:r>
      <w:r w:rsidR="002E5BA4" w:rsidRPr="001D5D76">
        <w:rPr>
          <w:color w:val="auto"/>
          <w:sz w:val="16"/>
          <w:szCs w:val="16"/>
        </w:rPr>
        <w:t>del D.</w:t>
      </w:r>
      <w:r w:rsidR="00CB702D" w:rsidRPr="001D5D76">
        <w:rPr>
          <w:color w:val="auto"/>
          <w:sz w:val="16"/>
          <w:szCs w:val="16"/>
        </w:rPr>
        <w:t>lgs</w:t>
      </w:r>
      <w:r w:rsidR="002E5BA4" w:rsidRPr="001D5D76">
        <w:rPr>
          <w:color w:val="auto"/>
          <w:sz w:val="16"/>
          <w:szCs w:val="16"/>
        </w:rPr>
        <w:t>.</w:t>
      </w:r>
      <w:r w:rsidR="0065718B" w:rsidRPr="001D5D76">
        <w:rPr>
          <w:color w:val="auto"/>
          <w:sz w:val="16"/>
          <w:szCs w:val="16"/>
        </w:rPr>
        <w:t>36/2023</w:t>
      </w:r>
      <w:r w:rsidR="00CB702D" w:rsidRPr="001D5D76">
        <w:rPr>
          <w:color w:val="auto"/>
          <w:sz w:val="16"/>
          <w:szCs w:val="16"/>
        </w:rPr>
        <w:t xml:space="preserve"> e </w:t>
      </w:r>
      <w:proofErr w:type="gramStart"/>
      <w:r w:rsidRPr="001D5D76">
        <w:rPr>
          <w:color w:val="auto"/>
          <w:sz w:val="16"/>
          <w:szCs w:val="16"/>
        </w:rPr>
        <w:t>de</w:t>
      </w:r>
      <w:r w:rsidR="00CB702D" w:rsidRPr="001D5D76">
        <w:rPr>
          <w:color w:val="auto"/>
          <w:sz w:val="16"/>
          <w:szCs w:val="16"/>
        </w:rPr>
        <w:t>i</w:t>
      </w:r>
      <w:proofErr w:type="gramEnd"/>
      <w:r w:rsidR="00CB702D" w:rsidRPr="001D5D76">
        <w:rPr>
          <w:color w:val="auto"/>
          <w:sz w:val="16"/>
          <w:szCs w:val="16"/>
        </w:rPr>
        <w:t xml:space="preserve"> specifici decreti attuativi in materia di criteri ambientali</w:t>
      </w:r>
      <w:r w:rsidR="00F45C20" w:rsidRPr="001D5D76">
        <w:rPr>
          <w:color w:val="auto"/>
          <w:sz w:val="16"/>
          <w:szCs w:val="16"/>
        </w:rPr>
        <w:t xml:space="preserve"> minimi</w:t>
      </w:r>
      <w:r w:rsidR="00CB702D" w:rsidRPr="001D5D76">
        <w:rPr>
          <w:color w:val="auto"/>
          <w:sz w:val="16"/>
          <w:szCs w:val="16"/>
        </w:rPr>
        <w:t>;</w:t>
      </w:r>
    </w:p>
    <w:p w14:paraId="3D7DE2B4" w14:textId="77777777" w:rsidR="00CB702D" w:rsidRPr="00AD33DB" w:rsidRDefault="00CB702D" w:rsidP="009D5AB4">
      <w:pPr>
        <w:numPr>
          <w:ilvl w:val="0"/>
          <w:numId w:val="11"/>
        </w:numPr>
        <w:tabs>
          <w:tab w:val="left" w:pos="426"/>
          <w:tab w:val="right" w:pos="12188"/>
        </w:tabs>
        <w:spacing w:line="240" w:lineRule="auto"/>
        <w:ind w:left="426" w:right="98" w:hanging="426"/>
        <w:jc w:val="both"/>
        <w:rPr>
          <w:color w:val="auto"/>
          <w:sz w:val="16"/>
          <w:szCs w:val="16"/>
        </w:rPr>
      </w:pPr>
      <w:r w:rsidRPr="00AD33DB">
        <w:rPr>
          <w:color w:val="auto"/>
          <w:sz w:val="16"/>
          <w:szCs w:val="16"/>
        </w:rPr>
        <w:t>Gli oneri delle verifiche ispettive al fine di accertare</w:t>
      </w:r>
      <w:r w:rsidR="00DB0CAA" w:rsidRPr="00AD33DB">
        <w:rPr>
          <w:color w:val="auto"/>
          <w:sz w:val="16"/>
          <w:szCs w:val="16"/>
        </w:rPr>
        <w:t>, durante l’esecuzione dei lavori,</w:t>
      </w:r>
      <w:r w:rsidRPr="00AD33DB">
        <w:rPr>
          <w:color w:val="auto"/>
          <w:sz w:val="16"/>
          <w:szCs w:val="16"/>
        </w:rPr>
        <w:t xml:space="preserve"> il rispetto dei criteri ambientali minimi</w:t>
      </w:r>
      <w:r w:rsidR="001B2D11" w:rsidRPr="00AD33DB">
        <w:rPr>
          <w:color w:val="auto"/>
          <w:sz w:val="16"/>
          <w:szCs w:val="16"/>
        </w:rPr>
        <w:t>;</w:t>
      </w:r>
    </w:p>
    <w:p w14:paraId="216EDC26" w14:textId="77777777" w:rsidR="006D1305" w:rsidRPr="00DE27B8" w:rsidRDefault="006D1305" w:rsidP="00DE27B8">
      <w:pPr>
        <w:tabs>
          <w:tab w:val="left" w:pos="284"/>
          <w:tab w:val="right" w:pos="9540"/>
        </w:tabs>
        <w:spacing w:line="240" w:lineRule="auto"/>
        <w:ind w:right="98"/>
        <w:jc w:val="both"/>
        <w:rPr>
          <w:color w:val="auto"/>
        </w:rPr>
      </w:pPr>
    </w:p>
    <w:p w14:paraId="35005F98" w14:textId="77777777" w:rsidR="00A614EA" w:rsidRPr="001654B9" w:rsidRDefault="001023F5" w:rsidP="00556326">
      <w:pPr>
        <w:pStyle w:val="Titolo1"/>
      </w:pPr>
      <w:bookmarkStart w:id="37" w:name="h.1ci93xb" w:colFirst="0" w:colLast="0"/>
      <w:bookmarkStart w:id="38" w:name="_Toc199924525"/>
      <w:bookmarkEnd w:id="37"/>
      <w:r w:rsidRPr="001654B9">
        <w:t>ART. 15: SALUTE E SICUREZZA SUL LAVORO.</w:t>
      </w:r>
      <w:bookmarkEnd w:id="38"/>
    </w:p>
    <w:p w14:paraId="6A601020" w14:textId="77777777" w:rsidR="0037106A" w:rsidRPr="001654B9" w:rsidRDefault="001023F5" w:rsidP="006D5076">
      <w:pPr>
        <w:tabs>
          <w:tab w:val="left" w:pos="720"/>
        </w:tabs>
        <w:spacing w:line="240" w:lineRule="auto"/>
        <w:ind w:right="98"/>
        <w:jc w:val="both"/>
        <w:rPr>
          <w:strike/>
          <w:color w:val="auto"/>
          <w:sz w:val="16"/>
          <w:szCs w:val="16"/>
          <w:highlight w:val="green"/>
        </w:rPr>
      </w:pPr>
      <w:r w:rsidRPr="00354F19">
        <w:rPr>
          <w:color w:val="auto"/>
          <w:sz w:val="16"/>
          <w:szCs w:val="16"/>
        </w:rPr>
        <w:t xml:space="preserve">L'appaltatore è obbligato ad applicare le norme e le prescrizioni del </w:t>
      </w:r>
      <w:r w:rsidR="00087AC7" w:rsidRPr="00354F19">
        <w:rPr>
          <w:color w:val="auto"/>
          <w:sz w:val="16"/>
          <w:szCs w:val="16"/>
        </w:rPr>
        <w:t>D</w:t>
      </w:r>
      <w:r w:rsidR="002E5BA4" w:rsidRPr="00354F19">
        <w:rPr>
          <w:color w:val="auto"/>
          <w:sz w:val="16"/>
          <w:szCs w:val="16"/>
        </w:rPr>
        <w:t>.</w:t>
      </w:r>
      <w:r w:rsidR="00087AC7" w:rsidRPr="00354F19">
        <w:rPr>
          <w:color w:val="auto"/>
          <w:sz w:val="16"/>
          <w:szCs w:val="16"/>
        </w:rPr>
        <w:t>lgs</w:t>
      </w:r>
      <w:r w:rsidR="002E5BA4" w:rsidRPr="00354F19">
        <w:rPr>
          <w:color w:val="auto"/>
          <w:sz w:val="16"/>
          <w:szCs w:val="16"/>
        </w:rPr>
        <w:t>.</w:t>
      </w:r>
      <w:r w:rsidR="0065718B" w:rsidRPr="00354F19">
        <w:rPr>
          <w:color w:val="auto"/>
          <w:sz w:val="16"/>
          <w:szCs w:val="16"/>
        </w:rPr>
        <w:t>36/2023</w:t>
      </w:r>
      <w:r w:rsidR="003F4A33" w:rsidRPr="00354F19">
        <w:rPr>
          <w:color w:val="auto"/>
          <w:sz w:val="16"/>
          <w:szCs w:val="16"/>
        </w:rPr>
        <w:t xml:space="preserve">e </w:t>
      </w:r>
      <w:r w:rsidR="002E5BA4" w:rsidRPr="00354F19">
        <w:rPr>
          <w:color w:val="auto"/>
          <w:sz w:val="16"/>
          <w:szCs w:val="16"/>
        </w:rPr>
        <w:t>del D.l</w:t>
      </w:r>
      <w:r w:rsidRPr="00354F19">
        <w:rPr>
          <w:color w:val="auto"/>
          <w:sz w:val="16"/>
          <w:szCs w:val="16"/>
        </w:rPr>
        <w:t>gs. n. 81/200</w:t>
      </w:r>
      <w:r w:rsidR="00E979B9" w:rsidRPr="00354F19">
        <w:rPr>
          <w:color w:val="auto"/>
          <w:sz w:val="16"/>
          <w:szCs w:val="16"/>
        </w:rPr>
        <w:t>8</w:t>
      </w:r>
      <w:r w:rsidR="00243C89" w:rsidRPr="00354F19">
        <w:rPr>
          <w:color w:val="auto"/>
          <w:sz w:val="16"/>
          <w:szCs w:val="16"/>
        </w:rPr>
        <w:t xml:space="preserve">. </w:t>
      </w:r>
      <w:r w:rsidR="0037106A" w:rsidRPr="00354F19">
        <w:rPr>
          <w:color w:val="auto"/>
          <w:sz w:val="16"/>
          <w:szCs w:val="16"/>
        </w:rPr>
        <w:t>Nel caso di ripetuti gravi</w:t>
      </w:r>
      <w:r w:rsidR="0037106A">
        <w:rPr>
          <w:color w:val="auto"/>
          <w:sz w:val="16"/>
          <w:szCs w:val="16"/>
        </w:rPr>
        <w:t xml:space="preserve"> inadempimenti da parte dell’appaltatore, in materia di sicurezza sui luoghi di lavoro, l’amministrazione potrà procedere alla risoluzione del contratto ai sensi dell’art 9 del presente capitolato.</w:t>
      </w:r>
    </w:p>
    <w:p w14:paraId="02578787" w14:textId="77777777" w:rsidR="00A614EA" w:rsidRPr="00243C89" w:rsidRDefault="001023F5">
      <w:pPr>
        <w:tabs>
          <w:tab w:val="left" w:pos="720"/>
          <w:tab w:val="right" w:pos="9540"/>
        </w:tabs>
        <w:spacing w:line="240" w:lineRule="auto"/>
        <w:ind w:right="98"/>
        <w:jc w:val="both"/>
        <w:rPr>
          <w:color w:val="auto"/>
          <w:sz w:val="16"/>
          <w:szCs w:val="16"/>
        </w:rPr>
      </w:pPr>
      <w:r w:rsidRPr="00243C89">
        <w:rPr>
          <w:color w:val="auto"/>
          <w:sz w:val="16"/>
          <w:szCs w:val="16"/>
        </w:rPr>
        <w:t>Il piano di sicurezza e di coordinamento è redatto dal</w:t>
      </w:r>
      <w:r w:rsidR="009A5B9C" w:rsidRPr="00243C89">
        <w:rPr>
          <w:color w:val="auto"/>
          <w:sz w:val="16"/>
          <w:szCs w:val="16"/>
        </w:rPr>
        <w:t>l’amministrazione</w:t>
      </w:r>
      <w:r w:rsidRPr="00243C89">
        <w:rPr>
          <w:color w:val="auto"/>
          <w:sz w:val="16"/>
          <w:szCs w:val="16"/>
        </w:rPr>
        <w:t xml:space="preserve"> ai sensi dell’art. </w:t>
      </w:r>
      <w:r w:rsidR="003F4A33" w:rsidRPr="00243C89">
        <w:rPr>
          <w:color w:val="auto"/>
          <w:sz w:val="16"/>
          <w:szCs w:val="16"/>
        </w:rPr>
        <w:t>28 allegato II.7 del D.lgs</w:t>
      </w:r>
      <w:r w:rsidR="00A94056">
        <w:rPr>
          <w:color w:val="auto"/>
          <w:sz w:val="16"/>
          <w:szCs w:val="16"/>
        </w:rPr>
        <w:t>.</w:t>
      </w:r>
      <w:r w:rsidR="003F4A33" w:rsidRPr="00243C89">
        <w:rPr>
          <w:color w:val="auto"/>
          <w:sz w:val="16"/>
          <w:szCs w:val="16"/>
        </w:rPr>
        <w:t xml:space="preserve"> 36/2023 </w:t>
      </w:r>
      <w:r w:rsidR="002E5BA4" w:rsidRPr="00243C89">
        <w:rPr>
          <w:color w:val="auto"/>
          <w:sz w:val="16"/>
          <w:szCs w:val="16"/>
        </w:rPr>
        <w:t>e dell’art. 100 del D.l</w:t>
      </w:r>
      <w:r w:rsidRPr="00243C89">
        <w:rPr>
          <w:color w:val="auto"/>
          <w:sz w:val="16"/>
          <w:szCs w:val="16"/>
        </w:rPr>
        <w:t>gs. n. 81/2008, ed è parte integrante del contratto di appalto</w:t>
      </w:r>
      <w:r w:rsidR="00BE1521" w:rsidRPr="00243C89">
        <w:rPr>
          <w:color w:val="auto"/>
          <w:sz w:val="16"/>
          <w:szCs w:val="16"/>
        </w:rPr>
        <w:t>.</w:t>
      </w:r>
    </w:p>
    <w:p w14:paraId="72F6E8BB" w14:textId="77777777" w:rsidR="003A3497" w:rsidRPr="001654B9" w:rsidRDefault="003A3497">
      <w:pPr>
        <w:tabs>
          <w:tab w:val="left" w:pos="720"/>
          <w:tab w:val="right" w:pos="9540"/>
        </w:tabs>
        <w:spacing w:line="240" w:lineRule="auto"/>
        <w:ind w:right="98"/>
        <w:jc w:val="both"/>
        <w:rPr>
          <w:color w:val="auto"/>
        </w:rPr>
      </w:pPr>
      <w:r w:rsidRPr="001654B9">
        <w:rPr>
          <w:color w:val="auto"/>
          <w:sz w:val="16"/>
          <w:szCs w:val="16"/>
        </w:rPr>
        <w:t xml:space="preserve">Nel caso in cui non vi sia necessità di predisporre il P.S.C. di cui sopra, l’appaltatore deve redigere il piano </w:t>
      </w:r>
      <w:r w:rsidR="00354F19">
        <w:rPr>
          <w:color w:val="auto"/>
          <w:sz w:val="16"/>
          <w:szCs w:val="16"/>
        </w:rPr>
        <w:t xml:space="preserve">operativo </w:t>
      </w:r>
      <w:r w:rsidRPr="001654B9">
        <w:rPr>
          <w:color w:val="auto"/>
          <w:sz w:val="16"/>
          <w:szCs w:val="16"/>
        </w:rPr>
        <w:t>di sicurezza.</w:t>
      </w:r>
    </w:p>
    <w:p w14:paraId="054B51F7" w14:textId="77777777" w:rsidR="00A614EA" w:rsidRPr="001654B9" w:rsidRDefault="002E5BA4">
      <w:pPr>
        <w:tabs>
          <w:tab w:val="left" w:pos="720"/>
          <w:tab w:val="right" w:pos="9540"/>
        </w:tabs>
        <w:spacing w:line="240" w:lineRule="auto"/>
        <w:ind w:right="98"/>
        <w:jc w:val="both"/>
        <w:rPr>
          <w:color w:val="auto"/>
        </w:rPr>
      </w:pPr>
      <w:r>
        <w:rPr>
          <w:color w:val="auto"/>
          <w:sz w:val="16"/>
          <w:szCs w:val="16"/>
        </w:rPr>
        <w:t xml:space="preserve">Nei termini </w:t>
      </w:r>
      <w:r w:rsidR="003A3497" w:rsidRPr="001654B9">
        <w:rPr>
          <w:color w:val="auto"/>
          <w:sz w:val="16"/>
          <w:szCs w:val="16"/>
        </w:rPr>
        <w:t>indicati dal</w:t>
      </w:r>
      <w:r w:rsidR="009A5B9C" w:rsidRPr="001654B9">
        <w:rPr>
          <w:color w:val="auto"/>
          <w:sz w:val="16"/>
          <w:szCs w:val="16"/>
        </w:rPr>
        <w:t>l’amministrazione</w:t>
      </w:r>
      <w:r w:rsidR="00A94056">
        <w:rPr>
          <w:color w:val="auto"/>
          <w:sz w:val="16"/>
          <w:szCs w:val="16"/>
        </w:rPr>
        <w:t xml:space="preserve"> </w:t>
      </w:r>
      <w:r w:rsidR="001023F5" w:rsidRPr="001654B9">
        <w:rPr>
          <w:color w:val="auto"/>
          <w:sz w:val="16"/>
          <w:szCs w:val="16"/>
        </w:rPr>
        <w:t>l'appaltatore</w:t>
      </w:r>
      <w:r w:rsidR="00A94056">
        <w:rPr>
          <w:color w:val="auto"/>
          <w:sz w:val="16"/>
          <w:szCs w:val="16"/>
        </w:rPr>
        <w:t xml:space="preserve"> </w:t>
      </w:r>
      <w:r w:rsidR="001023F5" w:rsidRPr="0045784E">
        <w:rPr>
          <w:color w:val="auto"/>
          <w:sz w:val="16"/>
          <w:szCs w:val="16"/>
        </w:rPr>
        <w:t xml:space="preserve">consegna </w:t>
      </w:r>
      <w:r w:rsidR="00DB5A45" w:rsidRPr="0045784E">
        <w:rPr>
          <w:color w:val="auto"/>
          <w:sz w:val="16"/>
          <w:szCs w:val="16"/>
        </w:rPr>
        <w:t xml:space="preserve">al Coordinatore della sicurezza in fase di esecuzione ed </w:t>
      </w:r>
      <w:r w:rsidR="001023F5" w:rsidRPr="0045784E">
        <w:rPr>
          <w:color w:val="auto"/>
          <w:sz w:val="16"/>
          <w:szCs w:val="16"/>
        </w:rPr>
        <w:t>al</w:t>
      </w:r>
      <w:r w:rsidR="009A5B9C" w:rsidRPr="0045784E">
        <w:rPr>
          <w:color w:val="auto"/>
          <w:sz w:val="16"/>
          <w:szCs w:val="16"/>
        </w:rPr>
        <w:t>l’amministrazione</w:t>
      </w:r>
      <w:r w:rsidR="001023F5" w:rsidRPr="0045784E">
        <w:rPr>
          <w:color w:val="auto"/>
          <w:sz w:val="16"/>
          <w:szCs w:val="16"/>
        </w:rPr>
        <w:t xml:space="preserve"> le eventuali proposte integrative del piano di </w:t>
      </w:r>
      <w:r w:rsidR="001023F5" w:rsidRPr="001654B9">
        <w:rPr>
          <w:color w:val="auto"/>
          <w:sz w:val="16"/>
          <w:szCs w:val="16"/>
        </w:rPr>
        <w:t>sicurezza e di coordinamento ed il piano operativo di sicurezza per quanto attiene ogni singolo intervento, le proprie scelte autonome e relative responsabilità nell'organizzazione del cantiere e nell'esecuzione dei lavori. Questi ultimi elementi costituiscono il piano complementare di dettaglio al piano di sicurezza e coordinamento</w:t>
      </w:r>
      <w:r w:rsidR="00243C89">
        <w:rPr>
          <w:color w:val="auto"/>
          <w:sz w:val="16"/>
          <w:szCs w:val="16"/>
        </w:rPr>
        <w:t xml:space="preserve">. </w:t>
      </w:r>
      <w:r w:rsidR="001023F5" w:rsidRPr="001654B9">
        <w:rPr>
          <w:color w:val="auto"/>
          <w:sz w:val="16"/>
          <w:szCs w:val="16"/>
        </w:rPr>
        <w:t>L’appaltatore è tenuto ad adottare quanto previsto dal piano di sicurezza e di coordinamento e dal piano operativo di sicurezza ed il direttore tecnico di cantiere di cui all'art. 13 del presente capitolato vigila sull'osservanza delle misure di sicurezza contenute nei predetti piani.</w:t>
      </w:r>
    </w:p>
    <w:p w14:paraId="359416DF"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lastRenderedPageBreak/>
        <w:t>Il coordinatore in materia di sicurezza e di salute, nominato dal</w:t>
      </w:r>
      <w:r w:rsidR="009A5B9C" w:rsidRPr="001654B9">
        <w:rPr>
          <w:color w:val="auto"/>
          <w:sz w:val="16"/>
          <w:szCs w:val="16"/>
        </w:rPr>
        <w:t>l’amministrazione</w:t>
      </w:r>
      <w:r w:rsidRPr="001654B9">
        <w:rPr>
          <w:color w:val="auto"/>
          <w:sz w:val="16"/>
          <w:szCs w:val="16"/>
        </w:rPr>
        <w:t xml:space="preserve">, durante la realizzazione dell’opera,  verifica l’attuazione di quanto previsto nei piani di sicurezza, e propone, in caso di gravi inosservanze, alla direzione dei lavori ed  </w:t>
      </w:r>
      <w:r w:rsidR="000B1027" w:rsidRPr="001654B9">
        <w:rPr>
          <w:color w:val="auto"/>
          <w:sz w:val="16"/>
          <w:szCs w:val="16"/>
        </w:rPr>
        <w:t xml:space="preserve"> al Responsabile dei lavori</w:t>
      </w:r>
      <w:r w:rsidR="006D5076" w:rsidRPr="001654B9">
        <w:rPr>
          <w:color w:val="auto"/>
          <w:sz w:val="16"/>
          <w:szCs w:val="16"/>
        </w:rPr>
        <w:t xml:space="preserve">, </w:t>
      </w:r>
      <w:r w:rsidRPr="001654B9">
        <w:rPr>
          <w:color w:val="auto"/>
          <w:sz w:val="16"/>
          <w:szCs w:val="16"/>
        </w:rPr>
        <w:t>la sospensione dei lavori, l’allontanamento dei lavoratori e delle imprese dal cantiere e la risoluzione del contratto; sospende in caso di pericolo grave ed imminente le singole lavorazioni fino alla verifica da parte del coordinatore della sicurezza degli avvenuti adeguamenti effettuati dall’impresa appaltatrice.</w:t>
      </w:r>
    </w:p>
    <w:p w14:paraId="0D3E2DF3" w14:textId="77777777" w:rsidR="000B1027" w:rsidRPr="001654B9" w:rsidRDefault="000B1027">
      <w:pPr>
        <w:tabs>
          <w:tab w:val="left" w:pos="720"/>
          <w:tab w:val="right" w:pos="9540"/>
        </w:tabs>
        <w:spacing w:line="240" w:lineRule="auto"/>
        <w:ind w:right="98"/>
        <w:jc w:val="both"/>
        <w:rPr>
          <w:color w:val="auto"/>
        </w:rPr>
      </w:pPr>
      <w:r w:rsidRPr="001654B9">
        <w:rPr>
          <w:color w:val="auto"/>
          <w:sz w:val="16"/>
          <w:szCs w:val="16"/>
        </w:rPr>
        <w:t>Il Coordinatore della sicurezza in fase di esecuzione valuta le proposte dell’Appaltatore di modifica del PSC</w:t>
      </w:r>
      <w:r w:rsidR="00B74C64" w:rsidRPr="001654B9">
        <w:rPr>
          <w:color w:val="auto"/>
          <w:sz w:val="16"/>
          <w:szCs w:val="16"/>
        </w:rPr>
        <w:t xml:space="preserve"> ed esprime parere di competenza. Le modifiche accettate</w:t>
      </w:r>
      <w:r w:rsidRPr="001654B9">
        <w:rPr>
          <w:color w:val="auto"/>
          <w:sz w:val="16"/>
          <w:szCs w:val="16"/>
        </w:rPr>
        <w:t xml:space="preserve"> non devono comportare ulteriori costi per </w:t>
      </w:r>
      <w:r w:rsidR="009A5B9C" w:rsidRPr="001654B9">
        <w:rPr>
          <w:color w:val="auto"/>
          <w:sz w:val="16"/>
          <w:szCs w:val="16"/>
        </w:rPr>
        <w:t>l’amministrazione</w:t>
      </w:r>
      <w:r w:rsidRPr="001654B9">
        <w:rPr>
          <w:color w:val="auto"/>
          <w:sz w:val="16"/>
          <w:szCs w:val="16"/>
        </w:rPr>
        <w:t>.</w:t>
      </w:r>
    </w:p>
    <w:p w14:paraId="25757AF3" w14:textId="77777777" w:rsidR="009D5AB4" w:rsidRPr="001654B9" w:rsidRDefault="009D5AB4">
      <w:pPr>
        <w:tabs>
          <w:tab w:val="left" w:pos="284"/>
          <w:tab w:val="right" w:pos="9540"/>
        </w:tabs>
        <w:spacing w:line="240" w:lineRule="auto"/>
        <w:ind w:right="98"/>
        <w:jc w:val="both"/>
        <w:rPr>
          <w:color w:val="auto"/>
        </w:rPr>
      </w:pPr>
    </w:p>
    <w:p w14:paraId="26FA948B" w14:textId="77777777" w:rsidR="00A614EA" w:rsidRPr="001654B9" w:rsidRDefault="001023F5" w:rsidP="00556326">
      <w:pPr>
        <w:pStyle w:val="Titolo1"/>
      </w:pPr>
      <w:bookmarkStart w:id="39" w:name="h.3whwml4" w:colFirst="0" w:colLast="0"/>
      <w:bookmarkStart w:id="40" w:name="_Toc199924526"/>
      <w:bookmarkEnd w:id="39"/>
      <w:r w:rsidRPr="001654B9">
        <w:t>ART. 16: TRATTAMENTO E TUTELA DEI LAVORATORI</w:t>
      </w:r>
      <w:bookmarkEnd w:id="40"/>
    </w:p>
    <w:p w14:paraId="76217148" w14:textId="77777777" w:rsidR="00A614EA" w:rsidRPr="001654B9" w:rsidRDefault="001023F5">
      <w:pPr>
        <w:tabs>
          <w:tab w:val="left" w:pos="0"/>
          <w:tab w:val="right" w:pos="9540"/>
        </w:tabs>
        <w:spacing w:line="240" w:lineRule="auto"/>
        <w:jc w:val="both"/>
        <w:rPr>
          <w:color w:val="auto"/>
        </w:rPr>
      </w:pPr>
      <w:r w:rsidRPr="001654B9">
        <w:rPr>
          <w:color w:val="auto"/>
          <w:sz w:val="16"/>
          <w:szCs w:val="16"/>
        </w:rPr>
        <w:t>L'appaltatore deve:</w:t>
      </w:r>
    </w:p>
    <w:p w14:paraId="7C03E0B9" w14:textId="77777777" w:rsidR="00A614EA" w:rsidRPr="001654B9" w:rsidRDefault="001023F5">
      <w:pPr>
        <w:numPr>
          <w:ilvl w:val="0"/>
          <w:numId w:val="2"/>
        </w:numPr>
        <w:tabs>
          <w:tab w:val="left" w:pos="284"/>
          <w:tab w:val="left" w:pos="568"/>
          <w:tab w:val="right" w:pos="9257"/>
        </w:tabs>
        <w:spacing w:line="240" w:lineRule="auto"/>
        <w:jc w:val="both"/>
        <w:rPr>
          <w:color w:val="auto"/>
          <w:sz w:val="16"/>
          <w:szCs w:val="16"/>
        </w:rPr>
      </w:pPr>
      <w:r w:rsidRPr="001654B9">
        <w:rPr>
          <w:color w:val="auto"/>
          <w:sz w:val="16"/>
          <w:szCs w:val="16"/>
        </w:rPr>
        <w:t>applicare o far applicare integralmente nei confronti di tutti i lavoratori dipendenti impiegati nell'esecuzione dell'appalto le condizioni economiche e normative previste dai contratti collettivi nazionale e territoriale di lavoro della categoria vigenti nella regione durante il periodo di svolgimento dei lavori, ivi compresa l'iscrizione dei lavoratori stessi alla cassa edile della Regione;</w:t>
      </w:r>
    </w:p>
    <w:p w14:paraId="3BD105EE" w14:textId="77777777" w:rsidR="00A614EA" w:rsidRPr="001654B9" w:rsidRDefault="001023F5">
      <w:pPr>
        <w:numPr>
          <w:ilvl w:val="0"/>
          <w:numId w:val="2"/>
        </w:numPr>
        <w:tabs>
          <w:tab w:val="left" w:pos="284"/>
          <w:tab w:val="right" w:pos="9257"/>
        </w:tabs>
        <w:spacing w:line="240" w:lineRule="auto"/>
        <w:jc w:val="both"/>
        <w:rPr>
          <w:color w:val="auto"/>
          <w:sz w:val="16"/>
          <w:szCs w:val="16"/>
        </w:rPr>
      </w:pPr>
      <w:r w:rsidRPr="001654B9">
        <w:rPr>
          <w:color w:val="auto"/>
          <w:sz w:val="16"/>
          <w:szCs w:val="16"/>
        </w:rPr>
        <w:t>rispondere dell'osservanza di quanto sopra previsto da parte dei subappaltatori, dei cottimisti e dei prestatori d’opera a questi</w:t>
      </w:r>
      <w:r w:rsidR="00A94056">
        <w:rPr>
          <w:color w:val="auto"/>
          <w:sz w:val="16"/>
          <w:szCs w:val="16"/>
        </w:rPr>
        <w:t xml:space="preserve"> </w:t>
      </w:r>
      <w:r w:rsidRPr="001654B9">
        <w:rPr>
          <w:color w:val="auto"/>
          <w:sz w:val="16"/>
          <w:szCs w:val="16"/>
        </w:rPr>
        <w:t>assimilati</w:t>
      </w:r>
      <w:r w:rsidRPr="001654B9">
        <w:rPr>
          <w:b/>
          <w:color w:val="auto"/>
          <w:sz w:val="16"/>
          <w:szCs w:val="16"/>
        </w:rPr>
        <w:t xml:space="preserve">, </w:t>
      </w:r>
      <w:r w:rsidRPr="001654B9">
        <w:rPr>
          <w:color w:val="auto"/>
          <w:sz w:val="16"/>
          <w:szCs w:val="16"/>
        </w:rPr>
        <w:t>nei confronti dei propri dipendenti, per le prestazioni rese nell'ambito del subappalto, cottimo o subcontratto.</w:t>
      </w:r>
    </w:p>
    <w:p w14:paraId="5CDD4484"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Il suddetto obbligo vincola l'appaltatore fino alla data del collaudo anche se egli non sia aderente alle Associazioni stipulanti o receda da esse e indipendentemente dalla natura industriale o artigiana, dalla struttura e dalle </w:t>
      </w:r>
      <w:r w:rsidR="00E979B9" w:rsidRPr="001654B9">
        <w:rPr>
          <w:color w:val="auto"/>
          <w:sz w:val="16"/>
          <w:szCs w:val="16"/>
        </w:rPr>
        <w:t xml:space="preserve">dimensioni dell'impresa di cui è </w:t>
      </w:r>
      <w:r w:rsidRPr="001654B9">
        <w:rPr>
          <w:color w:val="auto"/>
          <w:sz w:val="16"/>
          <w:szCs w:val="16"/>
        </w:rPr>
        <w:t>titolare e da ogni altra sua qualificazione giuridica, economica o sindacale.</w:t>
      </w:r>
    </w:p>
    <w:p w14:paraId="2F9A599D"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A garanzia degli obblighi previdenziali ed assicurativi, si opera sull'importo netto progressivo dei lavori</w:t>
      </w:r>
      <w:r w:rsidR="000B1027" w:rsidRPr="001654B9">
        <w:rPr>
          <w:color w:val="auto"/>
          <w:sz w:val="16"/>
          <w:szCs w:val="16"/>
        </w:rPr>
        <w:t xml:space="preserve">, compresi i costi della sicurezza, </w:t>
      </w:r>
      <w:r w:rsidRPr="001654B9">
        <w:rPr>
          <w:color w:val="auto"/>
          <w:sz w:val="16"/>
          <w:szCs w:val="16"/>
        </w:rPr>
        <w:t xml:space="preserve">una ritenuta dello 0,50% e, se l'appaltatore trascura alcuni degli adempimenti in materia prescritti, vi provvederà </w:t>
      </w:r>
      <w:r w:rsidR="009A5B9C" w:rsidRPr="001654B9">
        <w:rPr>
          <w:color w:val="auto"/>
          <w:sz w:val="16"/>
          <w:szCs w:val="16"/>
        </w:rPr>
        <w:t>l’amministrazione</w:t>
      </w:r>
      <w:r w:rsidRPr="001654B9">
        <w:rPr>
          <w:color w:val="auto"/>
          <w:sz w:val="16"/>
          <w:szCs w:val="16"/>
        </w:rPr>
        <w:t xml:space="preserve"> con il fondo formato con detta ritenuta, salve le maggiori r</w:t>
      </w:r>
      <w:r w:rsidR="00893ABA">
        <w:rPr>
          <w:color w:val="auto"/>
          <w:sz w:val="16"/>
          <w:szCs w:val="16"/>
        </w:rPr>
        <w:t>esponsabilità dell'appaltatore.</w:t>
      </w:r>
    </w:p>
    <w:p w14:paraId="4F6CB7D2" w14:textId="77777777" w:rsidR="00A614EA" w:rsidRPr="001654B9" w:rsidRDefault="001023F5">
      <w:pPr>
        <w:tabs>
          <w:tab w:val="left" w:pos="720"/>
          <w:tab w:val="right" w:pos="9540"/>
        </w:tabs>
        <w:spacing w:line="240" w:lineRule="auto"/>
        <w:ind w:right="98"/>
        <w:jc w:val="both"/>
        <w:rPr>
          <w:strike/>
          <w:color w:val="auto"/>
        </w:rPr>
      </w:pPr>
      <w:r w:rsidRPr="001654B9">
        <w:rPr>
          <w:color w:val="auto"/>
          <w:sz w:val="16"/>
          <w:szCs w:val="16"/>
        </w:rPr>
        <w:t>Le ritenute possono essere svincolate soltanto in sede di liquidazione del conto finale, dopo l’approvazione del collaudo o del cert</w:t>
      </w:r>
      <w:r w:rsidR="00BF406D" w:rsidRPr="001654B9">
        <w:rPr>
          <w:color w:val="auto"/>
          <w:sz w:val="16"/>
          <w:szCs w:val="16"/>
        </w:rPr>
        <w:t>ificato di regolare esecuzione e previa acquisizione della regolarità contributiva degli esecutori</w:t>
      </w:r>
      <w:r w:rsidR="00914C5B" w:rsidRPr="001654B9">
        <w:rPr>
          <w:color w:val="auto"/>
          <w:sz w:val="16"/>
          <w:szCs w:val="16"/>
        </w:rPr>
        <w:t>.</w:t>
      </w:r>
    </w:p>
    <w:p w14:paraId="18D4E0B0"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In caso di ritardo nel pagamento delle retribuzioni dovute al personale dipendente o/e in caso di segnalazione alla stazione appaltante, da parte dei lavoratori o delle organizzazioni sindacali di ritardo o di inadempienze nel pagamento, l’appaltatore è invitato per iscritto dal </w:t>
      </w:r>
      <w:r w:rsidR="00354683">
        <w:rPr>
          <w:color w:val="auto"/>
          <w:sz w:val="16"/>
          <w:szCs w:val="16"/>
        </w:rPr>
        <w:t>responsabile unico del progetto</w:t>
      </w:r>
      <w:r w:rsidRPr="001654B9">
        <w:rPr>
          <w:color w:val="auto"/>
          <w:sz w:val="16"/>
          <w:szCs w:val="16"/>
        </w:rPr>
        <w:t xml:space="preserve"> a provvedervi entro i successivi quindici giorni. Ove egli non provveda o non contesti formalmente e motivatamente la legittimità della richiesta entro il termine sopra assegnato, </w:t>
      </w:r>
      <w:r w:rsidR="009A5B9C" w:rsidRPr="001654B9">
        <w:rPr>
          <w:color w:val="auto"/>
          <w:sz w:val="16"/>
          <w:szCs w:val="16"/>
        </w:rPr>
        <w:t>l’amministrazione</w:t>
      </w:r>
      <w:r w:rsidRPr="001654B9">
        <w:rPr>
          <w:color w:val="auto"/>
          <w:sz w:val="16"/>
          <w:szCs w:val="16"/>
        </w:rPr>
        <w:t xml:space="preserve"> corrisponde, anche in corso d’opera, direttamente ai lavoratori le retribuzioni arretrate. </w:t>
      </w:r>
    </w:p>
    <w:p w14:paraId="39BC7AE8"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L’appaltatore ha l’obbligo di collaborare comunicando l’entità dell’inadempienza nei confronti del personale che ha operato in cantiere, affinché </w:t>
      </w:r>
      <w:r w:rsidR="009A5B9C" w:rsidRPr="001654B9">
        <w:rPr>
          <w:color w:val="auto"/>
          <w:sz w:val="16"/>
          <w:szCs w:val="16"/>
        </w:rPr>
        <w:t>l’amministrazione</w:t>
      </w:r>
      <w:r w:rsidRPr="001654B9">
        <w:rPr>
          <w:color w:val="auto"/>
          <w:sz w:val="16"/>
          <w:szCs w:val="16"/>
        </w:rPr>
        <w:t xml:space="preserve"> possa trattenere nei successivi pagamenti le somme anticipate. </w:t>
      </w:r>
    </w:p>
    <w:p w14:paraId="0EC3EE40" w14:textId="77777777" w:rsidR="00A614EA" w:rsidRPr="001654B9" w:rsidRDefault="001023F5">
      <w:pPr>
        <w:tabs>
          <w:tab w:val="left" w:pos="720"/>
          <w:tab w:val="right" w:pos="9540"/>
        </w:tabs>
        <w:spacing w:line="240" w:lineRule="auto"/>
        <w:ind w:right="98"/>
        <w:jc w:val="both"/>
        <w:rPr>
          <w:color w:val="auto"/>
          <w:sz w:val="16"/>
          <w:szCs w:val="16"/>
        </w:rPr>
      </w:pPr>
      <w:r w:rsidRPr="001654B9">
        <w:rPr>
          <w:color w:val="auto"/>
          <w:sz w:val="16"/>
          <w:szCs w:val="16"/>
        </w:rPr>
        <w:t xml:space="preserve">Nel caso di formale contestazione delle richieste da parte dell’appaltatore, il </w:t>
      </w:r>
      <w:r w:rsidR="00354683">
        <w:rPr>
          <w:color w:val="auto"/>
          <w:sz w:val="16"/>
          <w:szCs w:val="16"/>
        </w:rPr>
        <w:t>responsabile unico del progetto</w:t>
      </w:r>
      <w:r w:rsidRPr="001654B9">
        <w:rPr>
          <w:color w:val="auto"/>
          <w:sz w:val="16"/>
          <w:szCs w:val="16"/>
        </w:rPr>
        <w:t xml:space="preserve"> provvede all’inoltro delle richieste e delle contestazioni all’ufficio provinciale del lavoro e della massima occupazione per i necessari accertamenti.</w:t>
      </w:r>
    </w:p>
    <w:p w14:paraId="0D97CA2C" w14:textId="77777777" w:rsidR="00F7596B" w:rsidRPr="001654B9" w:rsidRDefault="00F7596B">
      <w:pPr>
        <w:tabs>
          <w:tab w:val="left" w:pos="720"/>
          <w:tab w:val="right" w:pos="9540"/>
        </w:tabs>
        <w:spacing w:line="240" w:lineRule="auto"/>
        <w:ind w:right="98"/>
        <w:jc w:val="both"/>
        <w:rPr>
          <w:color w:val="auto"/>
          <w:sz w:val="16"/>
          <w:szCs w:val="16"/>
        </w:rPr>
      </w:pPr>
      <w:r w:rsidRPr="001654B9">
        <w:rPr>
          <w:color w:val="auto"/>
          <w:sz w:val="16"/>
          <w:szCs w:val="16"/>
        </w:rPr>
        <w:t>Rimane in facoltà del</w:t>
      </w:r>
      <w:r w:rsidR="009A5B9C" w:rsidRPr="001654B9">
        <w:rPr>
          <w:color w:val="auto"/>
          <w:sz w:val="16"/>
          <w:szCs w:val="16"/>
        </w:rPr>
        <w:t>l’amministrazione</w:t>
      </w:r>
      <w:r w:rsidRPr="001654B9">
        <w:rPr>
          <w:color w:val="auto"/>
          <w:sz w:val="16"/>
          <w:szCs w:val="16"/>
        </w:rPr>
        <w:t>, nel caso di inottemperanza agli obblighi contributivi e retributivi del personale, di valersi sulle garanzie prestate dall’appaltatore, con contestuale obbligo del medesimo di procedere all’immediata reintegraz</w:t>
      </w:r>
      <w:r w:rsidR="002E5BA4">
        <w:rPr>
          <w:color w:val="auto"/>
          <w:sz w:val="16"/>
          <w:szCs w:val="16"/>
        </w:rPr>
        <w:t xml:space="preserve">ione delle medesime. Eventuali </w:t>
      </w:r>
      <w:r w:rsidRPr="001654B9">
        <w:rPr>
          <w:color w:val="auto"/>
          <w:sz w:val="16"/>
          <w:szCs w:val="16"/>
        </w:rPr>
        <w:t>detrazioni e/o sospensioni dei pagamenti, per cause imputabili all’appaltatore, non consentono all’esecutore di opporre eccezioni al</w:t>
      </w:r>
      <w:r w:rsidR="009A5B9C" w:rsidRPr="001654B9">
        <w:rPr>
          <w:color w:val="auto"/>
          <w:sz w:val="16"/>
          <w:szCs w:val="16"/>
        </w:rPr>
        <w:t>l’amministrazione</w:t>
      </w:r>
      <w:r w:rsidR="002E5BA4">
        <w:rPr>
          <w:color w:val="auto"/>
          <w:sz w:val="16"/>
          <w:szCs w:val="16"/>
        </w:rPr>
        <w:t xml:space="preserve"> né richiedere risarcimenti </w:t>
      </w:r>
      <w:r w:rsidRPr="001654B9">
        <w:rPr>
          <w:color w:val="auto"/>
          <w:sz w:val="16"/>
          <w:szCs w:val="16"/>
        </w:rPr>
        <w:t>danni.</w:t>
      </w:r>
    </w:p>
    <w:p w14:paraId="1333A0F3" w14:textId="77777777" w:rsidR="00A614EA" w:rsidRPr="001654B9" w:rsidRDefault="00A614EA">
      <w:pPr>
        <w:tabs>
          <w:tab w:val="left" w:pos="0"/>
          <w:tab w:val="right" w:pos="9540"/>
        </w:tabs>
        <w:spacing w:line="240" w:lineRule="auto"/>
        <w:ind w:right="98"/>
        <w:jc w:val="both"/>
        <w:rPr>
          <w:color w:val="auto"/>
        </w:rPr>
      </w:pPr>
    </w:p>
    <w:p w14:paraId="3EB24F23" w14:textId="77777777" w:rsidR="00A614EA" w:rsidRPr="001654B9" w:rsidRDefault="001901FD" w:rsidP="00556326">
      <w:pPr>
        <w:pStyle w:val="Titolo1"/>
      </w:pPr>
      <w:bookmarkStart w:id="41" w:name="h.2bn6wsx" w:colFirst="0" w:colLast="0"/>
      <w:bookmarkStart w:id="42" w:name="_Toc199924527"/>
      <w:bookmarkEnd w:id="41"/>
      <w:r w:rsidRPr="001654B9">
        <w:t>ART. 17</w:t>
      </w:r>
      <w:r w:rsidR="001023F5" w:rsidRPr="001654B9">
        <w:t>: PRESCRIZIONI GENERALI PER L’ORGANIZZAZIONE NEL CANTIERE E L’ESECUZIONE DELLE OPERE</w:t>
      </w:r>
      <w:bookmarkEnd w:id="42"/>
    </w:p>
    <w:p w14:paraId="5992C8C8" w14:textId="77777777" w:rsidR="00A614EA" w:rsidRPr="001654B9" w:rsidRDefault="001023F5">
      <w:pPr>
        <w:keepNext/>
        <w:tabs>
          <w:tab w:val="right" w:pos="9540"/>
        </w:tabs>
        <w:spacing w:line="240" w:lineRule="auto"/>
        <w:ind w:right="98"/>
        <w:jc w:val="both"/>
        <w:rPr>
          <w:color w:val="auto"/>
        </w:rPr>
      </w:pPr>
      <w:bookmarkStart w:id="43" w:name="h.qsh70q" w:colFirst="0" w:colLast="0"/>
      <w:bookmarkEnd w:id="43"/>
      <w:r w:rsidRPr="001654B9">
        <w:rPr>
          <w:b/>
          <w:color w:val="auto"/>
          <w:sz w:val="16"/>
          <w:szCs w:val="16"/>
        </w:rPr>
        <w:t xml:space="preserve">17.1) </w:t>
      </w:r>
      <w:r w:rsidR="008B6C4E" w:rsidRPr="001654B9">
        <w:rPr>
          <w:b/>
          <w:color w:val="auto"/>
          <w:sz w:val="16"/>
          <w:szCs w:val="16"/>
        </w:rPr>
        <w:t>O</w:t>
      </w:r>
      <w:r w:rsidR="00040F40" w:rsidRPr="001654B9">
        <w:rPr>
          <w:b/>
          <w:color w:val="auto"/>
          <w:sz w:val="16"/>
          <w:szCs w:val="16"/>
        </w:rPr>
        <w:t xml:space="preserve">neri </w:t>
      </w:r>
      <w:r w:rsidRPr="001654B9">
        <w:rPr>
          <w:b/>
          <w:color w:val="auto"/>
          <w:sz w:val="16"/>
          <w:szCs w:val="16"/>
        </w:rPr>
        <w:t>e obblighi a carico dell’appaltatore</w:t>
      </w:r>
    </w:p>
    <w:p w14:paraId="6F2D7D0A"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dovrà provvedere, prima di iniziare i lavori, al tracciamento planimetrico delle opere progettate ed a porre i necessari capisaldi atti a garantire una sicura guida per l’esecuzione delle opere formanti oggetto del presente appalto.</w:t>
      </w:r>
    </w:p>
    <w:p w14:paraId="3F22E769"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L’Appaltatore non potrà per nessun motivo, anche in caso di eventuali controversie di qualunque natura, sospendere o rallentare i lavori, </w:t>
      </w:r>
      <w:proofErr w:type="gramStart"/>
      <w:r w:rsidRPr="001654B9">
        <w:rPr>
          <w:color w:val="auto"/>
          <w:sz w:val="16"/>
          <w:szCs w:val="16"/>
        </w:rPr>
        <w:t>ne</w:t>
      </w:r>
      <w:proofErr w:type="gramEnd"/>
      <w:r w:rsidRPr="001654B9">
        <w:rPr>
          <w:color w:val="auto"/>
          <w:sz w:val="16"/>
          <w:szCs w:val="16"/>
        </w:rPr>
        <w:t xml:space="preserve"> sottrarsi all’osservanza delle prescrizioni contrattuali e degli ordini del direttore dei lavori.</w:t>
      </w:r>
    </w:p>
    <w:p w14:paraId="39148DDF" w14:textId="77777777" w:rsidR="00A614EA" w:rsidRPr="001654B9" w:rsidRDefault="001023F5">
      <w:pPr>
        <w:tabs>
          <w:tab w:val="left" w:pos="0"/>
        </w:tabs>
        <w:spacing w:line="240" w:lineRule="auto"/>
        <w:ind w:right="98"/>
        <w:jc w:val="both"/>
        <w:rPr>
          <w:color w:val="auto"/>
        </w:rPr>
      </w:pPr>
      <w:r w:rsidRPr="001654B9">
        <w:rPr>
          <w:color w:val="auto"/>
          <w:sz w:val="16"/>
          <w:szCs w:val="16"/>
        </w:rPr>
        <w:t>Per l</w:t>
      </w:r>
      <w:r w:rsidR="003A6B56" w:rsidRPr="001654B9">
        <w:rPr>
          <w:color w:val="auto"/>
          <w:sz w:val="16"/>
          <w:szCs w:val="16"/>
        </w:rPr>
        <w:t>e assistenze edili al montaggio di apparecchiature</w:t>
      </w:r>
      <w:r w:rsidR="002E5BA4">
        <w:rPr>
          <w:color w:val="auto"/>
          <w:sz w:val="16"/>
          <w:szCs w:val="16"/>
        </w:rPr>
        <w:t xml:space="preserve"> da parte di altre imprese,</w:t>
      </w:r>
      <w:r w:rsidRPr="001654B9">
        <w:rPr>
          <w:color w:val="auto"/>
          <w:sz w:val="16"/>
          <w:szCs w:val="16"/>
        </w:rPr>
        <w:t xml:space="preserve"> l’appaltatore dovrà mettere a disposizione, nelle giornate ordinate dalla direzione lavo</w:t>
      </w:r>
      <w:r w:rsidR="00545569">
        <w:rPr>
          <w:color w:val="auto"/>
          <w:sz w:val="16"/>
          <w:szCs w:val="16"/>
        </w:rPr>
        <w:t xml:space="preserve">ri, </w:t>
      </w:r>
      <w:r w:rsidRPr="001654B9">
        <w:rPr>
          <w:color w:val="auto"/>
          <w:sz w:val="16"/>
          <w:szCs w:val="16"/>
        </w:rPr>
        <w:t>tutto il personale ed i mezzi necessari.</w:t>
      </w:r>
    </w:p>
    <w:p w14:paraId="64937EF9"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Nell’esecuzione dei lavori l’appaltatore dovrà adottare mezzi idonei e precauzioni atte ad evitare danni a persone e cose, ferma restando la sua completa responsabilità penale e civile.</w:t>
      </w:r>
    </w:p>
    <w:p w14:paraId="097B03EE" w14:textId="77777777" w:rsidR="00A614EA" w:rsidRPr="001654B9" w:rsidRDefault="003A6B56">
      <w:pPr>
        <w:tabs>
          <w:tab w:val="left" w:pos="720"/>
          <w:tab w:val="right" w:pos="9540"/>
        </w:tabs>
        <w:spacing w:line="240" w:lineRule="auto"/>
        <w:ind w:right="98"/>
        <w:jc w:val="both"/>
        <w:rPr>
          <w:color w:val="auto"/>
        </w:rPr>
      </w:pPr>
      <w:r w:rsidRPr="001654B9">
        <w:rPr>
          <w:color w:val="auto"/>
          <w:sz w:val="16"/>
          <w:szCs w:val="16"/>
        </w:rPr>
        <w:t>L'appaltatore è</w:t>
      </w:r>
      <w:r w:rsidR="001023F5" w:rsidRPr="001654B9">
        <w:rPr>
          <w:color w:val="auto"/>
          <w:sz w:val="16"/>
          <w:szCs w:val="16"/>
        </w:rPr>
        <w:t xml:space="preserve"> comunque in tutti i casi responsabile dei danni causati dall'imperizia o dalla negligenza dei suoi agenti ed operai, nonché della malafede o della frode nella somministrazione o nell'impiego dei materiali.</w:t>
      </w:r>
    </w:p>
    <w:p w14:paraId="4F528366" w14:textId="77777777" w:rsidR="00A614EA" w:rsidRPr="001654B9" w:rsidRDefault="001023F5">
      <w:pPr>
        <w:tabs>
          <w:tab w:val="right" w:pos="9540"/>
        </w:tabs>
        <w:spacing w:line="240" w:lineRule="auto"/>
        <w:ind w:left="284" w:right="98" w:hanging="284"/>
        <w:jc w:val="both"/>
        <w:rPr>
          <w:color w:val="auto"/>
        </w:rPr>
      </w:pPr>
      <w:r w:rsidRPr="001654B9">
        <w:rPr>
          <w:color w:val="auto"/>
          <w:sz w:val="16"/>
          <w:szCs w:val="16"/>
        </w:rPr>
        <w:t xml:space="preserve">Sono a carico dell’appaltatore gli </w:t>
      </w:r>
      <w:r w:rsidR="00A111F0" w:rsidRPr="001654B9">
        <w:rPr>
          <w:color w:val="auto"/>
          <w:sz w:val="16"/>
          <w:szCs w:val="16"/>
        </w:rPr>
        <w:t>oneri</w:t>
      </w:r>
      <w:r w:rsidRPr="001654B9">
        <w:rPr>
          <w:color w:val="auto"/>
          <w:sz w:val="16"/>
          <w:szCs w:val="16"/>
        </w:rPr>
        <w:t xml:space="preserve"> e gli obblighi </w:t>
      </w:r>
      <w:r w:rsidR="00A111F0" w:rsidRPr="001654B9">
        <w:rPr>
          <w:color w:val="auto"/>
          <w:sz w:val="16"/>
          <w:szCs w:val="16"/>
        </w:rPr>
        <w:t>riguardanti</w:t>
      </w:r>
      <w:r w:rsidRPr="001654B9">
        <w:rPr>
          <w:color w:val="auto"/>
          <w:sz w:val="16"/>
          <w:szCs w:val="16"/>
        </w:rPr>
        <w:t>:</w:t>
      </w:r>
    </w:p>
    <w:p w14:paraId="2B87B3E7" w14:textId="77777777"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 xml:space="preserve">la formazione del cantiere attrezzato, in relazione all’entità dell’opera, con tutti i più moderni e perfezionati impianti per assicurare una perfetta e rapida esecuzione di tutte le opere; la pulizia e la manutenzione </w:t>
      </w:r>
      <w:r w:rsidR="003A6B56" w:rsidRPr="001654B9">
        <w:rPr>
          <w:color w:val="auto"/>
          <w:sz w:val="16"/>
          <w:szCs w:val="16"/>
        </w:rPr>
        <w:t>del cantiere</w:t>
      </w:r>
      <w:r w:rsidRPr="001654B9">
        <w:rPr>
          <w:color w:val="auto"/>
          <w:sz w:val="16"/>
          <w:szCs w:val="16"/>
        </w:rPr>
        <w:t>, la sistemazione e la manutenzione delle sue strade in modo da rendere sicuri il transito dei veicoli e delle persone addette ai lavori;</w:t>
      </w:r>
    </w:p>
    <w:p w14:paraId="100D6236" w14:textId="77777777" w:rsidR="003A6B56" w:rsidRPr="002E5BA4" w:rsidRDefault="001023F5" w:rsidP="00CB40D6">
      <w:pPr>
        <w:numPr>
          <w:ilvl w:val="0"/>
          <w:numId w:val="9"/>
        </w:numPr>
        <w:tabs>
          <w:tab w:val="right" w:pos="12188"/>
        </w:tabs>
        <w:spacing w:line="240" w:lineRule="auto"/>
        <w:ind w:left="426" w:hanging="426"/>
        <w:jc w:val="both"/>
        <w:rPr>
          <w:color w:val="auto"/>
          <w:sz w:val="16"/>
          <w:szCs w:val="16"/>
        </w:rPr>
      </w:pPr>
      <w:r w:rsidRPr="002E5BA4">
        <w:rPr>
          <w:color w:val="auto"/>
          <w:sz w:val="16"/>
          <w:szCs w:val="16"/>
        </w:rPr>
        <w:t>l’installazione, durante tutto il periodo di esecuzione dei lavori, di apposita tabella di dimensioni non inferiori a m 1 x 2 (larghezza per altezza), collocata in posizione ben visibile indicata dal direttore dei lavori, entro 5 giorni dalla consegna dei lavori stessi. Per le opere con rilevante sviluppo dimensionale, il numero di tabelle dovrà essere adeguato all’estensione del cantiere. Tanto le tabelle quanto il sistema di sostegno dovranno essere eseguiti con materiali di sufficiente robustezza e decoro; la tabella dovrà recare, impresse a colori indelebili, le diciture indicate nello schema tipo fornito dal</w:t>
      </w:r>
      <w:r w:rsidR="009A5B9C" w:rsidRPr="002E5BA4">
        <w:rPr>
          <w:color w:val="auto"/>
          <w:sz w:val="16"/>
          <w:szCs w:val="16"/>
        </w:rPr>
        <w:t>l’amministrazione</w:t>
      </w:r>
      <w:r w:rsidRPr="002E5BA4">
        <w:rPr>
          <w:color w:val="auto"/>
          <w:sz w:val="16"/>
          <w:szCs w:val="16"/>
        </w:rPr>
        <w:t xml:space="preserve">, con le opportune modifiche e integrazioni, da apportare, se necessario, in relazione alla peculiarità delle singole opere. In fondo alla tabella dovrà essere previsto un apposito spazio per l’aggiornamento dei dati per comunicazioni al pubblico in merito all’andamento dei lavori. In particolare dovranno essere indicate in tale spazio le sospensioni e le interruzioni intervenute nei lavori, con illustrazione dei motivi che le hanno determinate e con le previsioni circa la ripresa e l’ultimazione dei lavori; al termine dei lavori la tabella dovrà essere rimossa; in difetto di rimozione, provvederà </w:t>
      </w:r>
      <w:r w:rsidR="009A5B9C" w:rsidRPr="002E5BA4">
        <w:rPr>
          <w:color w:val="auto"/>
          <w:sz w:val="16"/>
          <w:szCs w:val="16"/>
        </w:rPr>
        <w:t>l’amministrazione</w:t>
      </w:r>
      <w:r w:rsidRPr="002E5BA4">
        <w:rPr>
          <w:color w:val="auto"/>
          <w:sz w:val="16"/>
          <w:szCs w:val="16"/>
        </w:rPr>
        <w:t xml:space="preserve">, deducendo le spese dal credito residuo dell’impresa; </w:t>
      </w:r>
      <w:r w:rsidR="003A6B56" w:rsidRPr="002E5BA4">
        <w:rPr>
          <w:color w:val="auto"/>
          <w:sz w:val="16"/>
          <w:szCs w:val="16"/>
        </w:rPr>
        <w:t>l’appaltatore dovrà, inoltre, posizionare tutta la cartellonistica prevista del Codice della strada;</w:t>
      </w:r>
    </w:p>
    <w:p w14:paraId="6C7D7B6B" w14:textId="07EBC7CD" w:rsidR="00A614EA" w:rsidRPr="001654B9" w:rsidRDefault="001023F5">
      <w:pPr>
        <w:numPr>
          <w:ilvl w:val="0"/>
          <w:numId w:val="9"/>
        </w:numPr>
        <w:tabs>
          <w:tab w:val="right" w:pos="12188"/>
        </w:tabs>
        <w:spacing w:line="240" w:lineRule="auto"/>
        <w:ind w:left="426" w:hanging="426"/>
        <w:jc w:val="both"/>
        <w:rPr>
          <w:strike/>
          <w:color w:val="auto"/>
          <w:sz w:val="16"/>
          <w:szCs w:val="16"/>
        </w:rPr>
      </w:pPr>
      <w:r w:rsidRPr="001654B9">
        <w:rPr>
          <w:color w:val="auto"/>
          <w:sz w:val="16"/>
          <w:szCs w:val="16"/>
        </w:rPr>
        <w:t>l’approvvigionamento e la distribuzione in cantiere dell’energia elettrica</w:t>
      </w:r>
      <w:r w:rsidR="00A111F0" w:rsidRPr="001654B9">
        <w:rPr>
          <w:color w:val="auto"/>
          <w:sz w:val="16"/>
          <w:szCs w:val="16"/>
        </w:rPr>
        <w:t xml:space="preserve">, </w:t>
      </w:r>
      <w:r w:rsidRPr="001654B9">
        <w:rPr>
          <w:color w:val="auto"/>
          <w:sz w:val="16"/>
          <w:szCs w:val="16"/>
        </w:rPr>
        <w:t>dell’acqua potabile</w:t>
      </w:r>
      <w:r w:rsidR="003A6B56" w:rsidRPr="001654B9">
        <w:rPr>
          <w:color w:val="auto"/>
          <w:sz w:val="16"/>
          <w:szCs w:val="16"/>
        </w:rPr>
        <w:t xml:space="preserve">, scarichi reflui </w:t>
      </w:r>
      <w:r w:rsidRPr="001654B9">
        <w:rPr>
          <w:color w:val="auto"/>
          <w:sz w:val="16"/>
          <w:szCs w:val="16"/>
        </w:rPr>
        <w:t>e il pagamento delle relative tariffe e bollette</w:t>
      </w:r>
      <w:r w:rsidR="003A6B56" w:rsidRPr="001654B9">
        <w:rPr>
          <w:color w:val="auto"/>
          <w:sz w:val="16"/>
          <w:szCs w:val="16"/>
        </w:rPr>
        <w:t xml:space="preserve"> fatto salvo quanto previsto nel Piano di sicurezza e coordinamento</w:t>
      </w:r>
      <w:r w:rsidRPr="001654B9">
        <w:rPr>
          <w:color w:val="auto"/>
          <w:sz w:val="16"/>
          <w:szCs w:val="16"/>
        </w:rPr>
        <w:t xml:space="preserve">; </w:t>
      </w:r>
    </w:p>
    <w:p w14:paraId="24F4B4DA" w14:textId="77777777"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tutela e la conservazione, sia di giorno che di notte, del cantiere e di tutti i materiali in esso esistenti, comprese le opere ed i materiali eventualmente consegnati all’appaltatore dal</w:t>
      </w:r>
      <w:r w:rsidR="009A5B9C" w:rsidRPr="001654B9">
        <w:rPr>
          <w:color w:val="auto"/>
          <w:sz w:val="16"/>
          <w:szCs w:val="16"/>
        </w:rPr>
        <w:t>l’amministrazione</w:t>
      </w:r>
      <w:r w:rsidRPr="001654B9">
        <w:rPr>
          <w:color w:val="auto"/>
          <w:sz w:val="16"/>
          <w:szCs w:val="16"/>
        </w:rPr>
        <w:t>;</w:t>
      </w:r>
    </w:p>
    <w:p w14:paraId="5ACAE822" w14:textId="77777777"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costruzione (entro il recinto del cantiere, nei siti che saranno indicati dalla direzione dei lavori), la manutenzione e il funzionamento di idonei locali ad uso ufficio per il personale di direzione e assistenza dei lavori, arredati, illuminati e riscaldati;</w:t>
      </w:r>
    </w:p>
    <w:p w14:paraId="3538517F" w14:textId="77777777"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 xml:space="preserve">la fornitura di cartelli di avviso e di fari di illuminazione notturna, nei punti prescritti, e di quanto sarà necessario per l’incolumità degli addetti ai lavori e di terzi; </w:t>
      </w:r>
    </w:p>
    <w:p w14:paraId="4C9B3340" w14:textId="77777777" w:rsidR="00A614EA" w:rsidRPr="001654B9" w:rsidRDefault="001023F5">
      <w:pPr>
        <w:numPr>
          <w:ilvl w:val="0"/>
          <w:numId w:val="9"/>
        </w:numPr>
        <w:tabs>
          <w:tab w:val="right" w:pos="12188"/>
        </w:tabs>
        <w:spacing w:line="240" w:lineRule="auto"/>
        <w:ind w:left="426" w:hanging="426"/>
        <w:jc w:val="both"/>
        <w:rPr>
          <w:color w:val="auto"/>
          <w:sz w:val="16"/>
          <w:szCs w:val="16"/>
        </w:rPr>
      </w:pPr>
      <w:r w:rsidRPr="001654B9">
        <w:rPr>
          <w:color w:val="auto"/>
          <w:sz w:val="16"/>
          <w:szCs w:val="16"/>
        </w:rPr>
        <w:t>la garanzia dell’accesso al cantiere, il libero passaggio nello stesso e nelle opere costruite o in costruzione,</w:t>
      </w:r>
      <w:r w:rsidR="00B17899" w:rsidRPr="001654B9">
        <w:rPr>
          <w:color w:val="auto"/>
          <w:sz w:val="16"/>
          <w:szCs w:val="16"/>
        </w:rPr>
        <w:t xml:space="preserve"> nel rispetto della normativa sulla sicurezza nei luoghi di lavoro, </w:t>
      </w:r>
      <w:r w:rsidRPr="001654B9">
        <w:rPr>
          <w:color w:val="auto"/>
          <w:sz w:val="16"/>
          <w:szCs w:val="16"/>
        </w:rPr>
        <w:t xml:space="preserve"> alle persone di qualunque altra impresa alla quale siano stati affidati lavori non compresi nel presente appalto e alle persone che eseguono lavori per conto del</w:t>
      </w:r>
      <w:r w:rsidR="009A5B9C" w:rsidRPr="001654B9">
        <w:rPr>
          <w:color w:val="auto"/>
          <w:sz w:val="16"/>
          <w:szCs w:val="16"/>
        </w:rPr>
        <w:t>l’amministrazione</w:t>
      </w:r>
      <w:r w:rsidRPr="001654B9">
        <w:rPr>
          <w:color w:val="auto"/>
          <w:sz w:val="16"/>
          <w:szCs w:val="16"/>
        </w:rPr>
        <w:t xml:space="preserve">, nonché, a richiesta della </w:t>
      </w:r>
      <w:r w:rsidRPr="001654B9">
        <w:rPr>
          <w:color w:val="auto"/>
          <w:sz w:val="16"/>
          <w:szCs w:val="16"/>
        </w:rPr>
        <w:lastRenderedPageBreak/>
        <w:t xml:space="preserve">direzione dei lavori, l’uso parziale o totale, da parte di dette imprese, dei ponti di servizio, delle impalcature, delle costruzioni provvisorie e degli apparecchi di sollevamento, per tutto il tempo occorrente alla esecuzione dei lavori. In tali casi l’appaltatore non ha diritto ad alcun compenso </w:t>
      </w:r>
      <w:r w:rsidR="00B17899" w:rsidRPr="001654B9">
        <w:rPr>
          <w:color w:val="auto"/>
          <w:sz w:val="16"/>
          <w:szCs w:val="16"/>
        </w:rPr>
        <w:t xml:space="preserve">ulteriore rispetto a quanto previsto </w:t>
      </w:r>
      <w:r w:rsidRPr="001654B9">
        <w:rPr>
          <w:color w:val="auto"/>
          <w:sz w:val="16"/>
          <w:szCs w:val="16"/>
        </w:rPr>
        <w:t>dal contratto</w:t>
      </w:r>
      <w:r w:rsidR="00B17899" w:rsidRPr="001654B9">
        <w:rPr>
          <w:color w:val="auto"/>
          <w:sz w:val="16"/>
          <w:szCs w:val="16"/>
        </w:rPr>
        <w:t xml:space="preserve">. </w:t>
      </w:r>
    </w:p>
    <w:p w14:paraId="790A0E57" w14:textId="77777777" w:rsidR="00A614EA" w:rsidRPr="001654B9" w:rsidRDefault="001023F5">
      <w:pPr>
        <w:numPr>
          <w:ilvl w:val="0"/>
          <w:numId w:val="9"/>
        </w:numPr>
        <w:tabs>
          <w:tab w:val="right" w:pos="12188"/>
        </w:tabs>
        <w:spacing w:line="240" w:lineRule="auto"/>
        <w:ind w:left="426" w:right="98" w:hanging="426"/>
        <w:jc w:val="both"/>
        <w:rPr>
          <w:color w:val="auto"/>
          <w:sz w:val="16"/>
          <w:szCs w:val="16"/>
        </w:rPr>
      </w:pPr>
      <w:r w:rsidRPr="001654B9">
        <w:rPr>
          <w:color w:val="auto"/>
          <w:sz w:val="16"/>
          <w:szCs w:val="16"/>
        </w:rPr>
        <w:t xml:space="preserve">Nel caso di interventi riguardanti gli edifici esistenti la ripartizione degli </w:t>
      </w:r>
      <w:r w:rsidR="00486046" w:rsidRPr="001654B9">
        <w:rPr>
          <w:color w:val="auto"/>
          <w:sz w:val="16"/>
          <w:szCs w:val="16"/>
        </w:rPr>
        <w:t>oneri</w:t>
      </w:r>
      <w:r w:rsidRPr="001654B9">
        <w:rPr>
          <w:color w:val="auto"/>
          <w:sz w:val="16"/>
          <w:szCs w:val="16"/>
        </w:rPr>
        <w:t xml:space="preserve"> tra </w:t>
      </w:r>
      <w:r w:rsidR="002F0DA1" w:rsidRPr="001654B9">
        <w:rPr>
          <w:color w:val="auto"/>
          <w:sz w:val="16"/>
          <w:szCs w:val="16"/>
        </w:rPr>
        <w:t>Amministrazione</w:t>
      </w:r>
      <w:r w:rsidRPr="001654B9">
        <w:rPr>
          <w:color w:val="auto"/>
          <w:sz w:val="16"/>
          <w:szCs w:val="16"/>
        </w:rPr>
        <w:t xml:space="preserve"> e appaltatore riguardanti la fornitura di combustibili per riscaldamento, l’acqua potabile, l</w:t>
      </w:r>
      <w:r w:rsidR="00486046" w:rsidRPr="001654B9">
        <w:rPr>
          <w:color w:val="auto"/>
          <w:sz w:val="16"/>
          <w:szCs w:val="16"/>
        </w:rPr>
        <w:t>’energia elettrica</w:t>
      </w:r>
      <w:r w:rsidR="002E5BA4">
        <w:rPr>
          <w:color w:val="auto"/>
          <w:sz w:val="16"/>
          <w:szCs w:val="16"/>
        </w:rPr>
        <w:t>,</w:t>
      </w:r>
      <w:r w:rsidR="00486046" w:rsidRPr="001654B9">
        <w:rPr>
          <w:color w:val="auto"/>
          <w:sz w:val="16"/>
          <w:szCs w:val="16"/>
        </w:rPr>
        <w:t xml:space="preserve"> ecc</w:t>
      </w:r>
      <w:r w:rsidR="002E5BA4">
        <w:rPr>
          <w:color w:val="auto"/>
          <w:sz w:val="16"/>
          <w:szCs w:val="16"/>
        </w:rPr>
        <w:t>.</w:t>
      </w:r>
      <w:r w:rsidR="00486046" w:rsidRPr="001654B9">
        <w:rPr>
          <w:color w:val="auto"/>
          <w:sz w:val="16"/>
          <w:szCs w:val="16"/>
        </w:rPr>
        <w:t xml:space="preserve">, avverrà secondo l’elaborato progettuale denominato </w:t>
      </w:r>
      <w:r w:rsidR="00893ABA">
        <w:rPr>
          <w:b/>
          <w:color w:val="auto"/>
          <w:sz w:val="24"/>
          <w:szCs w:val="24"/>
          <w:highlight w:val="yellow"/>
        </w:rPr>
        <w:t xml:space="preserve">XXX </w:t>
      </w:r>
      <w:r w:rsidR="00486046" w:rsidRPr="001654B9">
        <w:rPr>
          <w:b/>
          <w:color w:val="auto"/>
          <w:sz w:val="24"/>
          <w:szCs w:val="24"/>
          <w:highlight w:val="yellow"/>
        </w:rPr>
        <w:t>(</w:t>
      </w:r>
      <w:r w:rsidR="008B6C4E" w:rsidRPr="001654B9">
        <w:rPr>
          <w:b/>
          <w:color w:val="auto"/>
          <w:sz w:val="24"/>
          <w:szCs w:val="24"/>
          <w:highlight w:val="yellow"/>
        </w:rPr>
        <w:t>N.B. I</w:t>
      </w:r>
      <w:r w:rsidR="00486046" w:rsidRPr="001654B9">
        <w:rPr>
          <w:b/>
          <w:color w:val="auto"/>
          <w:sz w:val="24"/>
          <w:szCs w:val="24"/>
          <w:highlight w:val="yellow"/>
        </w:rPr>
        <w:t>l progettista deve indicare il numero e la dicitura dell’elaborato di riferimento)</w:t>
      </w:r>
      <w:r w:rsidRPr="001654B9">
        <w:rPr>
          <w:b/>
          <w:color w:val="auto"/>
          <w:sz w:val="24"/>
          <w:szCs w:val="24"/>
          <w:highlight w:val="yellow"/>
        </w:rPr>
        <w:t>.</w:t>
      </w:r>
    </w:p>
    <w:p w14:paraId="11D5159F" w14:textId="77777777" w:rsidR="00A614EA" w:rsidRPr="001654B9" w:rsidRDefault="00A614EA">
      <w:pPr>
        <w:tabs>
          <w:tab w:val="left" w:pos="0"/>
          <w:tab w:val="right" w:pos="9540"/>
        </w:tabs>
        <w:spacing w:line="240" w:lineRule="auto"/>
        <w:ind w:right="98"/>
        <w:jc w:val="both"/>
        <w:rPr>
          <w:color w:val="auto"/>
        </w:rPr>
      </w:pPr>
      <w:bookmarkStart w:id="44" w:name="h.3as4poj" w:colFirst="0" w:colLast="0"/>
      <w:bookmarkEnd w:id="44"/>
    </w:p>
    <w:p w14:paraId="36AB2B89"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17.2) Orario e organizzazione del lavoro</w:t>
      </w:r>
    </w:p>
    <w:p w14:paraId="5FB1F824"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Nell’esecuzione delle opere l’appaltatore dovrà attenersi alle migliori regole dell’arte, alle prescrizioni delle leggi e dei regolamenti vigenti</w:t>
      </w:r>
      <w:r w:rsidR="00F3267F" w:rsidRPr="001654B9">
        <w:rPr>
          <w:color w:val="auto"/>
          <w:sz w:val="16"/>
          <w:szCs w:val="16"/>
        </w:rPr>
        <w:t>,</w:t>
      </w:r>
      <w:r w:rsidRPr="001654B9">
        <w:rPr>
          <w:color w:val="auto"/>
          <w:sz w:val="16"/>
          <w:szCs w:val="16"/>
        </w:rPr>
        <w:t xml:space="preserve"> alle prescrizioni del presente capitolato, nonché, agli ordini della direzione lavori.</w:t>
      </w:r>
    </w:p>
    <w:p w14:paraId="498960F5"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L’appaltatore dovrà sottoporre alla direzione lavori, per l’approvazione, il programma di esecuzione delle opere illustrante anche i luoghi in cui intende concentrare i mezzi d’opera ed i depositi dei materiali.</w:t>
      </w:r>
    </w:p>
    <w:p w14:paraId="365975B7"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deve mantenere la disciplina nei cantieri ed ha l'obbligo di osservare e di far osservare dai suoi agenti ed operai le leggi, i regolamenti e le obbligazioni in genere assunte con il contratto.</w:t>
      </w:r>
    </w:p>
    <w:p w14:paraId="2105B7BD"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può ordinare ai propri dipendenti di lavorare oltre il normale orario giornaliero, o di notte, ove consentito dagli accordi sindacali di lavoro, dandone preventiva comunicazione al direttore dei lavori. Il direttore dei lavori può vietare l'esercizio di tale facoltà qualora ricorrano motivati impedimenti di ordine tecnico o organizzativo. In ogni caso l'appaltatore non ha diritto ad alcun compenso oltre i prezzi contrattuali.</w:t>
      </w:r>
    </w:p>
    <w:p w14:paraId="7366815C"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Salva l'osservanza delle norme relative alla disciplina del lavoro, se il direttore dei lavori ravvisa la necessità che i lavori siano continuati ininterrottamente o siano eseguiti in condizioni eccezionali, su autorizzazione del </w:t>
      </w:r>
      <w:r w:rsidR="00354683">
        <w:rPr>
          <w:color w:val="auto"/>
          <w:sz w:val="16"/>
          <w:szCs w:val="16"/>
        </w:rPr>
        <w:t>responsabile unico del progetto</w:t>
      </w:r>
      <w:r w:rsidR="00486046" w:rsidRPr="001654B9">
        <w:rPr>
          <w:color w:val="auto"/>
          <w:sz w:val="16"/>
          <w:szCs w:val="16"/>
        </w:rPr>
        <w:t xml:space="preserve"> ne dà</w:t>
      </w:r>
      <w:r w:rsidRPr="001654B9">
        <w:rPr>
          <w:color w:val="auto"/>
          <w:sz w:val="16"/>
          <w:szCs w:val="16"/>
        </w:rPr>
        <w:t xml:space="preserve"> ordine scritto all'appaltatore, il quale è obbligato ad uniformarvisi, salvo il diritto al ristoro delle maggiori spese.</w:t>
      </w:r>
    </w:p>
    <w:p w14:paraId="3E7D8D00"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Le opere i</w:t>
      </w:r>
      <w:r w:rsidR="002E5BA4">
        <w:rPr>
          <w:color w:val="auto"/>
          <w:sz w:val="16"/>
          <w:szCs w:val="16"/>
        </w:rPr>
        <w:t>n trincea o comunque all'aperto</w:t>
      </w:r>
      <w:r w:rsidRPr="001654B9">
        <w:rPr>
          <w:color w:val="auto"/>
          <w:sz w:val="16"/>
          <w:szCs w:val="16"/>
        </w:rPr>
        <w:t xml:space="preserve"> verranno eseguite durante l'orario normale, salvo che: </w:t>
      </w:r>
    </w:p>
    <w:p w14:paraId="71970619" w14:textId="77777777" w:rsidR="00A614EA" w:rsidRPr="001654B9" w:rsidRDefault="001023F5">
      <w:pPr>
        <w:numPr>
          <w:ilvl w:val="0"/>
          <w:numId w:val="2"/>
        </w:numPr>
        <w:tabs>
          <w:tab w:val="left" w:pos="437"/>
          <w:tab w:val="right" w:pos="9257"/>
        </w:tabs>
        <w:spacing w:line="240" w:lineRule="auto"/>
        <w:ind w:right="98"/>
        <w:jc w:val="both"/>
        <w:rPr>
          <w:color w:val="auto"/>
          <w:sz w:val="16"/>
          <w:szCs w:val="16"/>
        </w:rPr>
      </w:pPr>
      <w:r w:rsidRPr="001654B9">
        <w:rPr>
          <w:color w:val="auto"/>
          <w:sz w:val="16"/>
          <w:szCs w:val="16"/>
        </w:rPr>
        <w:t>esse siano espressamente richieste dalla direzione dei lavori, per motivi di necessità e di urgenza;</w:t>
      </w:r>
    </w:p>
    <w:p w14:paraId="49D1E9C3" w14:textId="77777777" w:rsidR="00A614EA" w:rsidRPr="001654B9" w:rsidRDefault="001023F5">
      <w:pPr>
        <w:numPr>
          <w:ilvl w:val="0"/>
          <w:numId w:val="2"/>
        </w:numPr>
        <w:tabs>
          <w:tab w:val="left" w:pos="437"/>
          <w:tab w:val="right" w:pos="9257"/>
        </w:tabs>
        <w:spacing w:line="240" w:lineRule="auto"/>
        <w:ind w:right="98"/>
        <w:jc w:val="both"/>
        <w:rPr>
          <w:color w:val="auto"/>
          <w:sz w:val="16"/>
          <w:szCs w:val="16"/>
        </w:rPr>
      </w:pPr>
      <w:r w:rsidRPr="001654B9">
        <w:rPr>
          <w:color w:val="auto"/>
          <w:sz w:val="16"/>
          <w:szCs w:val="16"/>
        </w:rPr>
        <w:t>che l'impresa ne sia stata, a richiesta, autorizzata dalla direzione dei lavori, onde poter ultimare i lavori nel termine stabilito.</w:t>
      </w:r>
    </w:p>
    <w:p w14:paraId="1501C146"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Nel primo caso oltre alle spese di illuminazione che fossero occorse per l'esecuzione del lavoro notturno, verranno riconosciute all'appaltatore, in aggiunta al prezzo delle opere stabilito dall'elenco, le somme relative alle maggiorazioni per ore di lavoro festivo e straordinario effettivamente prestato. </w:t>
      </w:r>
    </w:p>
    <w:p w14:paraId="7F604F53"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Nessun particolare compenso sarà invece riconosciuto all'appaltatore qualora le opere siano eseguite al di fuori del normale orario di lavoro dietro sua richiesta; in questa ipotesi, gl</w:t>
      </w:r>
      <w:r w:rsidR="002E5BA4">
        <w:rPr>
          <w:color w:val="auto"/>
          <w:sz w:val="16"/>
          <w:szCs w:val="16"/>
        </w:rPr>
        <w:t xml:space="preserve">i saranno addebitate </w:t>
      </w:r>
      <w:r w:rsidRPr="001654B9">
        <w:rPr>
          <w:color w:val="auto"/>
          <w:sz w:val="16"/>
          <w:szCs w:val="16"/>
        </w:rPr>
        <w:t>le maggiori spese di sorveglianza e direzione lavori.</w:t>
      </w:r>
    </w:p>
    <w:p w14:paraId="2CD02C7F"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Per le o</w:t>
      </w:r>
      <w:r w:rsidR="00040F40" w:rsidRPr="001654B9">
        <w:rPr>
          <w:color w:val="auto"/>
          <w:sz w:val="16"/>
          <w:szCs w:val="16"/>
        </w:rPr>
        <w:t>pere in galleria l'appaltatore è</w:t>
      </w:r>
      <w:r w:rsidRPr="001654B9">
        <w:rPr>
          <w:color w:val="auto"/>
          <w:sz w:val="16"/>
          <w:szCs w:val="16"/>
        </w:rPr>
        <w:t xml:space="preserve"> invece espressamente tenuto, senza alcun compenso accessorio rispetto ai prezzi d'elenco a proseguire ininterrottamente i lavori, avvicendando le prescritte squadre di operai nel rispetto dei contratti di lavoro.</w:t>
      </w:r>
    </w:p>
    <w:p w14:paraId="4947DC07"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 xml:space="preserve">Qualora ciò non avvenisse per sua mancanza, non gli saranno riconosciute le spese di qualsiasi natura che fossero necessarie per la conservazione delle opere eseguite e per la protezione dei lavori e gli saranno addebitate tutte le maggiori spese che </w:t>
      </w:r>
      <w:r w:rsidR="009A5B9C" w:rsidRPr="001654B9">
        <w:rPr>
          <w:color w:val="auto"/>
          <w:sz w:val="16"/>
          <w:szCs w:val="16"/>
        </w:rPr>
        <w:t>l’amministrazione</w:t>
      </w:r>
      <w:r w:rsidRPr="001654B9">
        <w:rPr>
          <w:color w:val="auto"/>
          <w:sz w:val="16"/>
          <w:szCs w:val="16"/>
        </w:rPr>
        <w:t xml:space="preserve"> avesse in conseguenza a sostenere.</w:t>
      </w:r>
    </w:p>
    <w:p w14:paraId="64D0D4DA" w14:textId="77777777" w:rsidR="00A614EA" w:rsidRPr="001654B9" w:rsidRDefault="00A614EA" w:rsidP="00DE27B8">
      <w:pPr>
        <w:tabs>
          <w:tab w:val="left" w:pos="0"/>
          <w:tab w:val="right" w:pos="9540"/>
        </w:tabs>
        <w:spacing w:line="240" w:lineRule="auto"/>
        <w:ind w:right="98"/>
        <w:jc w:val="both"/>
        <w:rPr>
          <w:color w:val="auto"/>
        </w:rPr>
      </w:pPr>
      <w:bookmarkStart w:id="45" w:name="h.1pxezwc" w:colFirst="0" w:colLast="0"/>
      <w:bookmarkEnd w:id="45"/>
    </w:p>
    <w:p w14:paraId="3A82A702"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17.3) Provvista dei materiali</w:t>
      </w:r>
    </w:p>
    <w:p w14:paraId="414DBC36"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I materiali occorrenti dovranno essere approvvigionati in tempo debito in modo da non provocare il ritardato inizio, la sospensione o la lenta prosecuzione dei lavori.</w:t>
      </w:r>
    </w:p>
    <w:p w14:paraId="5E3A3E34"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Se gli atti contrattuali disciplinanti le caratteristiche tecniche e l’approvvigionamento dei materiali non contengono specifica indicazione, l’appaltatore è libero di scegliere il luogo ove </w:t>
      </w:r>
      <w:r w:rsidR="00486046" w:rsidRPr="001654B9">
        <w:rPr>
          <w:color w:val="auto"/>
          <w:sz w:val="16"/>
          <w:szCs w:val="16"/>
        </w:rPr>
        <w:t xml:space="preserve">approvvigionare </w:t>
      </w:r>
      <w:r w:rsidRPr="001654B9">
        <w:rPr>
          <w:color w:val="auto"/>
          <w:sz w:val="16"/>
          <w:szCs w:val="16"/>
        </w:rPr>
        <w:t>i materiali necessari alla realizzazione del lavoro, purché essi abbiano le caratteristiche prescritte dai documenti tecnici allegati al contratto. Le eventuali modifiche di tale scelta non comportano diritto al riconoscimento di maggiori costi, né all’incremento dei prezzi pattuiti.</w:t>
      </w:r>
    </w:p>
    <w:p w14:paraId="7B7141E1"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 xml:space="preserve">Nel prezzo dei materiali sono compresi tutti gli </w:t>
      </w:r>
      <w:r w:rsidR="00DB7464" w:rsidRPr="001654B9">
        <w:rPr>
          <w:color w:val="auto"/>
          <w:sz w:val="16"/>
          <w:szCs w:val="16"/>
        </w:rPr>
        <w:t>oner</w:t>
      </w:r>
      <w:r w:rsidRPr="001654B9">
        <w:rPr>
          <w:color w:val="auto"/>
          <w:sz w:val="16"/>
          <w:szCs w:val="16"/>
        </w:rPr>
        <w:t>i derivanti all’appaltatore dalla loro fornitura a piè d’opera, compresa ogni eventuale spesa per apertur</w:t>
      </w:r>
      <w:r w:rsidR="00DB7464" w:rsidRPr="001654B9">
        <w:rPr>
          <w:color w:val="auto"/>
          <w:sz w:val="16"/>
          <w:szCs w:val="16"/>
        </w:rPr>
        <w:t>e</w:t>
      </w:r>
      <w:r w:rsidRPr="001654B9">
        <w:rPr>
          <w:color w:val="auto"/>
          <w:sz w:val="16"/>
          <w:szCs w:val="16"/>
        </w:rPr>
        <w:t xml:space="preserve"> di cave, estrazioni, trasporto da qualsiasi distanza e con qualsiasi mezzo, occupazioni temp</w:t>
      </w:r>
      <w:r w:rsidR="00DE27B8">
        <w:rPr>
          <w:color w:val="auto"/>
          <w:sz w:val="16"/>
          <w:szCs w:val="16"/>
        </w:rPr>
        <w:t>oranee e ripristino dei luoghi.</w:t>
      </w:r>
    </w:p>
    <w:p w14:paraId="42F951A5" w14:textId="77777777" w:rsidR="00A614EA" w:rsidRPr="001654B9" w:rsidRDefault="00A614EA">
      <w:pPr>
        <w:tabs>
          <w:tab w:val="left" w:pos="0"/>
          <w:tab w:val="right" w:pos="9540"/>
        </w:tabs>
        <w:spacing w:line="240" w:lineRule="auto"/>
        <w:ind w:right="98"/>
        <w:jc w:val="both"/>
        <w:rPr>
          <w:color w:val="auto"/>
        </w:rPr>
      </w:pPr>
      <w:bookmarkStart w:id="46" w:name="h.49x2ik5" w:colFirst="0" w:colLast="0"/>
      <w:bookmarkEnd w:id="46"/>
    </w:p>
    <w:p w14:paraId="71BDF8FC" w14:textId="77777777" w:rsidR="00A614EA" w:rsidRPr="001654B9" w:rsidRDefault="001023F5">
      <w:pPr>
        <w:keepNext/>
        <w:spacing w:line="240" w:lineRule="auto"/>
        <w:jc w:val="both"/>
        <w:rPr>
          <w:color w:val="auto"/>
        </w:rPr>
      </w:pPr>
      <w:r w:rsidRPr="001654B9">
        <w:rPr>
          <w:b/>
          <w:color w:val="auto"/>
          <w:sz w:val="16"/>
          <w:szCs w:val="16"/>
        </w:rPr>
        <w:t>17.4) Accettazione, qualità ed impiego dei materiali</w:t>
      </w:r>
    </w:p>
    <w:p w14:paraId="2005D7C8" w14:textId="77777777" w:rsidR="00A614EA" w:rsidRPr="0045784E" w:rsidRDefault="001023F5">
      <w:pPr>
        <w:tabs>
          <w:tab w:val="right" w:pos="9540"/>
        </w:tabs>
        <w:spacing w:line="240" w:lineRule="auto"/>
        <w:ind w:right="98"/>
        <w:jc w:val="both"/>
        <w:rPr>
          <w:color w:val="auto"/>
          <w:sz w:val="16"/>
          <w:szCs w:val="16"/>
        </w:rPr>
      </w:pPr>
      <w:r w:rsidRPr="009E4F5F">
        <w:rPr>
          <w:color w:val="auto"/>
          <w:sz w:val="16"/>
          <w:szCs w:val="16"/>
        </w:rPr>
        <w:t>I materiali devono corrispondere alle prescrizioni del capitolato d’appalto, essere della migliore qualità e possono essere messi in opera solamente dopo l'accettazione da parte del direttore dei lavori</w:t>
      </w:r>
      <w:r w:rsidR="00B31457" w:rsidRPr="009E4F5F">
        <w:rPr>
          <w:color w:val="auto"/>
          <w:sz w:val="16"/>
          <w:szCs w:val="16"/>
        </w:rPr>
        <w:t xml:space="preserve"> previa acquisizione delle certificazioni</w:t>
      </w:r>
      <w:r w:rsidR="00BE1521" w:rsidRPr="009E4F5F">
        <w:rPr>
          <w:color w:val="auto"/>
          <w:sz w:val="16"/>
          <w:szCs w:val="16"/>
        </w:rPr>
        <w:t>.</w:t>
      </w:r>
      <w:r w:rsidR="00A94056">
        <w:rPr>
          <w:color w:val="auto"/>
          <w:sz w:val="16"/>
          <w:szCs w:val="16"/>
        </w:rPr>
        <w:t xml:space="preserve"> </w:t>
      </w:r>
      <w:r w:rsidR="008814F2" w:rsidRPr="009E4F5F">
        <w:rPr>
          <w:color w:val="auto"/>
          <w:sz w:val="16"/>
          <w:szCs w:val="16"/>
        </w:rPr>
        <w:t xml:space="preserve">La mancata trasmissione, </w:t>
      </w:r>
      <w:r w:rsidR="008814F2" w:rsidRPr="0045784E">
        <w:rPr>
          <w:color w:val="auto"/>
          <w:sz w:val="16"/>
          <w:szCs w:val="16"/>
        </w:rPr>
        <w:t>da parte dell’appaltatore, con congruo anticipo, della documentazione richiesta formalmente dalla direzione lavori finalizzata all’accettazione dei materiali</w:t>
      </w:r>
      <w:r w:rsidR="00EF1089" w:rsidRPr="0045784E">
        <w:rPr>
          <w:color w:val="auto"/>
          <w:sz w:val="16"/>
          <w:szCs w:val="16"/>
        </w:rPr>
        <w:t>, comprensiva delle relative schede della sicurezza,</w:t>
      </w:r>
      <w:r w:rsidR="008814F2" w:rsidRPr="0045784E">
        <w:rPr>
          <w:color w:val="auto"/>
          <w:sz w:val="16"/>
          <w:szCs w:val="16"/>
        </w:rPr>
        <w:t xml:space="preserve"> prima della loro posa, implica l’applicazione di una penale di euro </w:t>
      </w:r>
      <w:r w:rsidR="00B61E4A" w:rsidRPr="0045784E">
        <w:rPr>
          <w:color w:val="auto"/>
          <w:sz w:val="16"/>
          <w:szCs w:val="16"/>
        </w:rPr>
        <w:t>500</w:t>
      </w:r>
      <w:r w:rsidR="008814F2" w:rsidRPr="0045784E">
        <w:rPr>
          <w:color w:val="auto"/>
          <w:sz w:val="16"/>
          <w:szCs w:val="16"/>
        </w:rPr>
        <w:t>,00.</w:t>
      </w:r>
    </w:p>
    <w:p w14:paraId="1B33CD6E" w14:textId="77777777" w:rsidR="00787A5B" w:rsidRPr="0045784E" w:rsidRDefault="00787A5B">
      <w:pPr>
        <w:tabs>
          <w:tab w:val="right" w:pos="9540"/>
        </w:tabs>
        <w:spacing w:line="240" w:lineRule="auto"/>
        <w:ind w:right="98"/>
        <w:jc w:val="both"/>
        <w:rPr>
          <w:color w:val="auto"/>
          <w:sz w:val="16"/>
          <w:szCs w:val="16"/>
        </w:rPr>
      </w:pPr>
      <w:r w:rsidRPr="0045784E">
        <w:rPr>
          <w:color w:val="auto"/>
          <w:sz w:val="16"/>
          <w:szCs w:val="16"/>
        </w:rPr>
        <w:t>Ove l’appaltatore, in esito alla formale accettazione dei materiali, non provveda a trasmettere alla Direzione lavori le specifiche certificazioni dei materiali e di tutta la documentazione richiesta dalla medesima Direzione lavori, si provvederà all’applicazione di una detrazione pari al 10% delle valore della lavorazione, relativa alla fornitura oggetto di mancata certificazione, quantificata sulla base del computo metrico estimativo di progetto e</w:t>
      </w:r>
      <w:r w:rsidR="00230EB6" w:rsidRPr="0045784E">
        <w:rPr>
          <w:color w:val="auto"/>
          <w:sz w:val="16"/>
          <w:szCs w:val="16"/>
        </w:rPr>
        <w:t>d allibrate nel primo stato d’avanzamento utile; successivamente alla consegna della documentazione mancante l’amministrazione regionale provvederà, in occasione del primo stato d’avanzamento utile alla liquidazione delle somme trattenute.</w:t>
      </w:r>
    </w:p>
    <w:p w14:paraId="2D5CAA29" w14:textId="77777777" w:rsidR="00A614EA" w:rsidRPr="001654B9" w:rsidRDefault="001023F5">
      <w:pPr>
        <w:tabs>
          <w:tab w:val="right" w:pos="9540"/>
        </w:tabs>
        <w:spacing w:line="240" w:lineRule="auto"/>
        <w:ind w:right="98"/>
        <w:jc w:val="both"/>
        <w:rPr>
          <w:color w:val="auto"/>
        </w:rPr>
      </w:pPr>
      <w:r w:rsidRPr="001654B9">
        <w:rPr>
          <w:color w:val="auto"/>
          <w:sz w:val="16"/>
          <w:szCs w:val="16"/>
        </w:rPr>
        <w:t>L’accettazione dei materiali e dei componenti è definitiva solo dopo la loro posa in opera</w:t>
      </w:r>
      <w:r w:rsidR="00B31457" w:rsidRPr="001654B9">
        <w:rPr>
          <w:color w:val="auto"/>
          <w:sz w:val="16"/>
          <w:szCs w:val="16"/>
        </w:rPr>
        <w:t xml:space="preserve"> e l’acquisizione, da parte della direzione lavori, delle certificazioni della specifica fornitura</w:t>
      </w:r>
      <w:r w:rsidRPr="001654B9">
        <w:rPr>
          <w:color w:val="auto"/>
          <w:sz w:val="16"/>
          <w:szCs w:val="16"/>
        </w:rPr>
        <w:t xml:space="preserve">. Il direttore dei lavori può rifiutare in qualunque momento i materiali deperiti dopo l'introduzione nel cantiere, o che, per qualsiasi causa, non siano conformi alle caratteristiche tecniche risultanti dai documenti allegati al contratto. In tal caso l'appaltatore deve rimuoverli dal cantiere e sostituirli con altri a sue spese. </w:t>
      </w:r>
    </w:p>
    <w:p w14:paraId="56F8BF62"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l'appaltatore non effettui la rimozione nel termine prescritto dal direttore dei lavori, </w:t>
      </w:r>
      <w:r w:rsidR="009A5B9C" w:rsidRPr="001654B9">
        <w:rPr>
          <w:color w:val="auto"/>
          <w:sz w:val="16"/>
          <w:szCs w:val="16"/>
        </w:rPr>
        <w:t>l’amministrazione</w:t>
      </w:r>
      <w:r w:rsidRPr="001654B9">
        <w:rPr>
          <w:color w:val="auto"/>
          <w:sz w:val="16"/>
          <w:szCs w:val="16"/>
        </w:rPr>
        <w:t xml:space="preserve"> può provvedervi direttamente a spese dell'appaltatore medesimo, a carico del quale resta anche qualsiasi danno che potesse derivargli per effetto della rimozione eseguita d'ufficio.</w:t>
      </w:r>
    </w:p>
    <w:p w14:paraId="1FD3004D" w14:textId="77777777" w:rsidR="00A614EA" w:rsidRPr="001654B9" w:rsidRDefault="001023F5">
      <w:pPr>
        <w:tabs>
          <w:tab w:val="right" w:pos="9540"/>
        </w:tabs>
        <w:spacing w:line="240" w:lineRule="auto"/>
        <w:ind w:right="98"/>
        <w:jc w:val="both"/>
        <w:rPr>
          <w:color w:val="auto"/>
        </w:rPr>
      </w:pPr>
      <w:r w:rsidRPr="001654B9">
        <w:rPr>
          <w:color w:val="auto"/>
          <w:sz w:val="16"/>
          <w:szCs w:val="16"/>
        </w:rPr>
        <w:t>Le prescrizioni precedenti non pregiudicano</w:t>
      </w:r>
      <w:r w:rsidR="00486046" w:rsidRPr="001654B9">
        <w:rPr>
          <w:color w:val="auto"/>
          <w:sz w:val="16"/>
          <w:szCs w:val="16"/>
        </w:rPr>
        <w:t xml:space="preserve"> le verifiche e le eventuali contestazioni </w:t>
      </w:r>
      <w:r w:rsidRPr="001654B9">
        <w:rPr>
          <w:color w:val="auto"/>
          <w:sz w:val="16"/>
          <w:szCs w:val="16"/>
        </w:rPr>
        <w:t>del</w:t>
      </w:r>
      <w:r w:rsidR="009A5B9C" w:rsidRPr="001654B9">
        <w:rPr>
          <w:color w:val="auto"/>
          <w:sz w:val="16"/>
          <w:szCs w:val="16"/>
        </w:rPr>
        <w:t>l’amministrazione</w:t>
      </w:r>
      <w:r w:rsidRPr="001654B9">
        <w:rPr>
          <w:color w:val="auto"/>
          <w:sz w:val="16"/>
          <w:szCs w:val="16"/>
        </w:rPr>
        <w:t xml:space="preserve"> in sede di collaudo.</w:t>
      </w:r>
    </w:p>
    <w:p w14:paraId="7CBF3A73" w14:textId="77777777" w:rsidR="00A614EA" w:rsidRPr="001654B9" w:rsidRDefault="001023F5">
      <w:pPr>
        <w:tabs>
          <w:tab w:val="right" w:pos="9540"/>
        </w:tabs>
        <w:spacing w:line="240" w:lineRule="auto"/>
        <w:ind w:right="98"/>
        <w:jc w:val="both"/>
        <w:rPr>
          <w:color w:val="auto"/>
        </w:rPr>
      </w:pPr>
      <w:r w:rsidRPr="001654B9">
        <w:rPr>
          <w:color w:val="auto"/>
          <w:sz w:val="16"/>
          <w:szCs w:val="16"/>
        </w:rPr>
        <w:t>L’esecutore che di sua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stabilite. Nel caso sia stato autorizzato, per ragioni di necessità o convenienza, da parte del direttore dei lavori l’impiego di materiali o componenti aventi qualche carenza nelle dimensioni, nella consistenza o nella qualità ovvero sia stata autorizzata una lavorazione di minor pregio, viene applicata una adeguata riduzione di prezzo in sede di contabilizzazione, sempre che l'opera sia accettabile senza pregiudizio alcuno e salve le determinazioni definitive dell’organo di collaudo.</w:t>
      </w:r>
    </w:p>
    <w:p w14:paraId="4F323B9F" w14:textId="77777777" w:rsidR="00F3267F" w:rsidRPr="001654B9" w:rsidRDefault="001023F5">
      <w:pPr>
        <w:tabs>
          <w:tab w:val="right" w:pos="9540"/>
        </w:tabs>
        <w:spacing w:line="240" w:lineRule="auto"/>
        <w:ind w:right="98"/>
        <w:jc w:val="both"/>
        <w:rPr>
          <w:color w:val="auto"/>
          <w:sz w:val="16"/>
          <w:szCs w:val="16"/>
        </w:rPr>
      </w:pPr>
      <w:r w:rsidRPr="001654B9">
        <w:rPr>
          <w:color w:val="auto"/>
          <w:sz w:val="16"/>
          <w:szCs w:val="16"/>
        </w:rPr>
        <w:t>Gli accertamenti di laboratorio e le verifiche tecniche obbligatori, ovvero specificamente previsti dal presente capitolato d'appalto, sono disposti dalla direzione lavori o dall'organo di collaudo, con costi a carico del</w:t>
      </w:r>
      <w:r w:rsidR="009A5B9C" w:rsidRPr="001654B9">
        <w:rPr>
          <w:color w:val="auto"/>
          <w:sz w:val="16"/>
          <w:szCs w:val="16"/>
        </w:rPr>
        <w:t>l’amministrazione</w:t>
      </w:r>
      <w:r w:rsidR="00937367" w:rsidRPr="001654B9">
        <w:rPr>
          <w:color w:val="auto"/>
          <w:sz w:val="16"/>
          <w:szCs w:val="16"/>
        </w:rPr>
        <w:t xml:space="preserve">. </w:t>
      </w:r>
    </w:p>
    <w:p w14:paraId="552627B0" w14:textId="77777777"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Per gli accertamenti e le verifiche di cui sopra la direzione dei lavori provvede al prelievo del relativo campione ed alla redazione di apposito verbale di prelievo; la certificazione effettuata dal laboratorio prove materiali riporta espresso riferimento a tale verbale.</w:t>
      </w:r>
    </w:p>
    <w:p w14:paraId="33CD7E7A" w14:textId="77777777" w:rsidR="00A614EA" w:rsidRPr="001654B9" w:rsidRDefault="001023F5">
      <w:pPr>
        <w:tabs>
          <w:tab w:val="right" w:pos="9540"/>
        </w:tabs>
        <w:spacing w:line="240" w:lineRule="auto"/>
        <w:ind w:right="98"/>
        <w:jc w:val="both"/>
        <w:rPr>
          <w:color w:val="auto"/>
        </w:rPr>
      </w:pPr>
      <w:r w:rsidRPr="001654B9">
        <w:rPr>
          <w:color w:val="auto"/>
          <w:sz w:val="16"/>
          <w:szCs w:val="16"/>
        </w:rPr>
        <w:t>La direzione lavori o l'organo di collaudo possono disporre ulteriori prove ed analisi ancorché non prescritte dal presente capitolato d'appalto ma ritenute necessarie per stabilire l'idoneità dei materiali o dei componenti. Le relative spese sono poste a carico dell'appaltatore.</w:t>
      </w:r>
    </w:p>
    <w:p w14:paraId="6D79EB9B" w14:textId="77777777" w:rsidR="00A614EA" w:rsidRPr="001654B9" w:rsidRDefault="001023F5">
      <w:pPr>
        <w:tabs>
          <w:tab w:val="left" w:pos="0"/>
          <w:tab w:val="right" w:pos="9540"/>
        </w:tabs>
        <w:spacing w:line="240" w:lineRule="auto"/>
        <w:ind w:right="98"/>
        <w:jc w:val="both"/>
        <w:rPr>
          <w:color w:val="auto"/>
        </w:rPr>
      </w:pPr>
      <w:r w:rsidRPr="001654B9">
        <w:rPr>
          <w:color w:val="auto"/>
          <w:sz w:val="16"/>
          <w:szCs w:val="16"/>
        </w:rPr>
        <w:t>Quando materiali e manufatti verranno forniti in tutto o in parte dal</w:t>
      </w:r>
      <w:r w:rsidR="009A5B9C" w:rsidRPr="001654B9">
        <w:rPr>
          <w:color w:val="auto"/>
          <w:sz w:val="16"/>
          <w:szCs w:val="16"/>
        </w:rPr>
        <w:t>l’amministrazione</w:t>
      </w:r>
      <w:r w:rsidRPr="001654B9">
        <w:rPr>
          <w:color w:val="auto"/>
          <w:sz w:val="16"/>
          <w:szCs w:val="16"/>
        </w:rPr>
        <w:t xml:space="preserve">, l’appaltatore, dietro preavviso di almeno 5 giorni, dovrà mettere a disposizione, nei giorni stabiliti, personale e mezzi d’opera idonei per la presa in consegna, lo scarico ed il deposito dei materiali nei depositi concordati con la direzione lavori; da quel momento l’appaltatore sarà unico responsabile della buona conservazione di quanto avuto in consegna. </w:t>
      </w:r>
    </w:p>
    <w:p w14:paraId="7950789D" w14:textId="77777777" w:rsidR="00A614EA" w:rsidRPr="001654B9" w:rsidRDefault="00A614EA">
      <w:pPr>
        <w:tabs>
          <w:tab w:val="right" w:pos="9540"/>
        </w:tabs>
        <w:spacing w:line="240" w:lineRule="auto"/>
        <w:ind w:right="98"/>
        <w:rPr>
          <w:color w:val="auto"/>
        </w:rPr>
      </w:pPr>
    </w:p>
    <w:p w14:paraId="1F30210A" w14:textId="77777777" w:rsidR="00A614EA" w:rsidRPr="001654B9" w:rsidRDefault="001023F5" w:rsidP="00556326">
      <w:pPr>
        <w:pStyle w:val="Titolo1"/>
      </w:pPr>
      <w:bookmarkStart w:id="47" w:name="h.2p2csry" w:colFirst="0" w:colLast="0"/>
      <w:bookmarkStart w:id="48" w:name="_Toc199924528"/>
      <w:bookmarkEnd w:id="47"/>
      <w:r w:rsidRPr="001654B9">
        <w:t>ART. 18: PERIODO DI GARANZIA E GRATUITA MANUTENZIONE - DIFETTI DI COSTRUZIONE</w:t>
      </w:r>
      <w:bookmarkEnd w:id="48"/>
    </w:p>
    <w:p w14:paraId="147035CE"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deve demolire e rifare, a sue spese e rischio, le opere che il direttore dei lavori o il collaudatore accertano eseguiti in difformità rispetto alle specifiche contrattuali e comunque alla perfetta regola d'arte o che dopo la loro accettazione e messa in opera abbiano rilevato difetti o inadeguatezze.</w:t>
      </w:r>
    </w:p>
    <w:p w14:paraId="2FCCEA04" w14:textId="77777777" w:rsidR="00A614EA" w:rsidRPr="001654B9" w:rsidRDefault="001023F5">
      <w:pPr>
        <w:tabs>
          <w:tab w:val="right" w:pos="9540"/>
        </w:tabs>
        <w:spacing w:line="240" w:lineRule="auto"/>
        <w:ind w:right="98"/>
        <w:jc w:val="both"/>
        <w:rPr>
          <w:color w:val="auto"/>
        </w:rPr>
      </w:pPr>
      <w:r w:rsidRPr="001654B9">
        <w:rPr>
          <w:color w:val="auto"/>
          <w:sz w:val="16"/>
          <w:szCs w:val="16"/>
        </w:rPr>
        <w:t>Sulla opposizione dell'appaltatore si procede secondo le modalità di cui al capo VII del presente capitolato</w:t>
      </w:r>
      <w:r w:rsidR="003B11D1" w:rsidRPr="001654B9">
        <w:rPr>
          <w:color w:val="auto"/>
          <w:sz w:val="16"/>
          <w:szCs w:val="16"/>
        </w:rPr>
        <w:t>.</w:t>
      </w:r>
    </w:p>
    <w:p w14:paraId="633A6E8C"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è comunque tenuto ad ottemperare all’ordine di demolizione ricevuto. In caso contrario si procede alla demolizione ed al rifacimento dei lavori a cura e spese dell'appaltatore stesso.</w:t>
      </w:r>
    </w:p>
    <w:p w14:paraId="53AFDB8E"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il direttore dei lavori o il collaudatore presumano l'esistenza di difetti di costruzione, ne riferiscono al </w:t>
      </w:r>
      <w:r w:rsidR="00354683">
        <w:rPr>
          <w:color w:val="auto"/>
          <w:sz w:val="16"/>
          <w:szCs w:val="16"/>
        </w:rPr>
        <w:t>responsabile unico del progetto</w:t>
      </w:r>
      <w:r w:rsidRPr="001654B9">
        <w:rPr>
          <w:color w:val="auto"/>
          <w:sz w:val="16"/>
          <w:szCs w:val="16"/>
        </w:rPr>
        <w:t>, il quale può ordinare le necessarie verifiche.</w:t>
      </w:r>
    </w:p>
    <w:p w14:paraId="1C86C99A" w14:textId="77777777" w:rsidR="00A614EA" w:rsidRPr="001654B9" w:rsidRDefault="001023F5">
      <w:pPr>
        <w:tabs>
          <w:tab w:val="right" w:pos="9540"/>
        </w:tabs>
        <w:spacing w:line="240" w:lineRule="auto"/>
        <w:ind w:right="98"/>
        <w:jc w:val="both"/>
        <w:rPr>
          <w:color w:val="auto"/>
        </w:rPr>
      </w:pPr>
      <w:r w:rsidRPr="001654B9">
        <w:rPr>
          <w:color w:val="auto"/>
          <w:sz w:val="16"/>
          <w:szCs w:val="16"/>
        </w:rPr>
        <w:t>Quando i vizi di costruzione siano accertati le spese delle verifiche sono a carico dell'appaltatore, in caso contrario l'appaltatore ha diritto a rimborso di tali spese. Laddove il risultato delle verifiche comporti la demolizion</w:t>
      </w:r>
      <w:r w:rsidR="002E5BA4">
        <w:rPr>
          <w:color w:val="auto"/>
          <w:sz w:val="16"/>
          <w:szCs w:val="16"/>
        </w:rPr>
        <w:t xml:space="preserve">e o il rifacimento delle opere </w:t>
      </w:r>
      <w:r w:rsidRPr="001654B9">
        <w:rPr>
          <w:color w:val="auto"/>
          <w:sz w:val="16"/>
          <w:szCs w:val="16"/>
        </w:rPr>
        <w:t>demolite e dimostri che non dipendono da errori o difetti imputabili all'appaltatore, quest'ultimo ha diritto ad un equo indennizzo.</w:t>
      </w:r>
    </w:p>
    <w:p w14:paraId="79F0EBD0" w14:textId="77777777" w:rsidR="00A614EA" w:rsidRPr="001654B9" w:rsidRDefault="001023F5">
      <w:pPr>
        <w:tabs>
          <w:tab w:val="right" w:pos="9540"/>
        </w:tabs>
        <w:spacing w:line="240" w:lineRule="auto"/>
        <w:ind w:right="98"/>
        <w:jc w:val="both"/>
        <w:rPr>
          <w:color w:val="auto"/>
        </w:rPr>
      </w:pPr>
      <w:r w:rsidRPr="001654B9">
        <w:rPr>
          <w:color w:val="auto"/>
          <w:sz w:val="16"/>
          <w:szCs w:val="16"/>
        </w:rPr>
        <w:t>A fronte di ulteriori inadempienze dell’appaltatore,</w:t>
      </w:r>
      <w:r w:rsidR="008E6EB3" w:rsidRPr="001654B9">
        <w:rPr>
          <w:color w:val="auto"/>
          <w:sz w:val="16"/>
          <w:szCs w:val="16"/>
        </w:rPr>
        <w:t xml:space="preserve"> inerenti ai difetti di costruzione,</w:t>
      </w:r>
      <w:r w:rsidR="00937367" w:rsidRPr="001654B9">
        <w:rPr>
          <w:color w:val="auto"/>
          <w:sz w:val="16"/>
          <w:szCs w:val="16"/>
        </w:rPr>
        <w:t xml:space="preserve"> non riconducibili alla risoluzione contrattuale, </w:t>
      </w:r>
      <w:r w:rsidR="009A5B9C" w:rsidRPr="00354F19">
        <w:rPr>
          <w:color w:val="auto"/>
          <w:sz w:val="16"/>
          <w:szCs w:val="16"/>
        </w:rPr>
        <w:t>l’amministrazione</w:t>
      </w:r>
      <w:r w:rsidRPr="00354F19">
        <w:rPr>
          <w:color w:val="auto"/>
          <w:sz w:val="16"/>
          <w:szCs w:val="16"/>
        </w:rPr>
        <w:t xml:space="preserve"> procede all’escussione dell</w:t>
      </w:r>
      <w:r w:rsidR="00BE1521" w:rsidRPr="00354F19">
        <w:rPr>
          <w:color w:val="auto"/>
          <w:sz w:val="16"/>
          <w:szCs w:val="16"/>
        </w:rPr>
        <w:t>e cauzioni previste dall’art.</w:t>
      </w:r>
      <w:r w:rsidR="005B35D9" w:rsidRPr="00354F19">
        <w:rPr>
          <w:color w:val="auto"/>
          <w:sz w:val="16"/>
          <w:szCs w:val="16"/>
        </w:rPr>
        <w:t xml:space="preserve">117 </w:t>
      </w:r>
      <w:r w:rsidR="005D7E80" w:rsidRPr="00354F19">
        <w:rPr>
          <w:color w:val="auto"/>
          <w:sz w:val="16"/>
          <w:szCs w:val="16"/>
        </w:rPr>
        <w:t xml:space="preserve">del </w:t>
      </w:r>
      <w:r w:rsidR="00087AC7" w:rsidRPr="00354F19">
        <w:rPr>
          <w:color w:val="auto"/>
          <w:sz w:val="16"/>
          <w:szCs w:val="16"/>
        </w:rPr>
        <w:t>D</w:t>
      </w:r>
      <w:r w:rsidR="002E5BA4" w:rsidRPr="00354F19">
        <w:rPr>
          <w:color w:val="auto"/>
          <w:sz w:val="16"/>
          <w:szCs w:val="16"/>
        </w:rPr>
        <w:t>.</w:t>
      </w:r>
      <w:r w:rsidR="00087AC7" w:rsidRPr="00354F19">
        <w:rPr>
          <w:color w:val="auto"/>
          <w:sz w:val="16"/>
          <w:szCs w:val="16"/>
        </w:rPr>
        <w:t>lgs</w:t>
      </w:r>
      <w:r w:rsidR="002E5BA4" w:rsidRPr="00354F19">
        <w:rPr>
          <w:color w:val="auto"/>
          <w:sz w:val="16"/>
          <w:szCs w:val="16"/>
        </w:rPr>
        <w:t>.</w:t>
      </w:r>
      <w:r w:rsidR="0065718B" w:rsidRPr="00354F19">
        <w:rPr>
          <w:color w:val="auto"/>
          <w:sz w:val="16"/>
          <w:szCs w:val="16"/>
        </w:rPr>
        <w:t>36/2023</w:t>
      </w:r>
      <w:r w:rsidRPr="00354F19">
        <w:rPr>
          <w:color w:val="auto"/>
          <w:sz w:val="16"/>
          <w:szCs w:val="16"/>
        </w:rPr>
        <w:t>ed a quanto applicabile dalla vigente</w:t>
      </w:r>
      <w:r w:rsidRPr="001654B9">
        <w:rPr>
          <w:color w:val="auto"/>
          <w:sz w:val="16"/>
          <w:szCs w:val="16"/>
        </w:rPr>
        <w:t xml:space="preserve"> normativa statale.</w:t>
      </w:r>
    </w:p>
    <w:p w14:paraId="2A9386B8"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A partire dalla data del certificato di ultimazione dei lavori fino alla data del collaudo finale provvisorio, l’appaltatore è obbligato alla manutenzione e conduzione gratuita di tutte le opere eseguite e quindi a sostituire i materiali che non si mostrassero rispondenti alle prescrizioni contrattuali ed a riparare tutti i guasti e le degradazioni che si verificassero, anche se risultassero dipendenti dall’uso, purché corretto, delle opere.</w:t>
      </w:r>
    </w:p>
    <w:p w14:paraId="78A419EE" w14:textId="77777777" w:rsidR="00A614EA" w:rsidRPr="00D00513" w:rsidRDefault="00186146">
      <w:pPr>
        <w:tabs>
          <w:tab w:val="left" w:pos="720"/>
          <w:tab w:val="right" w:pos="9540"/>
        </w:tabs>
        <w:spacing w:line="240" w:lineRule="auto"/>
        <w:ind w:right="98"/>
        <w:jc w:val="both"/>
        <w:rPr>
          <w:color w:val="auto"/>
        </w:rPr>
      </w:pPr>
      <w:r w:rsidRPr="00D00513">
        <w:rPr>
          <w:color w:val="auto"/>
          <w:sz w:val="16"/>
          <w:szCs w:val="16"/>
        </w:rPr>
        <w:t>In</w:t>
      </w:r>
      <w:r w:rsidR="001023F5" w:rsidRPr="00D00513">
        <w:rPr>
          <w:color w:val="auto"/>
          <w:sz w:val="16"/>
          <w:szCs w:val="16"/>
        </w:rPr>
        <w:t xml:space="preserve"> caso di consegna anticipata sono riconosciuti all’appaltatore i corrispettivi di manutenzione valutati sulla base dei prezzi contrattuali.</w:t>
      </w:r>
    </w:p>
    <w:p w14:paraId="4A83BE8A" w14:textId="77777777" w:rsidR="00EF7163" w:rsidRPr="001654B9" w:rsidRDefault="00EF7163" w:rsidP="00EF7163">
      <w:pPr>
        <w:tabs>
          <w:tab w:val="left" w:pos="720"/>
          <w:tab w:val="right" w:pos="9540"/>
        </w:tabs>
        <w:spacing w:line="240" w:lineRule="auto"/>
        <w:ind w:right="98"/>
        <w:jc w:val="both"/>
        <w:rPr>
          <w:color w:val="auto"/>
          <w:sz w:val="16"/>
          <w:szCs w:val="16"/>
        </w:rPr>
      </w:pPr>
      <w:r w:rsidRPr="001654B9">
        <w:rPr>
          <w:color w:val="auto"/>
          <w:sz w:val="16"/>
          <w:szCs w:val="16"/>
        </w:rPr>
        <w:t>Il certificato di collaudo assume carattere definitivo decorsi due anni dalla data della relativa emissione. Nell’arco di tale periodo l’appaltatore è tenuto alla garanzia per le difformità e vizi dell’opera, ai sensi degli articoli 1667 e 1668 c.c., indip</w:t>
      </w:r>
      <w:r w:rsidR="002E5BA4">
        <w:rPr>
          <w:color w:val="auto"/>
          <w:sz w:val="16"/>
          <w:szCs w:val="16"/>
        </w:rPr>
        <w:t xml:space="preserve">endentemente dalla intervenuta </w:t>
      </w:r>
      <w:r w:rsidRPr="001654B9">
        <w:rPr>
          <w:color w:val="auto"/>
          <w:sz w:val="16"/>
          <w:szCs w:val="16"/>
        </w:rPr>
        <w:t>liqu</w:t>
      </w:r>
      <w:r w:rsidR="002E5BA4">
        <w:rPr>
          <w:color w:val="auto"/>
          <w:sz w:val="16"/>
          <w:szCs w:val="16"/>
        </w:rPr>
        <w:t xml:space="preserve">idazione del saldo. A far data </w:t>
      </w:r>
      <w:r w:rsidRPr="001654B9">
        <w:rPr>
          <w:color w:val="auto"/>
          <w:sz w:val="16"/>
          <w:szCs w:val="16"/>
        </w:rPr>
        <w:t>dal compimento dell’opera, attestato dal certificato di ultimazione lavori, l’appaltatore è inoltre tenuto alla garanzia per la rovina e i difetti dell’immobile ai sensi dell’articolo 1669 c.c.</w:t>
      </w:r>
    </w:p>
    <w:p w14:paraId="3B31905F" w14:textId="77777777" w:rsidR="00A614EA" w:rsidRPr="001654B9" w:rsidRDefault="00A614EA">
      <w:pPr>
        <w:tabs>
          <w:tab w:val="left" w:pos="720"/>
          <w:tab w:val="right" w:pos="9540"/>
        </w:tabs>
        <w:spacing w:line="240" w:lineRule="auto"/>
        <w:ind w:right="98"/>
        <w:jc w:val="both"/>
        <w:rPr>
          <w:strike/>
          <w:color w:val="auto"/>
        </w:rPr>
      </w:pPr>
    </w:p>
    <w:p w14:paraId="777C56FD" w14:textId="77777777" w:rsidR="00A614EA" w:rsidRPr="0045784E" w:rsidRDefault="001023F5" w:rsidP="00556326">
      <w:pPr>
        <w:pStyle w:val="Titolo1"/>
        <w:jc w:val="both"/>
      </w:pPr>
      <w:bookmarkStart w:id="49" w:name="h.147n2zr" w:colFirst="0" w:colLast="0"/>
      <w:bookmarkStart w:id="50" w:name="_Toc199924529"/>
      <w:bookmarkEnd w:id="49"/>
      <w:r w:rsidRPr="0045784E">
        <w:t xml:space="preserve">ART. 19: RAPPRESENTANZA DEL COMMITTENTE IN CANTIERE; DIREZIONE DEI LAVORI - COORDINATORE </w:t>
      </w:r>
      <w:r w:rsidR="00834CFC" w:rsidRPr="0045784E">
        <w:t xml:space="preserve">DELLA SICUREZZA </w:t>
      </w:r>
      <w:r w:rsidRPr="0045784E">
        <w:t xml:space="preserve">PER L’ESECUZIONE DEI LAVORI; ORDINI </w:t>
      </w:r>
      <w:r w:rsidR="003C37C2" w:rsidRPr="0045784E">
        <w:t xml:space="preserve">DI SERVIZIO </w:t>
      </w:r>
      <w:r w:rsidRPr="0045784E">
        <w:t xml:space="preserve">DELLA DIREZIONE LAVORI E </w:t>
      </w:r>
      <w:r w:rsidR="003C37C2" w:rsidRPr="0045784E">
        <w:t>LE DISPOS</w:t>
      </w:r>
      <w:r w:rsidR="0045784E">
        <w:t>I</w:t>
      </w:r>
      <w:r w:rsidR="003C37C2" w:rsidRPr="0045784E">
        <w:t xml:space="preserve">ZIONI </w:t>
      </w:r>
      <w:r w:rsidRPr="0045784E">
        <w:t xml:space="preserve">DEL COORDINATORE </w:t>
      </w:r>
      <w:r w:rsidR="00834CFC" w:rsidRPr="0045784E">
        <w:t xml:space="preserve">DELLA SICUREZZA </w:t>
      </w:r>
      <w:r w:rsidRPr="0045784E">
        <w:t>PER L’ESECUZIONE DEI LAVORI</w:t>
      </w:r>
      <w:bookmarkEnd w:id="50"/>
    </w:p>
    <w:p w14:paraId="782216E0" w14:textId="77777777" w:rsidR="00A614EA" w:rsidRPr="00243C89" w:rsidRDefault="001023F5">
      <w:pPr>
        <w:tabs>
          <w:tab w:val="left" w:pos="1701"/>
          <w:tab w:val="left" w:pos="5670"/>
          <w:tab w:val="right" w:pos="7938"/>
          <w:tab w:val="right" w:pos="9540"/>
        </w:tabs>
        <w:spacing w:line="240" w:lineRule="auto"/>
        <w:ind w:right="98"/>
        <w:jc w:val="both"/>
        <w:rPr>
          <w:color w:val="auto"/>
        </w:rPr>
      </w:pPr>
      <w:r w:rsidRPr="00243C89">
        <w:rPr>
          <w:color w:val="auto"/>
          <w:sz w:val="16"/>
          <w:szCs w:val="16"/>
        </w:rPr>
        <w:t>La rappresentanza del</w:t>
      </w:r>
      <w:r w:rsidR="009A5B9C" w:rsidRPr="00243C89">
        <w:rPr>
          <w:color w:val="auto"/>
          <w:sz w:val="16"/>
          <w:szCs w:val="16"/>
        </w:rPr>
        <w:t>l’amministrazione</w:t>
      </w:r>
      <w:r w:rsidRPr="00243C89">
        <w:rPr>
          <w:color w:val="auto"/>
          <w:sz w:val="16"/>
          <w:szCs w:val="16"/>
        </w:rPr>
        <w:t xml:space="preserve"> presso il cantiere è delegata all'Ufficio di direzione dei lavori ed al coordinatore per l’esecuzione dei lavori, con i rispettivi compiti di emanare nel corso dei lavori le opportune disposizioni</w:t>
      </w:r>
      <w:r w:rsidR="008E6EB3" w:rsidRPr="00243C89">
        <w:rPr>
          <w:color w:val="auto"/>
          <w:sz w:val="16"/>
          <w:szCs w:val="16"/>
        </w:rPr>
        <w:t>;</w:t>
      </w:r>
      <w:r w:rsidR="00A94056">
        <w:rPr>
          <w:color w:val="auto"/>
          <w:sz w:val="16"/>
          <w:szCs w:val="16"/>
        </w:rPr>
        <w:t xml:space="preserve"> </w:t>
      </w:r>
      <w:r w:rsidR="008E6EB3" w:rsidRPr="00243C89">
        <w:rPr>
          <w:color w:val="auto"/>
          <w:sz w:val="16"/>
          <w:szCs w:val="16"/>
        </w:rPr>
        <w:t>i</w:t>
      </w:r>
      <w:r w:rsidRPr="00243C89">
        <w:rPr>
          <w:color w:val="auto"/>
          <w:sz w:val="16"/>
          <w:szCs w:val="16"/>
        </w:rPr>
        <w:t>n particolare di controllare la perfetta osservanza, da parte dell’appaltatore, di tutte le clausole contenute nel presente capitolato , di curare che l’esecuzione delle opere avvenga a perfetta regola d’arte, per quanto attiene le attribuzioni della direzione lavori, di verificare tramite opportune azioni di coordinamento e controllo l’applicazione delle disposizioni contenute nel piano di sicurezza  e coordinamento e nel piano operativo di sicurezza da parte delle imprese e dei lavoratori autonomi coinvolti nell’esecuzione delle opere, di organizzare tra questi la cooperazione ed il coordinamento delle attività e la reciproca informazione, di verificare l'attuazione di quanto previsto negli accordi tra le parti sociali al fine del miglioramento della sicurezza in cantiere, di segnalare al</w:t>
      </w:r>
      <w:r w:rsidR="009A5B9C" w:rsidRPr="00243C89">
        <w:rPr>
          <w:color w:val="auto"/>
          <w:sz w:val="16"/>
          <w:szCs w:val="16"/>
        </w:rPr>
        <w:t>l’amministrazione</w:t>
      </w:r>
      <w:r w:rsidRPr="00243C89">
        <w:rPr>
          <w:color w:val="auto"/>
          <w:sz w:val="16"/>
          <w:szCs w:val="16"/>
        </w:rPr>
        <w:t xml:space="preserve"> le inosservanze degli obblighi e delle misure generali di tutela previste dalla normativa in materia di sicurezza e salute sui luoghi di lavoro da parte delle imprese e dei lavoratori autonomi per quanto concerne l’attività del coordinatore per l’esecuzione dei lavori.</w:t>
      </w:r>
    </w:p>
    <w:p w14:paraId="4ED49007" w14:textId="2E455026" w:rsidR="00A614EA" w:rsidRPr="00243C89" w:rsidRDefault="001023F5">
      <w:pPr>
        <w:tabs>
          <w:tab w:val="right" w:pos="9540"/>
        </w:tabs>
        <w:spacing w:line="240" w:lineRule="auto"/>
        <w:ind w:right="98"/>
        <w:jc w:val="both"/>
        <w:rPr>
          <w:color w:val="auto"/>
        </w:rPr>
      </w:pPr>
      <w:r w:rsidRPr="00243C89">
        <w:rPr>
          <w:color w:val="auto"/>
          <w:sz w:val="16"/>
          <w:szCs w:val="16"/>
        </w:rPr>
        <w:t>I compiti e le funzioni della direzione lavori e del coordinatore</w:t>
      </w:r>
      <w:r w:rsidR="00834CFC" w:rsidRPr="00243C89">
        <w:rPr>
          <w:color w:val="auto"/>
          <w:sz w:val="16"/>
          <w:szCs w:val="16"/>
        </w:rPr>
        <w:t xml:space="preserve"> della sicurezza</w:t>
      </w:r>
      <w:r w:rsidRPr="00243C89">
        <w:rPr>
          <w:color w:val="auto"/>
          <w:sz w:val="16"/>
          <w:szCs w:val="16"/>
        </w:rPr>
        <w:t xml:space="preserve"> per l’esecuzione dei lavori </w:t>
      </w:r>
      <w:r w:rsidR="00327E73" w:rsidRPr="00243C89">
        <w:rPr>
          <w:color w:val="auto"/>
          <w:sz w:val="16"/>
          <w:szCs w:val="16"/>
        </w:rPr>
        <w:t>sono rispettivamente definiti</w:t>
      </w:r>
      <w:r w:rsidRPr="00243C89">
        <w:rPr>
          <w:color w:val="auto"/>
          <w:sz w:val="16"/>
          <w:szCs w:val="16"/>
        </w:rPr>
        <w:t xml:space="preserve"> </w:t>
      </w:r>
      <w:r w:rsidR="008E6EB3" w:rsidRPr="00243C89">
        <w:rPr>
          <w:color w:val="auto"/>
          <w:sz w:val="16"/>
          <w:szCs w:val="16"/>
        </w:rPr>
        <w:t>dalle norme vigenti</w:t>
      </w:r>
      <w:r w:rsidRPr="00243C89">
        <w:rPr>
          <w:color w:val="auto"/>
          <w:sz w:val="16"/>
          <w:szCs w:val="16"/>
        </w:rPr>
        <w:t>.</w:t>
      </w:r>
      <w:r w:rsidR="00A94056">
        <w:rPr>
          <w:color w:val="auto"/>
          <w:sz w:val="16"/>
          <w:szCs w:val="16"/>
        </w:rPr>
        <w:t xml:space="preserve"> </w:t>
      </w:r>
      <w:r w:rsidR="00834CFC" w:rsidRPr="00243C89">
        <w:rPr>
          <w:color w:val="auto"/>
          <w:sz w:val="16"/>
          <w:szCs w:val="16"/>
        </w:rPr>
        <w:t xml:space="preserve">Qualora fosse stato redatto il Piano </w:t>
      </w:r>
      <w:r w:rsidR="005B35D9" w:rsidRPr="00243C89">
        <w:rPr>
          <w:color w:val="auto"/>
          <w:sz w:val="16"/>
          <w:szCs w:val="16"/>
        </w:rPr>
        <w:t xml:space="preserve">operativo </w:t>
      </w:r>
      <w:r w:rsidR="00834CFC" w:rsidRPr="00243C89">
        <w:rPr>
          <w:color w:val="auto"/>
          <w:sz w:val="16"/>
          <w:szCs w:val="16"/>
        </w:rPr>
        <w:t>di sicurezza, sarà compito della Direzione Lavori vigilare sull’osservanza degli obblighi in materia di sicurezza nei luoghi di lavoro.</w:t>
      </w:r>
    </w:p>
    <w:p w14:paraId="4BA631BC" w14:textId="77777777" w:rsidR="00A614EA" w:rsidRPr="00243C89" w:rsidRDefault="001023F5">
      <w:pPr>
        <w:tabs>
          <w:tab w:val="right" w:pos="9540"/>
        </w:tabs>
        <w:spacing w:line="240" w:lineRule="auto"/>
        <w:ind w:right="98"/>
        <w:jc w:val="both"/>
        <w:rPr>
          <w:color w:val="auto"/>
        </w:rPr>
      </w:pPr>
      <w:r w:rsidRPr="00243C89">
        <w:rPr>
          <w:color w:val="auto"/>
          <w:sz w:val="16"/>
          <w:szCs w:val="16"/>
        </w:rPr>
        <w:t>Le persone all’uopo indicate dalla direzione lavori ed il coordinatore per l’esecuzione dei lavori potranno accedere in ogni momento al cantiere, al fine di poter effettuare tutti i controlli che riterranno opportuni.</w:t>
      </w:r>
    </w:p>
    <w:p w14:paraId="41CEE74B" w14:textId="77777777" w:rsidR="00A614EA" w:rsidRPr="001654B9" w:rsidRDefault="001023F5">
      <w:pPr>
        <w:tabs>
          <w:tab w:val="right" w:pos="9540"/>
        </w:tabs>
        <w:spacing w:line="240" w:lineRule="auto"/>
        <w:ind w:right="98"/>
        <w:jc w:val="both"/>
        <w:rPr>
          <w:color w:val="auto"/>
        </w:rPr>
      </w:pPr>
      <w:r w:rsidRPr="00243C89">
        <w:rPr>
          <w:color w:val="auto"/>
          <w:sz w:val="16"/>
          <w:szCs w:val="16"/>
        </w:rPr>
        <w:t>La presenza del personale della direzione dei lavori, i controlli e le verifiche dallo stesso eseguiti, non liberano l’appaltatore dagli</w:t>
      </w:r>
      <w:r w:rsidRPr="001654B9">
        <w:rPr>
          <w:color w:val="auto"/>
          <w:sz w:val="16"/>
          <w:szCs w:val="16"/>
        </w:rPr>
        <w:t xml:space="preserve"> obblighi e dalle responsabilità inerenti alla buona riuscita delle opere ed alla loro corrispondenza alle clausole contrattuali, nonché all'osservanza delle norme antinfortunistiche, dei regolamenti e delle norme vigenti o che saranno emanati nel corso dei lavori.</w:t>
      </w:r>
    </w:p>
    <w:p w14:paraId="398BF499" w14:textId="77777777" w:rsidR="00A614EA" w:rsidRPr="0045784E" w:rsidRDefault="001023F5">
      <w:pPr>
        <w:tabs>
          <w:tab w:val="right" w:pos="9540"/>
        </w:tabs>
        <w:spacing w:line="240" w:lineRule="auto"/>
        <w:ind w:right="98"/>
        <w:jc w:val="both"/>
        <w:rPr>
          <w:color w:val="auto"/>
        </w:rPr>
      </w:pPr>
      <w:r w:rsidRPr="001654B9">
        <w:rPr>
          <w:color w:val="auto"/>
          <w:sz w:val="16"/>
          <w:szCs w:val="16"/>
        </w:rPr>
        <w:t>Parimenti ogni intervento del</w:t>
      </w:r>
      <w:r w:rsidR="009A5B9C" w:rsidRPr="001654B9">
        <w:rPr>
          <w:color w:val="auto"/>
          <w:sz w:val="16"/>
          <w:szCs w:val="16"/>
        </w:rPr>
        <w:t>l’amministrazione</w:t>
      </w:r>
      <w:r w:rsidRPr="001654B9">
        <w:rPr>
          <w:color w:val="auto"/>
          <w:sz w:val="16"/>
          <w:szCs w:val="16"/>
        </w:rPr>
        <w:t xml:space="preserve">, della direzione dei lavori o del coordinatore per l’esecuzione dei lavori non potrà essere </w:t>
      </w:r>
      <w:r w:rsidRPr="0045784E">
        <w:rPr>
          <w:color w:val="auto"/>
          <w:sz w:val="16"/>
          <w:szCs w:val="16"/>
        </w:rPr>
        <w:t>invocato come causa di interferenza nelle modalità di conduzione dei lavori e del cantiere nel suo complesso, nonché nel modo di utilizzazione dei mezzi di opera, macchinari e materiali; a tale funzione si intende e rimane solo ed esclusivamente preposto l’appaltatore che ne sarà responsabile.</w:t>
      </w:r>
    </w:p>
    <w:p w14:paraId="49336EF1" w14:textId="77777777" w:rsidR="00A614EA" w:rsidRPr="0045784E" w:rsidRDefault="001023F5">
      <w:pPr>
        <w:tabs>
          <w:tab w:val="left" w:pos="720"/>
          <w:tab w:val="right" w:pos="9540"/>
        </w:tabs>
        <w:spacing w:line="240" w:lineRule="auto"/>
        <w:ind w:right="98"/>
        <w:jc w:val="both"/>
        <w:rPr>
          <w:color w:val="auto"/>
        </w:rPr>
      </w:pPr>
      <w:r w:rsidRPr="0045784E">
        <w:rPr>
          <w:color w:val="auto"/>
          <w:sz w:val="16"/>
          <w:szCs w:val="16"/>
        </w:rPr>
        <w:t>Gli ordini di servizio</w:t>
      </w:r>
      <w:r w:rsidR="003C37C2" w:rsidRPr="0045784E">
        <w:rPr>
          <w:color w:val="auto"/>
          <w:sz w:val="16"/>
          <w:szCs w:val="16"/>
        </w:rPr>
        <w:t>, le disposizioni</w:t>
      </w:r>
      <w:r w:rsidRPr="0045784E">
        <w:rPr>
          <w:color w:val="auto"/>
          <w:sz w:val="16"/>
          <w:szCs w:val="16"/>
        </w:rPr>
        <w:t>, le istruzioni e prescrizioni della direzione dei lavori</w:t>
      </w:r>
      <w:r w:rsidR="003C37C2" w:rsidRPr="0045784E">
        <w:rPr>
          <w:color w:val="auto"/>
          <w:sz w:val="16"/>
          <w:szCs w:val="16"/>
        </w:rPr>
        <w:t>,</w:t>
      </w:r>
      <w:r w:rsidRPr="0045784E">
        <w:rPr>
          <w:color w:val="auto"/>
          <w:sz w:val="16"/>
          <w:szCs w:val="16"/>
        </w:rPr>
        <w:t xml:space="preserve"> del coordinatore</w:t>
      </w:r>
      <w:r w:rsidR="003C37C2" w:rsidRPr="0045784E">
        <w:rPr>
          <w:color w:val="auto"/>
          <w:sz w:val="16"/>
          <w:szCs w:val="16"/>
        </w:rPr>
        <w:t xml:space="preserve"> della sicurezza, </w:t>
      </w:r>
      <w:r w:rsidRPr="0045784E">
        <w:rPr>
          <w:color w:val="auto"/>
          <w:sz w:val="16"/>
          <w:szCs w:val="16"/>
        </w:rPr>
        <w:t>dovranno essere eseguiti con la massima cura e prontezza, nel rispetto delle norme di contratto, capitolato e del piano di sicurezza e coordinamento.</w:t>
      </w:r>
    </w:p>
    <w:p w14:paraId="5533F9D4" w14:textId="77777777" w:rsidR="00A614EA" w:rsidRPr="001654B9" w:rsidRDefault="001023F5">
      <w:pPr>
        <w:tabs>
          <w:tab w:val="left" w:pos="720"/>
          <w:tab w:val="right" w:pos="9540"/>
        </w:tabs>
        <w:spacing w:line="240" w:lineRule="auto"/>
        <w:ind w:right="98"/>
        <w:jc w:val="both"/>
        <w:rPr>
          <w:color w:val="auto"/>
        </w:rPr>
      </w:pPr>
      <w:r w:rsidRPr="0045784E">
        <w:rPr>
          <w:color w:val="auto"/>
          <w:sz w:val="16"/>
          <w:szCs w:val="16"/>
        </w:rPr>
        <w:t>L'appaltatore, o i suoi rappresentanti di cui all'art. 13 del presente capitolato, non p</w:t>
      </w:r>
      <w:r w:rsidR="002E5BA4">
        <w:rPr>
          <w:color w:val="auto"/>
          <w:sz w:val="16"/>
          <w:szCs w:val="16"/>
        </w:rPr>
        <w:t>otranno rifiutarsi di ritirare</w:t>
      </w:r>
      <w:r w:rsidRPr="0045784E">
        <w:rPr>
          <w:color w:val="auto"/>
          <w:sz w:val="16"/>
          <w:szCs w:val="16"/>
        </w:rPr>
        <w:t xml:space="preserve"> gli ordini di servizio e </w:t>
      </w:r>
      <w:r w:rsidRPr="001654B9">
        <w:rPr>
          <w:color w:val="auto"/>
          <w:sz w:val="16"/>
          <w:szCs w:val="16"/>
        </w:rPr>
        <w:t xml:space="preserve">qualunque comunicazione scritta della direzione dei lavori inerente </w:t>
      </w:r>
      <w:r w:rsidR="00EA3533" w:rsidRPr="001654B9">
        <w:rPr>
          <w:color w:val="auto"/>
          <w:sz w:val="16"/>
          <w:szCs w:val="16"/>
        </w:rPr>
        <w:t>a</w:t>
      </w:r>
      <w:r w:rsidRPr="001654B9">
        <w:rPr>
          <w:color w:val="auto"/>
          <w:sz w:val="16"/>
          <w:szCs w:val="16"/>
        </w:rPr>
        <w:t>i lavori stessi. Il personale dell’impresa non potrà rifiutarsi con l’ordine del coordinatore della sicurezza di sospendere in caso di pericolo grave ed imminente le singole lavorazioni fino alla verifica da parte del coordinatore per la sicurezza degli avvenuti adeguamenti effettuati dall’impresa.</w:t>
      </w:r>
    </w:p>
    <w:p w14:paraId="46041188" w14:textId="77777777" w:rsidR="00A614EA" w:rsidRPr="0045784E" w:rsidRDefault="001023F5">
      <w:pPr>
        <w:tabs>
          <w:tab w:val="left" w:pos="720"/>
          <w:tab w:val="right" w:pos="9540"/>
        </w:tabs>
        <w:spacing w:line="240" w:lineRule="auto"/>
        <w:ind w:right="98"/>
        <w:jc w:val="both"/>
        <w:rPr>
          <w:color w:val="auto"/>
        </w:rPr>
      </w:pPr>
      <w:r w:rsidRPr="001654B9">
        <w:rPr>
          <w:color w:val="auto"/>
          <w:sz w:val="16"/>
          <w:szCs w:val="16"/>
        </w:rPr>
        <w:t xml:space="preserve">L’appaltatore non potrà mai rifiutarsi di dare immediata esecuzione agli ordini di servizio anche quando eccezionalmente si tratti di lavori da farsi di notte o nei giorni festivi o in più luoghi contemporaneamente, sotto pena dell’esecuzione d’ufficio, con addebito della </w:t>
      </w:r>
      <w:r w:rsidRPr="0045784E">
        <w:rPr>
          <w:color w:val="auto"/>
          <w:sz w:val="16"/>
          <w:szCs w:val="16"/>
        </w:rPr>
        <w:t xml:space="preserve">maggiore spesa che </w:t>
      </w:r>
      <w:r w:rsidR="009A5B9C" w:rsidRPr="0045784E">
        <w:rPr>
          <w:color w:val="auto"/>
          <w:sz w:val="16"/>
          <w:szCs w:val="16"/>
        </w:rPr>
        <w:t>l’amministrazione</w:t>
      </w:r>
      <w:r w:rsidRPr="0045784E">
        <w:rPr>
          <w:color w:val="auto"/>
          <w:sz w:val="16"/>
          <w:szCs w:val="16"/>
        </w:rPr>
        <w:t xml:space="preserve"> avesse a sostenere rispetto alle condizioni di contratto.</w:t>
      </w:r>
    </w:p>
    <w:p w14:paraId="25216E3E" w14:textId="77777777" w:rsidR="00A614EA" w:rsidRPr="0045784E" w:rsidRDefault="001023F5">
      <w:pPr>
        <w:tabs>
          <w:tab w:val="left" w:pos="720"/>
          <w:tab w:val="right" w:pos="9540"/>
        </w:tabs>
        <w:spacing w:line="240" w:lineRule="auto"/>
        <w:ind w:right="98"/>
        <w:jc w:val="both"/>
        <w:rPr>
          <w:color w:val="auto"/>
        </w:rPr>
      </w:pPr>
      <w:r w:rsidRPr="0045784E">
        <w:rPr>
          <w:color w:val="auto"/>
          <w:sz w:val="16"/>
          <w:szCs w:val="16"/>
        </w:rPr>
        <w:t xml:space="preserve">Resta comunque fermo il diritto dell’appaltatore di avanzare per iscritto le </w:t>
      </w:r>
      <w:r w:rsidR="00522106" w:rsidRPr="0045784E">
        <w:rPr>
          <w:color w:val="auto"/>
          <w:sz w:val="16"/>
          <w:szCs w:val="16"/>
        </w:rPr>
        <w:t xml:space="preserve">riserve </w:t>
      </w:r>
      <w:r w:rsidR="002E5BA4">
        <w:rPr>
          <w:color w:val="auto"/>
          <w:sz w:val="16"/>
          <w:szCs w:val="16"/>
        </w:rPr>
        <w:t>che</w:t>
      </w:r>
      <w:r w:rsidRPr="0045784E">
        <w:rPr>
          <w:color w:val="auto"/>
          <w:sz w:val="16"/>
          <w:szCs w:val="16"/>
        </w:rPr>
        <w:t xml:space="preserve"> ritenesse opportune in merito agli ordini impartiti.</w:t>
      </w:r>
    </w:p>
    <w:p w14:paraId="0E8F0037" w14:textId="77777777" w:rsidR="00A614EA" w:rsidRPr="001654B9" w:rsidRDefault="001023F5">
      <w:pPr>
        <w:tabs>
          <w:tab w:val="left" w:pos="720"/>
          <w:tab w:val="right" w:pos="9540"/>
        </w:tabs>
        <w:spacing w:line="240" w:lineRule="auto"/>
        <w:ind w:right="98"/>
        <w:jc w:val="both"/>
        <w:rPr>
          <w:color w:val="auto"/>
        </w:rPr>
      </w:pPr>
      <w:r w:rsidRPr="001654B9">
        <w:rPr>
          <w:color w:val="auto"/>
          <w:sz w:val="16"/>
          <w:szCs w:val="16"/>
        </w:rPr>
        <w:t>L’appaltatore o un suo incaricato dovrà recarsi all’Ufficio della direzione dei lavori, o del</w:t>
      </w:r>
      <w:r w:rsidR="009A5B9C" w:rsidRPr="001654B9">
        <w:rPr>
          <w:color w:val="auto"/>
          <w:sz w:val="16"/>
          <w:szCs w:val="16"/>
        </w:rPr>
        <w:t>l’amministrazione</w:t>
      </w:r>
      <w:r w:rsidRPr="001654B9">
        <w:rPr>
          <w:color w:val="auto"/>
          <w:sz w:val="16"/>
          <w:szCs w:val="16"/>
        </w:rPr>
        <w:t>, nei giorni o nelle ore che saranno indicati, per le istruzioni sullo sviluppo dei lavori, per collaborare alla compilazione della contabilità degli stessi e per sottoscrivere quei documenti contabili che l’impresa è tenuta a firmare.</w:t>
      </w:r>
    </w:p>
    <w:p w14:paraId="1F080098" w14:textId="77777777" w:rsidR="00A614EA" w:rsidRPr="001654B9" w:rsidRDefault="00A614EA">
      <w:pPr>
        <w:tabs>
          <w:tab w:val="left" w:pos="720"/>
          <w:tab w:val="right" w:pos="9540"/>
        </w:tabs>
        <w:spacing w:line="240" w:lineRule="auto"/>
        <w:ind w:right="98"/>
        <w:jc w:val="both"/>
        <w:rPr>
          <w:color w:val="auto"/>
        </w:rPr>
      </w:pPr>
    </w:p>
    <w:p w14:paraId="110B8D0E" w14:textId="77777777" w:rsidR="00A614EA" w:rsidRPr="001654B9" w:rsidRDefault="001023F5">
      <w:pPr>
        <w:keepNext/>
        <w:tabs>
          <w:tab w:val="right" w:pos="9540"/>
        </w:tabs>
        <w:spacing w:line="240" w:lineRule="auto"/>
        <w:ind w:right="98"/>
        <w:jc w:val="center"/>
        <w:rPr>
          <w:color w:val="auto"/>
        </w:rPr>
      </w:pPr>
      <w:bookmarkStart w:id="51" w:name="h.3o7alnk" w:colFirst="0" w:colLast="0"/>
      <w:bookmarkEnd w:id="51"/>
      <w:r w:rsidRPr="001654B9">
        <w:rPr>
          <w:b/>
          <w:color w:val="auto"/>
          <w:sz w:val="16"/>
          <w:szCs w:val="16"/>
        </w:rPr>
        <w:t>CAPO III - Esecuzione dei lavori - Condizioni generali</w:t>
      </w:r>
    </w:p>
    <w:p w14:paraId="032F10A8" w14:textId="77777777" w:rsidR="00A614EA" w:rsidRPr="001654B9" w:rsidRDefault="00A614EA">
      <w:pPr>
        <w:tabs>
          <w:tab w:val="right" w:pos="9540"/>
        </w:tabs>
        <w:spacing w:line="240" w:lineRule="auto"/>
        <w:ind w:right="98"/>
        <w:jc w:val="both"/>
        <w:rPr>
          <w:color w:val="auto"/>
        </w:rPr>
      </w:pPr>
      <w:bookmarkStart w:id="52" w:name="h.23ckvvd" w:colFirst="0" w:colLast="0"/>
      <w:bookmarkEnd w:id="52"/>
    </w:p>
    <w:p w14:paraId="3F9EA3D8" w14:textId="77777777" w:rsidR="00A614EA" w:rsidRPr="001654B9" w:rsidRDefault="001023F5" w:rsidP="00556326">
      <w:pPr>
        <w:pStyle w:val="Titolo1"/>
      </w:pPr>
      <w:bookmarkStart w:id="53" w:name="_Toc199924530"/>
      <w:r w:rsidRPr="001654B9">
        <w:t>ART. 20: GARANZIE</w:t>
      </w:r>
      <w:bookmarkEnd w:id="53"/>
    </w:p>
    <w:p w14:paraId="440072C2" w14:textId="77777777" w:rsidR="00A614EA" w:rsidRPr="00243C89" w:rsidRDefault="001023F5">
      <w:pPr>
        <w:tabs>
          <w:tab w:val="left" w:pos="1701"/>
          <w:tab w:val="left" w:pos="5670"/>
          <w:tab w:val="right" w:pos="7938"/>
          <w:tab w:val="right" w:pos="9540"/>
        </w:tabs>
        <w:spacing w:line="240" w:lineRule="auto"/>
        <w:ind w:right="98"/>
        <w:jc w:val="both"/>
        <w:rPr>
          <w:strike/>
          <w:color w:val="auto"/>
        </w:rPr>
      </w:pPr>
      <w:r w:rsidRPr="00243C89">
        <w:rPr>
          <w:color w:val="auto"/>
          <w:sz w:val="16"/>
          <w:szCs w:val="16"/>
        </w:rPr>
        <w:t>Si applicano le disposizioni della normativa statale in materia e, in particolare, degli articoli</w:t>
      </w:r>
      <w:r w:rsidR="00703B8A" w:rsidRPr="00135955">
        <w:rPr>
          <w:color w:val="auto"/>
          <w:sz w:val="16"/>
          <w:szCs w:val="16"/>
        </w:rPr>
        <w:t>53</w:t>
      </w:r>
      <w:r w:rsidR="006D204F" w:rsidRPr="00135955">
        <w:rPr>
          <w:color w:val="auto"/>
          <w:sz w:val="16"/>
          <w:szCs w:val="16"/>
        </w:rPr>
        <w:t>,</w:t>
      </w:r>
      <w:r w:rsidR="005B35D9" w:rsidRPr="00243C89">
        <w:rPr>
          <w:color w:val="auto"/>
          <w:sz w:val="16"/>
          <w:szCs w:val="16"/>
        </w:rPr>
        <w:t xml:space="preserve">106 </w:t>
      </w:r>
      <w:r w:rsidR="0032199E" w:rsidRPr="00243C89">
        <w:rPr>
          <w:color w:val="auto"/>
          <w:sz w:val="16"/>
          <w:szCs w:val="16"/>
        </w:rPr>
        <w:t xml:space="preserve">e </w:t>
      </w:r>
      <w:r w:rsidR="005B35D9" w:rsidRPr="00243C89">
        <w:rPr>
          <w:color w:val="auto"/>
          <w:sz w:val="16"/>
          <w:szCs w:val="16"/>
        </w:rPr>
        <w:t xml:space="preserve">117 </w:t>
      </w:r>
      <w:r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BE1521" w:rsidRPr="00243C89">
        <w:rPr>
          <w:color w:val="auto"/>
          <w:sz w:val="16"/>
          <w:szCs w:val="16"/>
        </w:rPr>
        <w:t>.</w:t>
      </w:r>
    </w:p>
    <w:p w14:paraId="603F4C6C" w14:textId="77777777" w:rsidR="00A614EA" w:rsidRPr="001654B9" w:rsidRDefault="00A614EA">
      <w:pPr>
        <w:tabs>
          <w:tab w:val="right" w:pos="9540"/>
        </w:tabs>
        <w:spacing w:line="240" w:lineRule="auto"/>
        <w:ind w:right="98"/>
        <w:jc w:val="both"/>
        <w:rPr>
          <w:strike/>
          <w:color w:val="auto"/>
        </w:rPr>
      </w:pPr>
      <w:bookmarkStart w:id="54" w:name="h.ihv636" w:colFirst="0" w:colLast="0"/>
      <w:bookmarkEnd w:id="54"/>
    </w:p>
    <w:p w14:paraId="7763C42A"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20.1) Norme generali</w:t>
      </w:r>
    </w:p>
    <w:p w14:paraId="496985E7" w14:textId="77777777" w:rsidR="00A614EA" w:rsidRPr="001654B9" w:rsidRDefault="001023F5">
      <w:pPr>
        <w:tabs>
          <w:tab w:val="right" w:pos="9540"/>
        </w:tabs>
        <w:spacing w:line="240" w:lineRule="auto"/>
        <w:ind w:right="98"/>
        <w:jc w:val="both"/>
        <w:rPr>
          <w:color w:val="auto"/>
        </w:rPr>
      </w:pPr>
      <w:r w:rsidRPr="001654B9">
        <w:rPr>
          <w:color w:val="auto"/>
          <w:sz w:val="16"/>
          <w:szCs w:val="16"/>
        </w:rPr>
        <w:t>A carico dell’appaltatore sono previste le garanzie di seguito esplicitate. Le garanzie previste possono costituir</w:t>
      </w:r>
      <w:r w:rsidR="00C14FB3" w:rsidRPr="001654B9">
        <w:rPr>
          <w:color w:val="auto"/>
          <w:sz w:val="16"/>
          <w:szCs w:val="16"/>
        </w:rPr>
        <w:t>si secondo le modalità di legge.</w:t>
      </w:r>
    </w:p>
    <w:p w14:paraId="7042D87D" w14:textId="77777777" w:rsidR="00A614EA" w:rsidRPr="001654B9" w:rsidRDefault="001023F5">
      <w:pPr>
        <w:tabs>
          <w:tab w:val="right" w:pos="9540"/>
        </w:tabs>
        <w:spacing w:line="240" w:lineRule="auto"/>
        <w:ind w:right="98"/>
        <w:jc w:val="both"/>
        <w:rPr>
          <w:color w:val="auto"/>
        </w:rPr>
      </w:pPr>
      <w:r w:rsidRPr="001654B9">
        <w:rPr>
          <w:color w:val="auto"/>
          <w:sz w:val="16"/>
          <w:szCs w:val="16"/>
        </w:rPr>
        <w:t>In caso di fideiussione l’istituto garante dovrà espressamente dichiarare:</w:t>
      </w:r>
    </w:p>
    <w:p w14:paraId="4F7830FD" w14:textId="77777777"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rinunciare all’eccezione di cui all’art. 1957, comma 2, del codice civile;</w:t>
      </w:r>
    </w:p>
    <w:p w14:paraId="50FC443C" w14:textId="77777777"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rinunciare al beneficio della preventiva escussione del debitore principale</w:t>
      </w:r>
      <w:r w:rsidR="00C14FB3" w:rsidRPr="001654B9">
        <w:rPr>
          <w:color w:val="auto"/>
          <w:sz w:val="16"/>
          <w:szCs w:val="16"/>
        </w:rPr>
        <w:t>;</w:t>
      </w:r>
    </w:p>
    <w:p w14:paraId="78D281F8" w14:textId="77777777" w:rsidR="00A614EA" w:rsidRPr="001654B9" w:rsidRDefault="002560A7">
      <w:pPr>
        <w:numPr>
          <w:ilvl w:val="0"/>
          <w:numId w:val="10"/>
        </w:numPr>
        <w:tabs>
          <w:tab w:val="right" w:pos="12060"/>
        </w:tabs>
        <w:spacing w:line="240" w:lineRule="auto"/>
        <w:ind w:left="360" w:right="98" w:hanging="360"/>
        <w:jc w:val="both"/>
        <w:rPr>
          <w:color w:val="auto"/>
          <w:sz w:val="16"/>
          <w:szCs w:val="16"/>
        </w:rPr>
      </w:pPr>
      <w:r>
        <w:rPr>
          <w:color w:val="auto"/>
          <w:sz w:val="16"/>
          <w:szCs w:val="16"/>
        </w:rPr>
        <w:t xml:space="preserve">di </w:t>
      </w:r>
      <w:r w:rsidR="001023F5" w:rsidRPr="001654B9">
        <w:rPr>
          <w:color w:val="auto"/>
          <w:sz w:val="16"/>
          <w:szCs w:val="16"/>
        </w:rPr>
        <w:t>garantire l'operatività della fideiussione o della polizza assicurativa entro 15 giorni a semplice richiesta scritta del</w:t>
      </w:r>
      <w:r w:rsidR="009A5B9C" w:rsidRPr="001654B9">
        <w:rPr>
          <w:color w:val="auto"/>
          <w:sz w:val="16"/>
          <w:szCs w:val="16"/>
        </w:rPr>
        <w:t>l’amministrazione</w:t>
      </w:r>
      <w:r w:rsidR="001023F5" w:rsidRPr="001654B9">
        <w:rPr>
          <w:color w:val="auto"/>
          <w:sz w:val="16"/>
          <w:szCs w:val="16"/>
        </w:rPr>
        <w:t>;</w:t>
      </w:r>
    </w:p>
    <w:p w14:paraId="3ED0EE92" w14:textId="77777777" w:rsidR="00A614EA" w:rsidRPr="001654B9"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di obbligarsi a versare direttamente alla committente, a prima richiesta, senza eccezioni o ritardi, la somma garantita o la minor somma richiesta dalla Regione;</w:t>
      </w:r>
    </w:p>
    <w:p w14:paraId="705D2B08" w14:textId="77777777" w:rsidR="00A614EA" w:rsidRDefault="001023F5">
      <w:pPr>
        <w:numPr>
          <w:ilvl w:val="0"/>
          <w:numId w:val="10"/>
        </w:numPr>
        <w:tabs>
          <w:tab w:val="right" w:pos="12060"/>
        </w:tabs>
        <w:spacing w:line="240" w:lineRule="auto"/>
        <w:ind w:left="360" w:right="98" w:hanging="360"/>
        <w:jc w:val="both"/>
        <w:rPr>
          <w:color w:val="auto"/>
          <w:sz w:val="16"/>
          <w:szCs w:val="16"/>
        </w:rPr>
      </w:pPr>
      <w:r w:rsidRPr="001654B9">
        <w:rPr>
          <w:color w:val="auto"/>
          <w:sz w:val="16"/>
          <w:szCs w:val="16"/>
        </w:rPr>
        <w:t xml:space="preserve">di considerare valida la fideiussione fino alla sottoscrizione del contratto se trattasi di </w:t>
      </w:r>
      <w:r w:rsidR="004472AC" w:rsidRPr="001654B9">
        <w:rPr>
          <w:color w:val="auto"/>
          <w:sz w:val="16"/>
          <w:szCs w:val="16"/>
        </w:rPr>
        <w:t>garanzia</w:t>
      </w:r>
      <w:r w:rsidRPr="001654B9">
        <w:rPr>
          <w:color w:val="auto"/>
          <w:sz w:val="16"/>
          <w:szCs w:val="16"/>
        </w:rPr>
        <w:t xml:space="preserve"> provvisoria, oppure fino al completo esaurimento del rapporto contrattuale principale, se trattasi di </w:t>
      </w:r>
      <w:r w:rsidR="004472AC" w:rsidRPr="001654B9">
        <w:rPr>
          <w:color w:val="auto"/>
          <w:sz w:val="16"/>
          <w:szCs w:val="16"/>
        </w:rPr>
        <w:t>garanzia</w:t>
      </w:r>
      <w:r w:rsidRPr="001654B9">
        <w:rPr>
          <w:color w:val="auto"/>
          <w:sz w:val="16"/>
          <w:szCs w:val="16"/>
        </w:rPr>
        <w:t xml:space="preserve"> definitiva.</w:t>
      </w:r>
    </w:p>
    <w:p w14:paraId="4148C37F" w14:textId="77777777" w:rsidR="001F50AD" w:rsidRPr="00DE27B8" w:rsidRDefault="001F50AD" w:rsidP="00DE27B8">
      <w:pPr>
        <w:tabs>
          <w:tab w:val="right" w:pos="9540"/>
        </w:tabs>
        <w:spacing w:line="240" w:lineRule="auto"/>
        <w:ind w:right="98"/>
        <w:jc w:val="both"/>
        <w:rPr>
          <w:color w:val="auto"/>
        </w:rPr>
      </w:pPr>
    </w:p>
    <w:p w14:paraId="1F80C711" w14:textId="77777777" w:rsidR="001F50AD" w:rsidRPr="0045784E" w:rsidRDefault="001F50AD" w:rsidP="001F50AD">
      <w:pPr>
        <w:tabs>
          <w:tab w:val="right" w:pos="12060"/>
        </w:tabs>
        <w:spacing w:line="240" w:lineRule="auto"/>
        <w:ind w:right="98"/>
        <w:jc w:val="both"/>
        <w:rPr>
          <w:color w:val="auto"/>
          <w:sz w:val="16"/>
          <w:szCs w:val="16"/>
        </w:rPr>
      </w:pPr>
      <w:r w:rsidRPr="0045784E">
        <w:rPr>
          <w:color w:val="auto"/>
          <w:sz w:val="16"/>
          <w:szCs w:val="16"/>
        </w:rPr>
        <w:t>L’importo di riferimento per quanto attiene la garanzia di cui all’art. 20.4 e dell’art. 34.1 è da intendersi al lordo dell’aliquota IVA.</w:t>
      </w:r>
    </w:p>
    <w:p w14:paraId="2A61882E" w14:textId="77777777" w:rsidR="001F50AD" w:rsidRPr="001654B9" w:rsidRDefault="001F50AD">
      <w:pPr>
        <w:tabs>
          <w:tab w:val="right" w:pos="9540"/>
        </w:tabs>
        <w:spacing w:line="240" w:lineRule="auto"/>
        <w:ind w:right="98"/>
        <w:jc w:val="both"/>
        <w:rPr>
          <w:color w:val="auto"/>
        </w:rPr>
      </w:pPr>
      <w:bookmarkStart w:id="55" w:name="h.32hioqz" w:colFirst="0" w:colLast="0"/>
      <w:bookmarkEnd w:id="55"/>
    </w:p>
    <w:p w14:paraId="7AB21E9B"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20.2) </w:t>
      </w:r>
      <w:r w:rsidR="00F26FE4" w:rsidRPr="001654B9">
        <w:rPr>
          <w:b/>
          <w:color w:val="auto"/>
          <w:sz w:val="16"/>
          <w:szCs w:val="16"/>
        </w:rPr>
        <w:t xml:space="preserve">Garanzia </w:t>
      </w:r>
      <w:r w:rsidRPr="001654B9">
        <w:rPr>
          <w:b/>
          <w:color w:val="auto"/>
          <w:sz w:val="16"/>
          <w:szCs w:val="16"/>
        </w:rPr>
        <w:t>definitiva</w:t>
      </w:r>
    </w:p>
    <w:p w14:paraId="1E4D0E9B" w14:textId="77777777" w:rsidR="00BE1521" w:rsidRPr="00243C89" w:rsidRDefault="001023F5">
      <w:pPr>
        <w:tabs>
          <w:tab w:val="right" w:pos="9540"/>
        </w:tabs>
        <w:spacing w:line="240" w:lineRule="auto"/>
        <w:ind w:right="98"/>
        <w:jc w:val="both"/>
        <w:rPr>
          <w:color w:val="auto"/>
          <w:sz w:val="16"/>
          <w:szCs w:val="16"/>
        </w:rPr>
      </w:pPr>
      <w:r w:rsidRPr="00243C89">
        <w:rPr>
          <w:color w:val="auto"/>
          <w:sz w:val="16"/>
          <w:szCs w:val="16"/>
        </w:rPr>
        <w:t>L’appaltatore</w:t>
      </w:r>
      <w:r w:rsidR="00F26FE4" w:rsidRPr="00243C89">
        <w:rPr>
          <w:color w:val="auto"/>
          <w:sz w:val="16"/>
          <w:szCs w:val="16"/>
        </w:rPr>
        <w:t xml:space="preserve">, ai sensi dell’art. </w:t>
      </w:r>
      <w:r w:rsidR="005B35D9" w:rsidRPr="00243C89">
        <w:rPr>
          <w:color w:val="auto"/>
          <w:sz w:val="16"/>
          <w:szCs w:val="16"/>
        </w:rPr>
        <w:t xml:space="preserve">117 </w:t>
      </w:r>
      <w:r w:rsidR="00F26FE4"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F26FE4" w:rsidRPr="00243C89">
        <w:rPr>
          <w:color w:val="auto"/>
          <w:sz w:val="16"/>
          <w:szCs w:val="16"/>
        </w:rPr>
        <w:t>, per la sottoscrizione del contratto</w:t>
      </w:r>
      <w:r w:rsidRPr="00243C89">
        <w:rPr>
          <w:color w:val="auto"/>
          <w:sz w:val="16"/>
          <w:szCs w:val="16"/>
        </w:rPr>
        <w:t xml:space="preserve"> deve costituire, una</w:t>
      </w:r>
      <w:r w:rsidR="00F26FE4" w:rsidRPr="00243C89">
        <w:rPr>
          <w:color w:val="auto"/>
          <w:sz w:val="16"/>
          <w:szCs w:val="16"/>
        </w:rPr>
        <w:t xml:space="preserve"> garanzia definitiva, a sua scelta sotto forma di </w:t>
      </w:r>
      <w:r w:rsidR="005F4A92" w:rsidRPr="00243C89">
        <w:rPr>
          <w:color w:val="auto"/>
          <w:sz w:val="16"/>
          <w:szCs w:val="16"/>
        </w:rPr>
        <w:t xml:space="preserve">cauzione </w:t>
      </w:r>
      <w:r w:rsidR="00F26FE4" w:rsidRPr="00243C89">
        <w:rPr>
          <w:color w:val="auto"/>
          <w:sz w:val="16"/>
          <w:szCs w:val="16"/>
        </w:rPr>
        <w:t>o fideiussione con le modalità di cui all’art.</w:t>
      </w:r>
      <w:r w:rsidR="005B35D9" w:rsidRPr="00243C89">
        <w:rPr>
          <w:color w:val="auto"/>
          <w:sz w:val="16"/>
          <w:szCs w:val="16"/>
        </w:rPr>
        <w:t>106</w:t>
      </w:r>
      <w:r w:rsidR="00F26FE4"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BE1521" w:rsidRPr="00243C89">
        <w:rPr>
          <w:color w:val="auto"/>
          <w:sz w:val="16"/>
          <w:szCs w:val="16"/>
        </w:rPr>
        <w:t>.</w:t>
      </w:r>
    </w:p>
    <w:p w14:paraId="0D36122D" w14:textId="77777777" w:rsidR="00F70255" w:rsidRPr="00F70255" w:rsidRDefault="00F70255">
      <w:pPr>
        <w:tabs>
          <w:tab w:val="right" w:pos="9540"/>
        </w:tabs>
        <w:spacing w:line="240" w:lineRule="auto"/>
        <w:ind w:right="98"/>
        <w:jc w:val="both"/>
        <w:rPr>
          <w:b/>
          <w:color w:val="FF0000"/>
          <w:sz w:val="16"/>
          <w:szCs w:val="16"/>
        </w:rPr>
      </w:pPr>
      <w:r w:rsidRPr="00F70255">
        <w:rPr>
          <w:b/>
          <w:color w:val="FF0000"/>
          <w:sz w:val="16"/>
          <w:szCs w:val="16"/>
        </w:rPr>
        <w:t>Opzione 1: gara sottosoglia</w:t>
      </w:r>
    </w:p>
    <w:p w14:paraId="6E63EEDC" w14:textId="77777777" w:rsidR="00F70255" w:rsidRDefault="00F70255">
      <w:pPr>
        <w:tabs>
          <w:tab w:val="right" w:pos="9540"/>
        </w:tabs>
        <w:spacing w:line="240" w:lineRule="auto"/>
        <w:ind w:right="98"/>
        <w:jc w:val="both"/>
        <w:rPr>
          <w:color w:val="auto"/>
          <w:sz w:val="16"/>
          <w:szCs w:val="16"/>
        </w:rPr>
      </w:pPr>
      <w:r w:rsidRPr="00C54825">
        <w:rPr>
          <w:color w:val="auto"/>
          <w:sz w:val="16"/>
          <w:szCs w:val="16"/>
          <w:highlight w:val="yellow"/>
        </w:rPr>
        <w:t>La garanzia definitiva, ai sensi dell’art. 53</w:t>
      </w:r>
      <w:r w:rsidR="005325B5" w:rsidRPr="00C54825">
        <w:rPr>
          <w:color w:val="auto"/>
          <w:sz w:val="16"/>
          <w:szCs w:val="16"/>
          <w:highlight w:val="yellow"/>
        </w:rPr>
        <w:t>, c</w:t>
      </w:r>
      <w:r w:rsidRPr="00C54825">
        <w:rPr>
          <w:color w:val="auto"/>
          <w:sz w:val="16"/>
          <w:szCs w:val="16"/>
          <w:highlight w:val="yellow"/>
        </w:rPr>
        <w:t>omma 4 del D</w:t>
      </w:r>
      <w:r w:rsidR="00A94056">
        <w:rPr>
          <w:color w:val="auto"/>
          <w:sz w:val="16"/>
          <w:szCs w:val="16"/>
          <w:highlight w:val="yellow"/>
        </w:rPr>
        <w:t>.l</w:t>
      </w:r>
      <w:r w:rsidRPr="00C54825">
        <w:rPr>
          <w:color w:val="auto"/>
          <w:sz w:val="16"/>
          <w:szCs w:val="16"/>
          <w:highlight w:val="yellow"/>
        </w:rPr>
        <w:t>gs</w:t>
      </w:r>
      <w:r w:rsidR="00A94056">
        <w:rPr>
          <w:color w:val="auto"/>
          <w:sz w:val="16"/>
          <w:szCs w:val="16"/>
          <w:highlight w:val="yellow"/>
        </w:rPr>
        <w:t>.</w:t>
      </w:r>
      <w:r w:rsidRPr="00C54825">
        <w:rPr>
          <w:color w:val="auto"/>
          <w:sz w:val="16"/>
          <w:szCs w:val="16"/>
          <w:highlight w:val="yellow"/>
        </w:rPr>
        <w:t xml:space="preserve"> 36/2023, sarà eguale al 5% dell’importo di appalto stipulato in contratto (IVA esclusa).</w:t>
      </w:r>
    </w:p>
    <w:p w14:paraId="0ACF55B3" w14:textId="77777777" w:rsidR="00F70255" w:rsidRPr="00F70255" w:rsidRDefault="00F70255" w:rsidP="00F70255">
      <w:pPr>
        <w:tabs>
          <w:tab w:val="right" w:pos="9540"/>
        </w:tabs>
        <w:spacing w:line="240" w:lineRule="auto"/>
        <w:ind w:right="98"/>
        <w:jc w:val="both"/>
        <w:rPr>
          <w:b/>
          <w:color w:val="FF0000"/>
          <w:sz w:val="16"/>
          <w:szCs w:val="16"/>
        </w:rPr>
      </w:pPr>
      <w:r w:rsidRPr="00F70255">
        <w:rPr>
          <w:b/>
          <w:color w:val="FF0000"/>
          <w:sz w:val="16"/>
          <w:szCs w:val="16"/>
        </w:rPr>
        <w:t>Opzione 2: gara so</w:t>
      </w:r>
      <w:r w:rsidR="00A932FA">
        <w:rPr>
          <w:b/>
          <w:color w:val="FF0000"/>
          <w:sz w:val="16"/>
          <w:szCs w:val="16"/>
        </w:rPr>
        <w:t>pra</w:t>
      </w:r>
      <w:r w:rsidRPr="00F70255">
        <w:rPr>
          <w:b/>
          <w:color w:val="FF0000"/>
          <w:sz w:val="16"/>
          <w:szCs w:val="16"/>
        </w:rPr>
        <w:t>soglia</w:t>
      </w:r>
    </w:p>
    <w:p w14:paraId="4F177D88" w14:textId="77777777" w:rsidR="00F70255" w:rsidRPr="00C54825" w:rsidRDefault="001023F5">
      <w:pPr>
        <w:tabs>
          <w:tab w:val="right" w:pos="9540"/>
        </w:tabs>
        <w:spacing w:line="240" w:lineRule="auto"/>
        <w:ind w:right="98"/>
        <w:jc w:val="both"/>
        <w:rPr>
          <w:color w:val="auto"/>
          <w:sz w:val="16"/>
          <w:szCs w:val="16"/>
          <w:highlight w:val="yellow"/>
        </w:rPr>
      </w:pPr>
      <w:r w:rsidRPr="00C54825">
        <w:rPr>
          <w:color w:val="auto"/>
          <w:sz w:val="16"/>
          <w:szCs w:val="16"/>
          <w:highlight w:val="yellow"/>
        </w:rPr>
        <w:t xml:space="preserve">La </w:t>
      </w:r>
      <w:r w:rsidR="004472AC" w:rsidRPr="00C54825">
        <w:rPr>
          <w:color w:val="auto"/>
          <w:sz w:val="16"/>
          <w:szCs w:val="16"/>
          <w:highlight w:val="yellow"/>
        </w:rPr>
        <w:t>garanzia</w:t>
      </w:r>
      <w:r w:rsidRPr="00C54825">
        <w:rPr>
          <w:color w:val="auto"/>
          <w:sz w:val="16"/>
          <w:szCs w:val="16"/>
          <w:highlight w:val="yellow"/>
        </w:rPr>
        <w:t xml:space="preserve"> definitiva sarà eguale al 10% dell’importo di appalto stipulato in contratto (IVA esclusa). </w:t>
      </w:r>
    </w:p>
    <w:p w14:paraId="5337AB83" w14:textId="77777777" w:rsidR="00A614EA" w:rsidRPr="00243C89" w:rsidRDefault="001023F5">
      <w:pPr>
        <w:tabs>
          <w:tab w:val="right" w:pos="9540"/>
        </w:tabs>
        <w:spacing w:line="240" w:lineRule="auto"/>
        <w:ind w:right="98"/>
        <w:jc w:val="both"/>
        <w:rPr>
          <w:color w:val="auto"/>
        </w:rPr>
      </w:pPr>
      <w:r w:rsidRPr="00C54825">
        <w:rPr>
          <w:color w:val="auto"/>
          <w:sz w:val="16"/>
          <w:szCs w:val="16"/>
          <w:highlight w:val="yellow"/>
        </w:rPr>
        <w:t>In caso di ribasso superiore al 10%, la garanzia fideiussoria è aumentata di tanti punti percentuali quanti sono quelli eccedenti la predetta percentuale di ribasso; ove il ribasso sia superiore al 20% l'aumento è di due punti percentuali per ogni punto di ribasso superiore al 20%.</w:t>
      </w:r>
    </w:p>
    <w:p w14:paraId="19BBAA04" w14:textId="77777777" w:rsidR="000C3090" w:rsidRDefault="000C3090">
      <w:pPr>
        <w:tabs>
          <w:tab w:val="right" w:pos="9540"/>
        </w:tabs>
        <w:spacing w:line="240" w:lineRule="auto"/>
        <w:ind w:right="98"/>
        <w:jc w:val="both"/>
        <w:rPr>
          <w:color w:val="auto"/>
          <w:sz w:val="16"/>
          <w:szCs w:val="16"/>
        </w:rPr>
      </w:pPr>
    </w:p>
    <w:p w14:paraId="4F7624BB" w14:textId="77777777" w:rsidR="00A614EA" w:rsidRPr="00243C89" w:rsidRDefault="001023F5">
      <w:pPr>
        <w:tabs>
          <w:tab w:val="right" w:pos="9540"/>
        </w:tabs>
        <w:spacing w:line="240" w:lineRule="auto"/>
        <w:ind w:right="98"/>
        <w:jc w:val="both"/>
        <w:rPr>
          <w:color w:val="auto"/>
        </w:rPr>
      </w:pPr>
      <w:r w:rsidRPr="00243C89">
        <w:rPr>
          <w:color w:val="auto"/>
          <w:sz w:val="16"/>
          <w:szCs w:val="16"/>
        </w:rPr>
        <w:t>La garanzia fideiussoria deve essere costituita e il relativo documento deve essere trasmesso alla Regione prima della data fissata per la stipulazione del contratto.</w:t>
      </w:r>
    </w:p>
    <w:p w14:paraId="026C0C81" w14:textId="77777777" w:rsidR="00A614EA" w:rsidRPr="00243C89" w:rsidRDefault="001023F5">
      <w:pPr>
        <w:tabs>
          <w:tab w:val="right" w:pos="9540"/>
        </w:tabs>
        <w:spacing w:line="240" w:lineRule="auto"/>
        <w:ind w:right="98"/>
        <w:jc w:val="both"/>
        <w:rPr>
          <w:color w:val="auto"/>
        </w:rPr>
      </w:pPr>
      <w:r w:rsidRPr="00243C89">
        <w:rPr>
          <w:color w:val="auto"/>
          <w:sz w:val="16"/>
          <w:szCs w:val="16"/>
        </w:rPr>
        <w:t xml:space="preserve">La mancata costituzione determina la decadenza dell’affidamento e l’incameramento della </w:t>
      </w:r>
      <w:r w:rsidR="00F26FE4" w:rsidRPr="00243C89">
        <w:rPr>
          <w:color w:val="auto"/>
          <w:sz w:val="16"/>
          <w:szCs w:val="16"/>
        </w:rPr>
        <w:t xml:space="preserve">garanzia </w:t>
      </w:r>
      <w:r w:rsidR="00893ABA" w:rsidRPr="00243C89">
        <w:rPr>
          <w:color w:val="auto"/>
          <w:sz w:val="16"/>
          <w:szCs w:val="16"/>
        </w:rPr>
        <w:t>provvisoria.</w:t>
      </w:r>
    </w:p>
    <w:p w14:paraId="062859EE" w14:textId="77777777" w:rsidR="00A614EA" w:rsidRPr="00243C89" w:rsidRDefault="001023F5">
      <w:pPr>
        <w:tabs>
          <w:tab w:val="right" w:pos="9540"/>
        </w:tabs>
        <w:spacing w:line="240" w:lineRule="auto"/>
        <w:ind w:right="98"/>
        <w:jc w:val="both"/>
        <w:rPr>
          <w:color w:val="auto"/>
        </w:rPr>
      </w:pPr>
      <w:r w:rsidRPr="00243C89">
        <w:rPr>
          <w:color w:val="auto"/>
          <w:sz w:val="16"/>
          <w:szCs w:val="16"/>
        </w:rPr>
        <w:t xml:space="preserve">La </w:t>
      </w:r>
      <w:r w:rsidR="00F26FE4" w:rsidRPr="00243C89">
        <w:rPr>
          <w:color w:val="auto"/>
          <w:sz w:val="16"/>
          <w:szCs w:val="16"/>
        </w:rPr>
        <w:t xml:space="preserve">garanzia </w:t>
      </w:r>
      <w:r w:rsidRPr="00243C89">
        <w:rPr>
          <w:color w:val="auto"/>
          <w:sz w:val="16"/>
          <w:szCs w:val="16"/>
        </w:rPr>
        <w:t>definitiva viene prestata a garanzia</w:t>
      </w:r>
      <w:r w:rsidR="007C49A2" w:rsidRPr="00243C89">
        <w:rPr>
          <w:color w:val="auto"/>
          <w:sz w:val="16"/>
          <w:szCs w:val="16"/>
        </w:rPr>
        <w:t>, a prima richiesta</w:t>
      </w:r>
      <w:r w:rsidR="00EA3533" w:rsidRPr="00243C89">
        <w:rPr>
          <w:color w:val="auto"/>
          <w:sz w:val="16"/>
          <w:szCs w:val="16"/>
        </w:rPr>
        <w:t xml:space="preserve"> e</w:t>
      </w:r>
      <w:r w:rsidR="00DE0857" w:rsidRPr="00243C89">
        <w:rPr>
          <w:color w:val="auto"/>
          <w:sz w:val="16"/>
          <w:szCs w:val="16"/>
        </w:rPr>
        <w:t xml:space="preserve"> senza eccezioni</w:t>
      </w:r>
      <w:r w:rsidR="007C49A2" w:rsidRPr="00243C89">
        <w:rPr>
          <w:color w:val="auto"/>
          <w:sz w:val="16"/>
          <w:szCs w:val="16"/>
        </w:rPr>
        <w:t xml:space="preserve">, </w:t>
      </w:r>
      <w:r w:rsidRPr="00243C89">
        <w:rPr>
          <w:color w:val="auto"/>
          <w:sz w:val="16"/>
          <w:szCs w:val="16"/>
        </w:rPr>
        <w:t>dell'adempimento di tutte le obbligazioni derivanti dal contratto e del risarcimento dei danni derivanti dall’eventuale inadempimento delle obbligazioni stesse nonché a garanzia del rimborso delle somme pagate in più all'appaltatore rispetto alle risultanze della liquidazione finale, salva comunque la risarcibilità del maggiore danno</w:t>
      </w:r>
      <w:r w:rsidR="00C14FB3" w:rsidRPr="00243C89">
        <w:rPr>
          <w:color w:val="auto"/>
          <w:sz w:val="16"/>
          <w:szCs w:val="16"/>
        </w:rPr>
        <w:t>.</w:t>
      </w:r>
    </w:p>
    <w:p w14:paraId="550EA141" w14:textId="77777777" w:rsidR="00A614EA" w:rsidRPr="00243C89" w:rsidRDefault="001023F5">
      <w:pPr>
        <w:tabs>
          <w:tab w:val="left" w:pos="1701"/>
          <w:tab w:val="left" w:pos="5670"/>
          <w:tab w:val="right" w:pos="7938"/>
          <w:tab w:val="right" w:pos="9540"/>
        </w:tabs>
        <w:spacing w:line="240" w:lineRule="auto"/>
        <w:ind w:right="98"/>
        <w:jc w:val="both"/>
        <w:rPr>
          <w:color w:val="auto"/>
        </w:rPr>
      </w:pPr>
      <w:r w:rsidRPr="00243C89">
        <w:rPr>
          <w:color w:val="auto"/>
          <w:sz w:val="16"/>
          <w:szCs w:val="16"/>
        </w:rPr>
        <w:t xml:space="preserve">La </w:t>
      </w:r>
      <w:r w:rsidR="00F26FE4" w:rsidRPr="00243C89">
        <w:rPr>
          <w:color w:val="auto"/>
          <w:sz w:val="16"/>
          <w:szCs w:val="16"/>
        </w:rPr>
        <w:t xml:space="preserve">garanzia </w:t>
      </w:r>
      <w:r w:rsidRPr="00243C89">
        <w:rPr>
          <w:color w:val="auto"/>
          <w:sz w:val="16"/>
          <w:szCs w:val="16"/>
        </w:rPr>
        <w:t xml:space="preserve">definitiva è progressivamente svincolata secondo le modalità indicate nell'art. </w:t>
      </w:r>
      <w:r w:rsidR="005B35D9" w:rsidRPr="00243C89">
        <w:rPr>
          <w:color w:val="auto"/>
          <w:sz w:val="16"/>
          <w:szCs w:val="16"/>
        </w:rPr>
        <w:t xml:space="preserve">117 </w:t>
      </w:r>
      <w:r w:rsidR="006F345E"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6F345E" w:rsidRPr="00243C89">
        <w:rPr>
          <w:color w:val="auto"/>
          <w:sz w:val="16"/>
          <w:szCs w:val="16"/>
        </w:rPr>
        <w:t xml:space="preserve">. </w:t>
      </w:r>
      <w:r w:rsidRPr="00243C89">
        <w:rPr>
          <w:color w:val="auto"/>
          <w:sz w:val="16"/>
          <w:szCs w:val="16"/>
        </w:rPr>
        <w:t>L’ammontare residuo della</w:t>
      </w:r>
      <w:r w:rsidR="00F26FE4" w:rsidRPr="00243C89">
        <w:rPr>
          <w:color w:val="auto"/>
          <w:sz w:val="16"/>
          <w:szCs w:val="16"/>
        </w:rPr>
        <w:t xml:space="preserve"> garanzia</w:t>
      </w:r>
      <w:r w:rsidRPr="00243C89">
        <w:rPr>
          <w:color w:val="auto"/>
          <w:sz w:val="16"/>
          <w:szCs w:val="16"/>
        </w:rPr>
        <w:t xml:space="preserve"> definitiva deve permanere fino alla data di emissione del certificato di collaudo provvisorio o del certificato di regolare esecuzione, o comunque fino a dodici mesi dalla data di ultimazione dei lavori risultante dal relativo certificato.</w:t>
      </w:r>
    </w:p>
    <w:p w14:paraId="2D4D2860" w14:textId="77777777" w:rsidR="00A614EA" w:rsidRPr="00243C89" w:rsidRDefault="001023F5">
      <w:pPr>
        <w:tabs>
          <w:tab w:val="right" w:pos="9540"/>
        </w:tabs>
        <w:spacing w:line="240" w:lineRule="auto"/>
        <w:ind w:right="98"/>
        <w:jc w:val="both"/>
        <w:rPr>
          <w:color w:val="auto"/>
        </w:rPr>
      </w:pPr>
      <w:r w:rsidRPr="00243C89">
        <w:rPr>
          <w:color w:val="auto"/>
          <w:sz w:val="16"/>
          <w:szCs w:val="16"/>
        </w:rPr>
        <w:t>Resta convenuto che anche quando, a seguito dell’accettazione definitiva delle opere nulla osti nei riguardi della Regione alla restituzione della</w:t>
      </w:r>
      <w:r w:rsidR="00F26FE4" w:rsidRPr="00243C89">
        <w:rPr>
          <w:color w:val="auto"/>
          <w:sz w:val="16"/>
          <w:szCs w:val="16"/>
        </w:rPr>
        <w:t xml:space="preserve"> garanzia definitiva</w:t>
      </w:r>
      <w:r w:rsidRPr="00243C89">
        <w:rPr>
          <w:color w:val="auto"/>
          <w:sz w:val="16"/>
          <w:szCs w:val="16"/>
        </w:rPr>
        <w:t>, questa c</w:t>
      </w:r>
      <w:r w:rsidR="007E0F83" w:rsidRPr="00243C89">
        <w:rPr>
          <w:color w:val="auto"/>
          <w:sz w:val="16"/>
          <w:szCs w:val="16"/>
        </w:rPr>
        <w:t>ontinuerà a restare, in tutto o</w:t>
      </w:r>
      <w:r w:rsidRPr="00243C89">
        <w:rPr>
          <w:color w:val="auto"/>
          <w:sz w:val="16"/>
          <w:szCs w:val="16"/>
        </w:rPr>
        <w:t xml:space="preserve"> in parte vincolata, a garanzia dei diritti dei creditori ogni qualvolta la rata di saldo dovuta all’appaltatore non sia, a giudizio della Regione, all’uopo sufficiente.</w:t>
      </w:r>
    </w:p>
    <w:p w14:paraId="0412B967" w14:textId="77777777" w:rsidR="00A614EA" w:rsidRPr="00243C89" w:rsidRDefault="009A5B9C">
      <w:pPr>
        <w:tabs>
          <w:tab w:val="right" w:pos="9540"/>
        </w:tabs>
        <w:spacing w:line="240" w:lineRule="auto"/>
        <w:ind w:right="98"/>
        <w:jc w:val="both"/>
        <w:rPr>
          <w:color w:val="auto"/>
        </w:rPr>
      </w:pPr>
      <w:r w:rsidRPr="00243C89">
        <w:rPr>
          <w:color w:val="auto"/>
          <w:sz w:val="16"/>
          <w:szCs w:val="16"/>
        </w:rPr>
        <w:t>L’amministrazione</w:t>
      </w:r>
      <w:r w:rsidR="001023F5" w:rsidRPr="00243C89">
        <w:rPr>
          <w:color w:val="auto"/>
          <w:sz w:val="16"/>
          <w:szCs w:val="16"/>
        </w:rPr>
        <w:t xml:space="preserve"> ha il diritto di rivalersi della </w:t>
      </w:r>
      <w:r w:rsidR="00F26FE4" w:rsidRPr="00243C89">
        <w:rPr>
          <w:color w:val="auto"/>
          <w:sz w:val="16"/>
          <w:szCs w:val="16"/>
        </w:rPr>
        <w:t>garanzia definitiva</w:t>
      </w:r>
      <w:r w:rsidR="001023F5" w:rsidRPr="00243C89">
        <w:rPr>
          <w:color w:val="auto"/>
          <w:sz w:val="16"/>
          <w:szCs w:val="16"/>
        </w:rPr>
        <w:t xml:space="preserve"> per l'eventuale maggiore spesa sostenuta per il completamento dei lavori nel caso di risoluzione di contratto disposta in danno dell'appaltatore. </w:t>
      </w:r>
      <w:r w:rsidRPr="00243C89">
        <w:rPr>
          <w:color w:val="auto"/>
          <w:sz w:val="16"/>
          <w:szCs w:val="16"/>
        </w:rPr>
        <w:t>L’amministrazione</w:t>
      </w:r>
      <w:r w:rsidR="001023F5" w:rsidRPr="00243C89">
        <w:rPr>
          <w:color w:val="auto"/>
          <w:sz w:val="16"/>
          <w:szCs w:val="16"/>
        </w:rPr>
        <w:t xml:space="preserve"> ha il diritto di valersi della </w:t>
      </w:r>
      <w:r w:rsidR="00F26FE4" w:rsidRPr="00243C89">
        <w:rPr>
          <w:color w:val="auto"/>
          <w:sz w:val="16"/>
          <w:szCs w:val="16"/>
        </w:rPr>
        <w:t xml:space="preserve">garanzia definitiva </w:t>
      </w:r>
      <w:r w:rsidR="001023F5" w:rsidRPr="00243C89">
        <w:rPr>
          <w:color w:val="auto"/>
          <w:sz w:val="16"/>
          <w:szCs w:val="16"/>
        </w:rPr>
        <w:t>per provvedere al pagamento di quanto dovuto dall'appaltatore per le inadempienze derivanti dalla inosservanza di norme e prescrizioni dei contratti collettivi, delle leggi e dei regolamenti sulla tutela, protezione, assicurazione, assistenza e sicurezza fisica dei lavoratori comunque presenti in cantiere.</w:t>
      </w:r>
    </w:p>
    <w:p w14:paraId="5D5F65AE" w14:textId="77777777" w:rsidR="00A614EA" w:rsidRPr="00243C89" w:rsidRDefault="009A5B9C">
      <w:pPr>
        <w:tabs>
          <w:tab w:val="right" w:pos="9540"/>
        </w:tabs>
        <w:spacing w:line="240" w:lineRule="auto"/>
        <w:ind w:right="98"/>
        <w:jc w:val="both"/>
        <w:rPr>
          <w:color w:val="auto"/>
          <w:sz w:val="16"/>
          <w:szCs w:val="16"/>
        </w:rPr>
      </w:pPr>
      <w:r w:rsidRPr="00243C89">
        <w:rPr>
          <w:color w:val="auto"/>
          <w:sz w:val="16"/>
          <w:szCs w:val="16"/>
        </w:rPr>
        <w:t>L’amministrazione</w:t>
      </w:r>
      <w:r w:rsidR="001023F5" w:rsidRPr="00243C89">
        <w:rPr>
          <w:color w:val="auto"/>
          <w:sz w:val="16"/>
          <w:szCs w:val="16"/>
        </w:rPr>
        <w:t xml:space="preserve"> appaltante può richiedere all'appaltatore la reintegrazione della </w:t>
      </w:r>
      <w:r w:rsidR="00F26FE4" w:rsidRPr="00243C89">
        <w:rPr>
          <w:color w:val="auto"/>
          <w:sz w:val="16"/>
          <w:szCs w:val="16"/>
        </w:rPr>
        <w:t>garanzia definitiva</w:t>
      </w:r>
      <w:r w:rsidR="00A94056">
        <w:rPr>
          <w:color w:val="auto"/>
          <w:sz w:val="16"/>
          <w:szCs w:val="16"/>
        </w:rPr>
        <w:t xml:space="preserve"> </w:t>
      </w:r>
      <w:r w:rsidR="001023F5" w:rsidRPr="00243C89">
        <w:rPr>
          <w:color w:val="auto"/>
          <w:sz w:val="16"/>
          <w:szCs w:val="16"/>
        </w:rPr>
        <w:t>ove questa sia venuta meno in tutto o in parte; in caso di inottemperanza, la reintegrazione si effettua a valere sui ratei di prezzo da corrispondere all'appaltatore.</w:t>
      </w:r>
    </w:p>
    <w:p w14:paraId="2FCCA612" w14:textId="77777777" w:rsidR="00871560" w:rsidRPr="00243C89" w:rsidRDefault="005A30DB">
      <w:pPr>
        <w:tabs>
          <w:tab w:val="right" w:pos="9540"/>
        </w:tabs>
        <w:spacing w:line="240" w:lineRule="auto"/>
        <w:ind w:right="98"/>
        <w:jc w:val="both"/>
        <w:rPr>
          <w:color w:val="auto"/>
          <w:sz w:val="16"/>
          <w:szCs w:val="16"/>
        </w:rPr>
      </w:pPr>
      <w:r w:rsidRPr="00243C89">
        <w:rPr>
          <w:color w:val="auto"/>
          <w:sz w:val="16"/>
          <w:szCs w:val="16"/>
        </w:rPr>
        <w:t xml:space="preserve">In caso di varianti in corso d’opera </w:t>
      </w:r>
      <w:r w:rsidR="00DE0857" w:rsidRPr="00243C89">
        <w:rPr>
          <w:color w:val="auto"/>
          <w:sz w:val="16"/>
          <w:szCs w:val="16"/>
        </w:rPr>
        <w:t>comportanti</w:t>
      </w:r>
      <w:r w:rsidR="00A94056">
        <w:rPr>
          <w:color w:val="auto"/>
          <w:sz w:val="16"/>
          <w:szCs w:val="16"/>
        </w:rPr>
        <w:t xml:space="preserve"> </w:t>
      </w:r>
      <w:r w:rsidR="00DE0857" w:rsidRPr="00243C89">
        <w:rPr>
          <w:color w:val="auto"/>
          <w:sz w:val="16"/>
          <w:szCs w:val="16"/>
        </w:rPr>
        <w:t>u</w:t>
      </w:r>
      <w:r w:rsidR="002E5BA4" w:rsidRPr="00243C89">
        <w:rPr>
          <w:color w:val="auto"/>
          <w:sz w:val="16"/>
          <w:szCs w:val="16"/>
        </w:rPr>
        <w:t xml:space="preserve">n atto aggiuntivo o in caso di </w:t>
      </w:r>
      <w:r w:rsidR="00DE0857" w:rsidRPr="00243C89">
        <w:rPr>
          <w:color w:val="auto"/>
          <w:sz w:val="16"/>
          <w:szCs w:val="16"/>
        </w:rPr>
        <w:t xml:space="preserve">lavori complementari, </w:t>
      </w:r>
      <w:r w:rsidRPr="00243C89">
        <w:rPr>
          <w:color w:val="auto"/>
          <w:sz w:val="16"/>
          <w:szCs w:val="16"/>
        </w:rPr>
        <w:t xml:space="preserve">l’appaltatore deve integrare la </w:t>
      </w:r>
      <w:r w:rsidR="004472AC" w:rsidRPr="00243C89">
        <w:rPr>
          <w:color w:val="auto"/>
          <w:sz w:val="16"/>
          <w:szCs w:val="16"/>
        </w:rPr>
        <w:t>garanzia</w:t>
      </w:r>
      <w:r w:rsidRPr="00243C89">
        <w:rPr>
          <w:color w:val="auto"/>
          <w:sz w:val="16"/>
          <w:szCs w:val="16"/>
        </w:rPr>
        <w:t xml:space="preserve"> in relazione al nuovo importo contrattuale.</w:t>
      </w:r>
    </w:p>
    <w:p w14:paraId="590BBC8E" w14:textId="77777777" w:rsidR="00A614EA" w:rsidRPr="001654B9" w:rsidRDefault="00A614EA">
      <w:pPr>
        <w:tabs>
          <w:tab w:val="right" w:pos="9540"/>
        </w:tabs>
        <w:spacing w:line="240" w:lineRule="auto"/>
        <w:ind w:right="98"/>
        <w:jc w:val="both"/>
        <w:rPr>
          <w:color w:val="auto"/>
        </w:rPr>
      </w:pPr>
      <w:bookmarkStart w:id="56" w:name="h.1hmsyys" w:colFirst="0" w:colLast="0"/>
      <w:bookmarkEnd w:id="56"/>
    </w:p>
    <w:p w14:paraId="324D8062"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20.3) Assicurazioni</w:t>
      </w:r>
    </w:p>
    <w:p w14:paraId="6242FF8C" w14:textId="77777777" w:rsidR="00A614EA" w:rsidRPr="00243C89" w:rsidRDefault="001023F5">
      <w:pPr>
        <w:spacing w:line="240" w:lineRule="auto"/>
        <w:jc w:val="both"/>
        <w:rPr>
          <w:color w:val="auto"/>
        </w:rPr>
      </w:pPr>
      <w:r w:rsidRPr="00243C89">
        <w:rPr>
          <w:color w:val="auto"/>
          <w:sz w:val="16"/>
          <w:szCs w:val="16"/>
        </w:rPr>
        <w:t xml:space="preserve">Ai sensi dell’art. </w:t>
      </w:r>
      <w:r w:rsidR="005B35D9" w:rsidRPr="00243C89">
        <w:rPr>
          <w:color w:val="auto"/>
          <w:sz w:val="16"/>
          <w:szCs w:val="16"/>
        </w:rPr>
        <w:t>117</w:t>
      </w:r>
      <w:r w:rsidR="008F5507" w:rsidRPr="00243C89">
        <w:rPr>
          <w:color w:val="auto"/>
          <w:sz w:val="16"/>
          <w:szCs w:val="16"/>
        </w:rPr>
        <w:t xml:space="preserve">, comma </w:t>
      </w:r>
      <w:r w:rsidR="005B35D9" w:rsidRPr="00243C89">
        <w:rPr>
          <w:color w:val="auto"/>
          <w:sz w:val="16"/>
          <w:szCs w:val="16"/>
        </w:rPr>
        <w:t xml:space="preserve">10 </w:t>
      </w:r>
      <w:r w:rsidR="006F345E" w:rsidRPr="00243C89">
        <w:rPr>
          <w:color w:val="auto"/>
          <w:sz w:val="16"/>
          <w:szCs w:val="16"/>
        </w:rPr>
        <w:t xml:space="preserve">del </w:t>
      </w:r>
      <w:r w:rsidR="00087AC7" w:rsidRPr="00243C89">
        <w:rPr>
          <w:color w:val="auto"/>
          <w:sz w:val="16"/>
          <w:szCs w:val="16"/>
        </w:rPr>
        <w:t>D</w:t>
      </w:r>
      <w:r w:rsidR="002E5BA4" w:rsidRPr="00243C89">
        <w:rPr>
          <w:color w:val="auto"/>
          <w:sz w:val="16"/>
          <w:szCs w:val="16"/>
        </w:rPr>
        <w:t>.</w:t>
      </w:r>
      <w:r w:rsidR="00087AC7"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Pr="00243C89">
        <w:rPr>
          <w:color w:val="auto"/>
          <w:sz w:val="16"/>
          <w:szCs w:val="16"/>
        </w:rPr>
        <w:t>prima della firma del contratto è richiesta</w:t>
      </w:r>
      <w:r w:rsidR="008F5507" w:rsidRPr="00243C89">
        <w:rPr>
          <w:color w:val="auto"/>
          <w:sz w:val="16"/>
          <w:szCs w:val="16"/>
        </w:rPr>
        <w:t xml:space="preserve"> all’appaltatore </w:t>
      </w:r>
      <w:r w:rsidRPr="00243C89">
        <w:rPr>
          <w:color w:val="auto"/>
          <w:sz w:val="16"/>
          <w:szCs w:val="16"/>
        </w:rPr>
        <w:t xml:space="preserve"> la stipulazione di una polizza assicurativa che tenga indenne la Regione da tutti i rischi di esecuzione da qualsiasi causa determinati, salvo quelli derivanti da errori di progettazione, purché non identificabili in sede di offerta, insufficiente progettazione, azioni di terzi o cause di forza maggiore e che preveda anche una garanzia di responsabilità civile per danni a terzi nell'esecuzione dei lavori sino alla data di emissione del certificato di collaudo provvisorio o di regolare esecuzione.</w:t>
      </w:r>
    </w:p>
    <w:p w14:paraId="3F5296CB" w14:textId="77777777" w:rsidR="00A614EA" w:rsidRPr="00243C89" w:rsidRDefault="001023F5">
      <w:pPr>
        <w:tabs>
          <w:tab w:val="right" w:pos="9540"/>
        </w:tabs>
        <w:spacing w:line="240" w:lineRule="auto"/>
        <w:ind w:right="98"/>
        <w:jc w:val="both"/>
        <w:rPr>
          <w:color w:val="auto"/>
        </w:rPr>
      </w:pPr>
      <w:r w:rsidRPr="00243C89">
        <w:rPr>
          <w:color w:val="auto"/>
          <w:sz w:val="16"/>
          <w:szCs w:val="16"/>
        </w:rPr>
        <w:t>Tale polizza copre:</w:t>
      </w:r>
    </w:p>
    <w:p w14:paraId="5E6FCA07" w14:textId="77777777" w:rsidR="00A614EA" w:rsidRPr="00243C89" w:rsidRDefault="001023F5">
      <w:pPr>
        <w:numPr>
          <w:ilvl w:val="0"/>
          <w:numId w:val="15"/>
        </w:numPr>
        <w:tabs>
          <w:tab w:val="right" w:pos="9540"/>
        </w:tabs>
        <w:spacing w:line="240" w:lineRule="auto"/>
        <w:ind w:left="360" w:right="98" w:hanging="360"/>
        <w:jc w:val="both"/>
        <w:rPr>
          <w:color w:val="auto"/>
          <w:sz w:val="16"/>
          <w:szCs w:val="16"/>
        </w:rPr>
      </w:pPr>
      <w:r w:rsidRPr="00243C89">
        <w:rPr>
          <w:color w:val="auto"/>
          <w:sz w:val="16"/>
          <w:szCs w:val="16"/>
        </w:rPr>
        <w:t>i danni subiti dal</w:t>
      </w:r>
      <w:r w:rsidR="009A5B9C" w:rsidRPr="00243C89">
        <w:rPr>
          <w:color w:val="auto"/>
          <w:sz w:val="16"/>
          <w:szCs w:val="16"/>
        </w:rPr>
        <w:t>l’amministrazione</w:t>
      </w:r>
      <w:r w:rsidRPr="00243C89">
        <w:rPr>
          <w:color w:val="auto"/>
          <w:sz w:val="16"/>
          <w:szCs w:val="16"/>
        </w:rPr>
        <w:t xml:space="preserve"> a causa del danneggiamento o della distruzione totale o parziale di impianti ed opere, anche preesistenti, verificatisi nel corso dell'esecuzione dei lavori; la somma assicurata, salva diversa e motivata indicazione nel bando di gara, corrisponde all’importo contrattuale;</w:t>
      </w:r>
    </w:p>
    <w:p w14:paraId="01A6580C" w14:textId="77777777" w:rsidR="00A614EA" w:rsidRPr="00243C89" w:rsidRDefault="001023F5">
      <w:pPr>
        <w:numPr>
          <w:ilvl w:val="0"/>
          <w:numId w:val="15"/>
        </w:numPr>
        <w:tabs>
          <w:tab w:val="right" w:pos="9540"/>
        </w:tabs>
        <w:spacing w:line="240" w:lineRule="auto"/>
        <w:ind w:left="360" w:right="98" w:hanging="360"/>
        <w:jc w:val="both"/>
        <w:rPr>
          <w:color w:val="auto"/>
          <w:sz w:val="16"/>
          <w:szCs w:val="16"/>
        </w:rPr>
      </w:pPr>
      <w:r w:rsidRPr="00243C89">
        <w:rPr>
          <w:color w:val="auto"/>
          <w:sz w:val="16"/>
          <w:szCs w:val="16"/>
        </w:rPr>
        <w:t>la responsabilità civile per danni causati a terzi nel corso dell’esecuzione dei lavori; il massimale è pari al cinque per cento della somma assicurata per le opere con un minimo di 500.000 euro ed un massimo di 5.000.000 di euro</w:t>
      </w:r>
      <w:r w:rsidR="00C14FB3" w:rsidRPr="00243C89">
        <w:rPr>
          <w:color w:val="auto"/>
          <w:sz w:val="16"/>
          <w:szCs w:val="16"/>
        </w:rPr>
        <w:t>.</w:t>
      </w:r>
    </w:p>
    <w:p w14:paraId="658C6E3E" w14:textId="77777777" w:rsidR="00A614EA" w:rsidRDefault="001023F5">
      <w:pPr>
        <w:tabs>
          <w:tab w:val="right" w:pos="9540"/>
        </w:tabs>
        <w:spacing w:line="240" w:lineRule="auto"/>
        <w:ind w:right="98"/>
        <w:jc w:val="both"/>
        <w:rPr>
          <w:color w:val="auto"/>
          <w:sz w:val="16"/>
          <w:szCs w:val="16"/>
        </w:rPr>
      </w:pPr>
      <w:r w:rsidRPr="001654B9">
        <w:rPr>
          <w:color w:val="auto"/>
          <w:sz w:val="16"/>
          <w:szCs w:val="16"/>
        </w:rPr>
        <w:t>La copertura assicurativa decorre dalla data di consegna dei lavori e cessa alla data di emissione del certificato di collaudo provvisorio o del certificato di regolare esecuzione o comunque decorsi dodici mesi dalla data di ultimazione dei lavori risultante dal relativo certificato. Qualora sia previsto un periodo di garanzia, la polizza assicurativa è sostituita da una polizza che tenga indenni le stazioni appaltanti da tutti i rischi connessi all'utilizzo delle lavorazioni in garanzia o agli interventi per la loro eventuale sostituzione o rifacimento.</w:t>
      </w:r>
    </w:p>
    <w:p w14:paraId="576E2EF8" w14:textId="77777777" w:rsidR="00447541" w:rsidRPr="009E4F5F" w:rsidRDefault="00447541">
      <w:pPr>
        <w:tabs>
          <w:tab w:val="right" w:pos="9540"/>
        </w:tabs>
        <w:spacing w:line="240" w:lineRule="auto"/>
        <w:ind w:right="98"/>
        <w:jc w:val="both"/>
        <w:rPr>
          <w:color w:val="auto"/>
        </w:rPr>
      </w:pPr>
      <w:r w:rsidRPr="009E4F5F">
        <w:rPr>
          <w:color w:val="auto"/>
          <w:sz w:val="16"/>
          <w:szCs w:val="16"/>
        </w:rPr>
        <w:t>Tale garanzia copre senza alcuna riserva anche i danni causati dalle imprese subappaltatrici.</w:t>
      </w:r>
    </w:p>
    <w:p w14:paraId="390CBB5B" w14:textId="77777777" w:rsidR="005F020F" w:rsidRPr="00243C89" w:rsidRDefault="005F020F" w:rsidP="005F020F">
      <w:pPr>
        <w:tabs>
          <w:tab w:val="right" w:pos="9540"/>
        </w:tabs>
        <w:spacing w:line="240" w:lineRule="auto"/>
        <w:ind w:right="98"/>
        <w:jc w:val="both"/>
        <w:rPr>
          <w:color w:val="auto"/>
        </w:rPr>
      </w:pPr>
      <w:bookmarkStart w:id="57" w:name="h.41mghml" w:colFirst="0" w:colLast="0"/>
      <w:bookmarkEnd w:id="57"/>
      <w:r w:rsidRPr="00243C89">
        <w:rPr>
          <w:color w:val="auto"/>
          <w:sz w:val="16"/>
          <w:szCs w:val="16"/>
        </w:rPr>
        <w:lastRenderedPageBreak/>
        <w:t>Per lavori di importo superiore al doppio della soglia di cui all’art</w:t>
      </w:r>
      <w:r w:rsidR="00243C89" w:rsidRPr="00243C89">
        <w:rPr>
          <w:color w:val="auto"/>
          <w:sz w:val="16"/>
          <w:szCs w:val="16"/>
        </w:rPr>
        <w:t>.</w:t>
      </w:r>
      <w:r w:rsidR="005B35D9" w:rsidRPr="00243C89">
        <w:rPr>
          <w:color w:val="auto"/>
          <w:sz w:val="16"/>
          <w:szCs w:val="16"/>
        </w:rPr>
        <w:t xml:space="preserve">14 </w:t>
      </w:r>
      <w:r w:rsidRPr="00243C89">
        <w:rPr>
          <w:color w:val="auto"/>
          <w:sz w:val="16"/>
          <w:szCs w:val="16"/>
        </w:rPr>
        <w:t>del D</w:t>
      </w:r>
      <w:r w:rsidR="002E5BA4" w:rsidRPr="00243C89">
        <w:rPr>
          <w:color w:val="auto"/>
          <w:sz w:val="16"/>
          <w:szCs w:val="16"/>
        </w:rPr>
        <w:t>.</w:t>
      </w:r>
      <w:r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Pr="00243C89">
        <w:rPr>
          <w:color w:val="auto"/>
          <w:sz w:val="16"/>
          <w:szCs w:val="16"/>
        </w:rPr>
        <w:t xml:space="preserve"> si applica l’art.</w:t>
      </w:r>
      <w:r w:rsidR="005B35D9" w:rsidRPr="00243C89">
        <w:rPr>
          <w:color w:val="auto"/>
          <w:sz w:val="16"/>
          <w:szCs w:val="16"/>
        </w:rPr>
        <w:t xml:space="preserve">117 </w:t>
      </w:r>
      <w:r w:rsidRPr="00243C89">
        <w:rPr>
          <w:color w:val="auto"/>
          <w:sz w:val="16"/>
          <w:szCs w:val="16"/>
        </w:rPr>
        <w:t xml:space="preserve">comma </w:t>
      </w:r>
      <w:r w:rsidR="005B35D9" w:rsidRPr="00243C89">
        <w:rPr>
          <w:color w:val="auto"/>
          <w:sz w:val="16"/>
          <w:szCs w:val="16"/>
        </w:rPr>
        <w:t xml:space="preserve">11 </w:t>
      </w:r>
      <w:r w:rsidRPr="00243C89">
        <w:rPr>
          <w:color w:val="auto"/>
          <w:sz w:val="16"/>
          <w:szCs w:val="16"/>
        </w:rPr>
        <w:t>del D</w:t>
      </w:r>
      <w:r w:rsidR="002E5BA4" w:rsidRPr="00243C89">
        <w:rPr>
          <w:color w:val="auto"/>
          <w:sz w:val="16"/>
          <w:szCs w:val="16"/>
        </w:rPr>
        <w:t>.</w:t>
      </w:r>
      <w:r w:rsidRPr="00243C89">
        <w:rPr>
          <w:color w:val="auto"/>
          <w:sz w:val="16"/>
          <w:szCs w:val="16"/>
        </w:rPr>
        <w:t>lgs</w:t>
      </w:r>
      <w:r w:rsidR="002E5BA4" w:rsidRPr="00243C89">
        <w:rPr>
          <w:color w:val="auto"/>
          <w:sz w:val="16"/>
          <w:szCs w:val="16"/>
        </w:rPr>
        <w:t xml:space="preserve">. </w:t>
      </w:r>
      <w:r w:rsidR="0065718B" w:rsidRPr="00243C89">
        <w:rPr>
          <w:color w:val="auto"/>
          <w:sz w:val="16"/>
          <w:szCs w:val="16"/>
        </w:rPr>
        <w:t>36/2023</w:t>
      </w:r>
      <w:r w:rsidR="002E5BA4" w:rsidRPr="00243C89">
        <w:rPr>
          <w:color w:val="auto"/>
          <w:sz w:val="16"/>
          <w:szCs w:val="16"/>
        </w:rPr>
        <w:t>.</w:t>
      </w:r>
    </w:p>
    <w:p w14:paraId="387C750A" w14:textId="77777777" w:rsidR="00A614EA" w:rsidRPr="009E4F5F" w:rsidRDefault="00A614EA">
      <w:pPr>
        <w:tabs>
          <w:tab w:val="right" w:pos="9540"/>
        </w:tabs>
        <w:spacing w:line="240" w:lineRule="auto"/>
        <w:ind w:right="98"/>
        <w:jc w:val="both"/>
        <w:rPr>
          <w:color w:val="auto"/>
        </w:rPr>
      </w:pPr>
    </w:p>
    <w:p w14:paraId="19A2D874"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 xml:space="preserve">20.4) </w:t>
      </w:r>
      <w:r w:rsidR="005F4A92" w:rsidRPr="001654B9">
        <w:rPr>
          <w:b/>
          <w:color w:val="auto"/>
          <w:sz w:val="16"/>
          <w:szCs w:val="16"/>
        </w:rPr>
        <w:t>Garanzia rata a saldo</w:t>
      </w:r>
    </w:p>
    <w:p w14:paraId="17568920" w14:textId="77777777" w:rsidR="00A614EA" w:rsidRPr="00243C89" w:rsidRDefault="009A5B9C">
      <w:pPr>
        <w:tabs>
          <w:tab w:val="left" w:pos="1701"/>
          <w:tab w:val="left" w:pos="5670"/>
          <w:tab w:val="right" w:pos="7938"/>
          <w:tab w:val="right" w:pos="9540"/>
        </w:tabs>
        <w:spacing w:line="240" w:lineRule="auto"/>
        <w:ind w:right="98"/>
        <w:jc w:val="both"/>
        <w:rPr>
          <w:color w:val="auto"/>
        </w:rPr>
      </w:pPr>
      <w:r w:rsidRPr="00243C89">
        <w:rPr>
          <w:color w:val="auto"/>
          <w:sz w:val="16"/>
          <w:szCs w:val="16"/>
        </w:rPr>
        <w:t>L’amministrazione</w:t>
      </w:r>
      <w:r w:rsidR="00A94056">
        <w:rPr>
          <w:color w:val="auto"/>
          <w:sz w:val="16"/>
          <w:szCs w:val="16"/>
        </w:rPr>
        <w:t xml:space="preserve"> </w:t>
      </w:r>
      <w:r w:rsidR="004F10B8" w:rsidRPr="00243C89">
        <w:rPr>
          <w:color w:val="auto"/>
          <w:sz w:val="16"/>
          <w:szCs w:val="16"/>
        </w:rPr>
        <w:t>richiede</w:t>
      </w:r>
      <w:r w:rsidR="001023F5" w:rsidRPr="00243C89">
        <w:rPr>
          <w:color w:val="auto"/>
          <w:sz w:val="16"/>
          <w:szCs w:val="16"/>
        </w:rPr>
        <w:t xml:space="preserve"> all’esecutore</w:t>
      </w:r>
      <w:r w:rsidR="005F4A92" w:rsidRPr="00243C89">
        <w:rPr>
          <w:color w:val="auto"/>
          <w:sz w:val="16"/>
          <w:szCs w:val="16"/>
        </w:rPr>
        <w:t>, ai sensi dell’art.</w:t>
      </w:r>
      <w:r w:rsidR="005B35D9" w:rsidRPr="00243C89">
        <w:rPr>
          <w:color w:val="auto"/>
          <w:sz w:val="16"/>
          <w:szCs w:val="16"/>
        </w:rPr>
        <w:t xml:space="preserve">117 </w:t>
      </w:r>
      <w:r w:rsidR="005F4A92" w:rsidRPr="00243C89">
        <w:rPr>
          <w:color w:val="auto"/>
          <w:sz w:val="16"/>
          <w:szCs w:val="16"/>
        </w:rPr>
        <w:t xml:space="preserve">comma </w:t>
      </w:r>
      <w:r w:rsidR="005B35D9" w:rsidRPr="00243C89">
        <w:rPr>
          <w:color w:val="auto"/>
          <w:sz w:val="16"/>
          <w:szCs w:val="16"/>
        </w:rPr>
        <w:t xml:space="preserve">9 </w:t>
      </w:r>
      <w:r w:rsidR="005F4A92" w:rsidRPr="00243C89">
        <w:rPr>
          <w:color w:val="auto"/>
          <w:sz w:val="16"/>
          <w:szCs w:val="16"/>
        </w:rPr>
        <w:t>del D</w:t>
      </w:r>
      <w:r w:rsidR="002E5BA4" w:rsidRPr="00243C89">
        <w:rPr>
          <w:color w:val="auto"/>
          <w:sz w:val="16"/>
          <w:szCs w:val="16"/>
        </w:rPr>
        <w:t>.</w:t>
      </w:r>
      <w:r w:rsidR="005F4A92" w:rsidRPr="00243C89">
        <w:rPr>
          <w:color w:val="auto"/>
          <w:sz w:val="16"/>
          <w:szCs w:val="16"/>
        </w:rPr>
        <w:t>lgs</w:t>
      </w:r>
      <w:r w:rsidR="002E5BA4" w:rsidRPr="00243C89">
        <w:rPr>
          <w:color w:val="auto"/>
          <w:sz w:val="16"/>
          <w:szCs w:val="16"/>
        </w:rPr>
        <w:t>.</w:t>
      </w:r>
      <w:r w:rsidR="0065718B" w:rsidRPr="00243C89">
        <w:rPr>
          <w:color w:val="auto"/>
          <w:sz w:val="16"/>
          <w:szCs w:val="16"/>
        </w:rPr>
        <w:t>36/2023</w:t>
      </w:r>
      <w:r w:rsidR="005F4A92" w:rsidRPr="00243C89">
        <w:rPr>
          <w:color w:val="auto"/>
          <w:sz w:val="16"/>
          <w:szCs w:val="16"/>
        </w:rPr>
        <w:t>,</w:t>
      </w:r>
      <w:r w:rsidR="002560A7">
        <w:rPr>
          <w:color w:val="auto"/>
          <w:sz w:val="16"/>
          <w:szCs w:val="16"/>
        </w:rPr>
        <w:t xml:space="preserve"> </w:t>
      </w:r>
      <w:r w:rsidR="005F4A92" w:rsidRPr="00243C89">
        <w:rPr>
          <w:color w:val="auto"/>
          <w:sz w:val="16"/>
          <w:szCs w:val="16"/>
        </w:rPr>
        <w:t xml:space="preserve">la costituzione di una cauzione o di una garanzia fideiussoria bancaria o assicurativa ai fini </w:t>
      </w:r>
      <w:r w:rsidR="001023F5" w:rsidRPr="00243C89">
        <w:rPr>
          <w:color w:val="auto"/>
          <w:sz w:val="16"/>
          <w:szCs w:val="16"/>
        </w:rPr>
        <w:t>del pagamento della rata di saldo</w:t>
      </w:r>
      <w:r w:rsidR="005F4A92" w:rsidRPr="00243C89">
        <w:rPr>
          <w:color w:val="auto"/>
          <w:sz w:val="16"/>
          <w:szCs w:val="16"/>
        </w:rPr>
        <w:t>.</w:t>
      </w:r>
      <w:r w:rsidR="001023F5" w:rsidRPr="00243C89">
        <w:rPr>
          <w:color w:val="auto"/>
          <w:sz w:val="16"/>
          <w:szCs w:val="16"/>
        </w:rPr>
        <w:t xml:space="preserve"> Il tasso d’ interesse è applicato per il periodo intercorrente tra la data di emissione del certificato di collaudo e l’assunzione del carattere di definitività del medesimo, ai sensi dell’art. </w:t>
      </w:r>
      <w:r w:rsidR="005B35D9" w:rsidRPr="00243C89">
        <w:rPr>
          <w:color w:val="auto"/>
          <w:sz w:val="16"/>
          <w:szCs w:val="16"/>
        </w:rPr>
        <w:t xml:space="preserve">116 </w:t>
      </w:r>
      <w:r w:rsidR="006F345E" w:rsidRPr="00243C89">
        <w:rPr>
          <w:color w:val="auto"/>
          <w:sz w:val="16"/>
          <w:szCs w:val="16"/>
        </w:rPr>
        <w:t xml:space="preserve">del </w:t>
      </w:r>
      <w:r w:rsidR="00087AC7" w:rsidRPr="00243C89">
        <w:rPr>
          <w:color w:val="auto"/>
          <w:sz w:val="16"/>
          <w:szCs w:val="16"/>
        </w:rPr>
        <w:t>D</w:t>
      </w:r>
      <w:r w:rsidR="003167C8" w:rsidRPr="00243C89">
        <w:rPr>
          <w:color w:val="auto"/>
          <w:sz w:val="16"/>
          <w:szCs w:val="16"/>
        </w:rPr>
        <w:t>.</w:t>
      </w:r>
      <w:r w:rsidR="00087AC7" w:rsidRPr="00243C89">
        <w:rPr>
          <w:color w:val="auto"/>
          <w:sz w:val="16"/>
          <w:szCs w:val="16"/>
        </w:rPr>
        <w:t>lgs</w:t>
      </w:r>
      <w:r w:rsidR="0065718B" w:rsidRPr="00243C89">
        <w:rPr>
          <w:color w:val="auto"/>
          <w:sz w:val="16"/>
          <w:szCs w:val="16"/>
        </w:rPr>
        <w:t>36/2023</w:t>
      </w:r>
      <w:r w:rsidR="00BE1521" w:rsidRPr="00243C89">
        <w:rPr>
          <w:color w:val="auto"/>
          <w:sz w:val="16"/>
          <w:szCs w:val="16"/>
        </w:rPr>
        <w:t>.</w:t>
      </w:r>
    </w:p>
    <w:p w14:paraId="6DD73FD4" w14:textId="77777777" w:rsidR="005F020F" w:rsidRPr="00243C89" w:rsidRDefault="005F020F" w:rsidP="005F020F">
      <w:pPr>
        <w:tabs>
          <w:tab w:val="right" w:pos="9540"/>
        </w:tabs>
        <w:spacing w:line="240" w:lineRule="auto"/>
        <w:ind w:right="98"/>
        <w:jc w:val="both"/>
        <w:rPr>
          <w:color w:val="auto"/>
        </w:rPr>
      </w:pPr>
      <w:bookmarkStart w:id="58" w:name="h.2grqrue" w:colFirst="0" w:colLast="0"/>
      <w:bookmarkEnd w:id="58"/>
      <w:r w:rsidRPr="00243C89">
        <w:rPr>
          <w:color w:val="auto"/>
          <w:sz w:val="16"/>
          <w:szCs w:val="16"/>
        </w:rPr>
        <w:t>Per lavori di importo superiore al dopp</w:t>
      </w:r>
      <w:r w:rsidR="00354F19">
        <w:rPr>
          <w:color w:val="auto"/>
          <w:sz w:val="16"/>
          <w:szCs w:val="16"/>
        </w:rPr>
        <w:t>io della soglia di cui all’art.</w:t>
      </w:r>
      <w:r w:rsidR="005B35D9" w:rsidRPr="00243C89">
        <w:rPr>
          <w:color w:val="auto"/>
          <w:sz w:val="16"/>
          <w:szCs w:val="16"/>
        </w:rPr>
        <w:t>14 del D.lgs.36/2023 si applica l’art.117 comma 11 del D.lgs. 36/2023</w:t>
      </w:r>
      <w:r w:rsidR="002E5BA4" w:rsidRPr="00243C89">
        <w:rPr>
          <w:color w:val="auto"/>
          <w:sz w:val="16"/>
          <w:szCs w:val="16"/>
        </w:rPr>
        <w:t>.</w:t>
      </w:r>
    </w:p>
    <w:p w14:paraId="75B8927C" w14:textId="77777777" w:rsidR="002F0DA1" w:rsidRDefault="002F0DA1" w:rsidP="001654B9">
      <w:pPr>
        <w:tabs>
          <w:tab w:val="right" w:pos="9540"/>
        </w:tabs>
        <w:spacing w:line="240" w:lineRule="auto"/>
        <w:ind w:right="98"/>
        <w:jc w:val="both"/>
        <w:rPr>
          <w:color w:val="auto"/>
        </w:rPr>
      </w:pPr>
    </w:p>
    <w:p w14:paraId="44D8A398" w14:textId="77777777" w:rsidR="00B05A16" w:rsidRPr="00B05A16" w:rsidRDefault="00B05A16" w:rsidP="00556326">
      <w:pPr>
        <w:pStyle w:val="Titolo1"/>
        <w:rPr>
          <w:lang w:eastAsia="en-US"/>
        </w:rPr>
      </w:pPr>
      <w:bookmarkStart w:id="59" w:name="_Toc199924531"/>
      <w:r w:rsidRPr="00B05A16">
        <w:rPr>
          <w:lang w:eastAsia="en-US"/>
        </w:rPr>
        <w:t>ART. 21 SUBAPPALTO</w:t>
      </w:r>
      <w:bookmarkEnd w:id="59"/>
    </w:p>
    <w:p w14:paraId="4608E47F" w14:textId="77777777" w:rsidR="00C572D7" w:rsidRPr="00C572D7" w:rsidRDefault="00B05A16" w:rsidP="00B05A16">
      <w:pPr>
        <w:tabs>
          <w:tab w:val="left" w:pos="1701"/>
          <w:tab w:val="left" w:pos="5670"/>
          <w:tab w:val="right" w:pos="7938"/>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Il subappalto è ammesso secondo le disposizioni dell’art. </w:t>
      </w:r>
      <w:r w:rsidR="007C72CB" w:rsidRPr="00C572D7">
        <w:rPr>
          <w:rFonts w:eastAsia="Calibri"/>
          <w:color w:val="auto"/>
          <w:sz w:val="16"/>
          <w:szCs w:val="16"/>
          <w:lang w:eastAsia="en-US"/>
        </w:rPr>
        <w:t xml:space="preserve">119 </w:t>
      </w:r>
      <w:r w:rsidRPr="00C572D7">
        <w:rPr>
          <w:rFonts w:eastAsia="Calibri"/>
          <w:color w:val="auto"/>
          <w:sz w:val="16"/>
          <w:szCs w:val="16"/>
          <w:lang w:eastAsia="en-US"/>
        </w:rPr>
        <w:t>del D.lgs</w:t>
      </w:r>
      <w:r w:rsidR="002E5BA4" w:rsidRPr="00C572D7">
        <w:rPr>
          <w:rFonts w:eastAsia="Calibri"/>
          <w:color w:val="auto"/>
          <w:sz w:val="16"/>
          <w:szCs w:val="16"/>
          <w:lang w:eastAsia="en-US"/>
        </w:rPr>
        <w:t>.</w:t>
      </w:r>
      <w:r w:rsidR="000D23A2" w:rsidRPr="00C572D7">
        <w:rPr>
          <w:rFonts w:eastAsia="Calibri"/>
          <w:color w:val="auto"/>
          <w:sz w:val="16"/>
          <w:szCs w:val="16"/>
          <w:lang w:eastAsia="en-US"/>
        </w:rPr>
        <w:t xml:space="preserve"> n. </w:t>
      </w:r>
      <w:r w:rsidR="0065718B" w:rsidRPr="00C572D7">
        <w:rPr>
          <w:rFonts w:eastAsia="Calibri"/>
          <w:color w:val="auto"/>
          <w:sz w:val="16"/>
          <w:szCs w:val="16"/>
          <w:lang w:eastAsia="en-US"/>
        </w:rPr>
        <w:t>36/2023</w:t>
      </w:r>
      <w:r w:rsidR="00FF4D3D" w:rsidRPr="00C572D7">
        <w:rPr>
          <w:rFonts w:eastAsia="Calibri"/>
          <w:color w:val="auto"/>
          <w:sz w:val="16"/>
          <w:szCs w:val="16"/>
          <w:lang w:eastAsia="en-US"/>
        </w:rPr>
        <w:t>.</w:t>
      </w:r>
    </w:p>
    <w:p w14:paraId="5E32B3A7" w14:textId="25E561A2" w:rsidR="00B05A16" w:rsidRPr="00C572D7" w:rsidRDefault="00B05A16" w:rsidP="00B05A16">
      <w:pPr>
        <w:tabs>
          <w:tab w:val="left" w:pos="1701"/>
          <w:tab w:val="left" w:pos="5670"/>
          <w:tab w:val="right" w:pos="7938"/>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Ai sensi del comma 1 dell’art.</w:t>
      </w:r>
      <w:r w:rsidR="007C72CB" w:rsidRPr="00C572D7">
        <w:rPr>
          <w:rFonts w:eastAsia="Calibri"/>
          <w:color w:val="auto"/>
          <w:sz w:val="16"/>
          <w:szCs w:val="16"/>
          <w:lang w:eastAsia="en-US"/>
        </w:rPr>
        <w:t>119</w:t>
      </w:r>
      <w:r w:rsidR="00165D7F">
        <w:rPr>
          <w:rFonts w:eastAsia="Calibri"/>
          <w:color w:val="auto"/>
          <w:sz w:val="16"/>
          <w:szCs w:val="16"/>
          <w:lang w:eastAsia="en-US"/>
        </w:rPr>
        <w:t xml:space="preserve"> </w:t>
      </w:r>
      <w:r w:rsidR="00FF4D3D" w:rsidRPr="00C572D7">
        <w:rPr>
          <w:rFonts w:eastAsia="Calibri"/>
          <w:color w:val="auto"/>
          <w:sz w:val="16"/>
          <w:szCs w:val="16"/>
          <w:lang w:eastAsia="en-US"/>
        </w:rPr>
        <w:t xml:space="preserve">i soggetti affidatari dei contratti eseguono in proprio le opere o i lavori compresi nel contratto. </w:t>
      </w:r>
      <w:r w:rsidR="007C72CB" w:rsidRPr="00C572D7">
        <w:rPr>
          <w:rFonts w:eastAsia="Calibri"/>
          <w:color w:val="auto"/>
          <w:sz w:val="16"/>
          <w:szCs w:val="16"/>
          <w:lang w:eastAsia="en-US"/>
        </w:rPr>
        <w:t>Fatto salvo quanto previsto dall’</w:t>
      </w:r>
      <w:hyperlink r:id="rId9" w:anchor="120" w:history="1">
        <w:r w:rsidR="007C72CB" w:rsidRPr="00C572D7">
          <w:rPr>
            <w:rFonts w:eastAsia="Calibri"/>
            <w:color w:val="auto"/>
            <w:sz w:val="16"/>
            <w:szCs w:val="16"/>
            <w:lang w:eastAsia="en-US"/>
          </w:rPr>
          <w:t>articolo 120, comma 1, lettera d)</w:t>
        </w:r>
      </w:hyperlink>
      <w:r w:rsidR="007C72CB" w:rsidRPr="00C572D7">
        <w:rPr>
          <w:rFonts w:eastAsia="Calibri"/>
          <w:color w:val="auto"/>
          <w:sz w:val="16"/>
          <w:szCs w:val="16"/>
          <w:lang w:eastAsia="en-US"/>
        </w:rPr>
        <w:t>, la cessione del contratto è nulla. È altresì nullo l'accordo con cui a terzi sia affidata l’integrale esecuzione delle prestazioni o lavorazioni appaltate, nonché la prevalente esecuzione delle lavorazioni relative alla categoria prevalente e dei contratti ad alta intensità di manodopera</w:t>
      </w:r>
      <w:r w:rsidR="00FF4D3D" w:rsidRPr="00C572D7">
        <w:rPr>
          <w:rFonts w:eastAsia="Calibri"/>
          <w:color w:val="auto"/>
          <w:sz w:val="16"/>
          <w:szCs w:val="16"/>
          <w:lang w:eastAsia="en-US"/>
        </w:rPr>
        <w:t xml:space="preserve">. </w:t>
      </w:r>
    </w:p>
    <w:p w14:paraId="5A22ED80" w14:textId="77777777" w:rsidR="00005C09" w:rsidRPr="00B05A16" w:rsidRDefault="00005C09" w:rsidP="00005C09">
      <w:pPr>
        <w:tabs>
          <w:tab w:val="left" w:pos="1701"/>
          <w:tab w:val="left" w:pos="5670"/>
          <w:tab w:val="right" w:pos="7938"/>
          <w:tab w:val="right" w:pos="9540"/>
        </w:tabs>
        <w:spacing w:after="160" w:line="240" w:lineRule="auto"/>
        <w:ind w:right="98"/>
        <w:jc w:val="both"/>
        <w:rPr>
          <w:rFonts w:eastAsia="Calibri"/>
          <w:b/>
          <w:color w:val="FF0000"/>
          <w:sz w:val="16"/>
          <w:szCs w:val="16"/>
          <w:lang w:eastAsia="en-US"/>
        </w:rPr>
      </w:pPr>
      <w:r w:rsidRPr="00B05A16">
        <w:rPr>
          <w:rFonts w:eastAsia="Calibri"/>
          <w:b/>
          <w:color w:val="FF0000"/>
          <w:sz w:val="16"/>
          <w:szCs w:val="16"/>
          <w:highlight w:val="yellow"/>
          <w:lang w:eastAsia="en-US"/>
        </w:rPr>
        <w:t>IN CASO DI LIMITAZIONI DEL SUBAPPALTO INSERIRE IL SEGUENTE PARAGRAFO</w:t>
      </w:r>
    </w:p>
    <w:p w14:paraId="08FE2D8E" w14:textId="77777777" w:rsidR="00005C09" w:rsidRPr="00C572D7" w:rsidRDefault="00005C09" w:rsidP="00005C09">
      <w:pPr>
        <w:tabs>
          <w:tab w:val="left" w:pos="1701"/>
          <w:tab w:val="left" w:pos="5670"/>
          <w:tab w:val="right" w:pos="7938"/>
          <w:tab w:val="right" w:pos="9540"/>
        </w:tabs>
        <w:spacing w:after="120" w:line="240" w:lineRule="auto"/>
        <w:ind w:right="96"/>
        <w:jc w:val="both"/>
        <w:rPr>
          <w:rFonts w:eastAsia="Calibri"/>
          <w:color w:val="auto"/>
          <w:sz w:val="16"/>
          <w:szCs w:val="16"/>
          <w:lang w:eastAsia="en-US"/>
        </w:rPr>
      </w:pPr>
      <w:r w:rsidRPr="00C572D7">
        <w:rPr>
          <w:rFonts w:eastAsia="Calibri"/>
          <w:color w:val="auto"/>
          <w:sz w:val="16"/>
          <w:szCs w:val="16"/>
          <w:lang w:eastAsia="en-US"/>
        </w:rPr>
        <w:t xml:space="preserve">Ai sensi del comma 2 dell’art. </w:t>
      </w:r>
      <w:r w:rsidR="007C72CB" w:rsidRPr="00C572D7">
        <w:rPr>
          <w:rFonts w:eastAsia="Calibri"/>
          <w:color w:val="auto"/>
          <w:sz w:val="16"/>
          <w:szCs w:val="16"/>
          <w:lang w:eastAsia="en-US"/>
        </w:rPr>
        <w:t xml:space="preserve">119 </w:t>
      </w:r>
      <w:r w:rsidRPr="00C572D7">
        <w:rPr>
          <w:rFonts w:eastAsia="Calibri"/>
          <w:color w:val="auto"/>
          <w:sz w:val="16"/>
          <w:szCs w:val="16"/>
          <w:lang w:eastAsia="en-US"/>
        </w:rPr>
        <w:t>sono individuate le sottoelencate prestazioni e lavorazioni oggetto del contratto di appalto da eseguire a cura dell’aggiudicatario in ragione delle motivazioni che saranno indicate nella determina a contrarre:</w:t>
      </w:r>
    </w:p>
    <w:tbl>
      <w:tblPr>
        <w:tblStyle w:val="Grigliatabella1"/>
        <w:tblW w:w="0" w:type="auto"/>
        <w:tblLook w:val="04A0" w:firstRow="1" w:lastRow="0" w:firstColumn="1" w:lastColumn="0" w:noHBand="0" w:noVBand="1"/>
      </w:tblPr>
      <w:tblGrid>
        <w:gridCol w:w="1271"/>
        <w:gridCol w:w="6521"/>
        <w:gridCol w:w="1701"/>
      </w:tblGrid>
      <w:tr w:rsidR="00005C09" w:rsidRPr="00C572D7" w14:paraId="6E00A8DE" w14:textId="77777777" w:rsidTr="0032229B">
        <w:tc>
          <w:tcPr>
            <w:tcW w:w="1271" w:type="dxa"/>
          </w:tcPr>
          <w:p w14:paraId="1A266333" w14:textId="77777777" w:rsidR="00005C09" w:rsidRPr="00C572D7" w:rsidRDefault="00005C09" w:rsidP="0032229B">
            <w:pPr>
              <w:tabs>
                <w:tab w:val="left" w:pos="1701"/>
                <w:tab w:val="left" w:pos="5670"/>
                <w:tab w:val="right" w:pos="7938"/>
                <w:tab w:val="right" w:pos="9540"/>
              </w:tabs>
              <w:ind w:right="96"/>
              <w:jc w:val="center"/>
              <w:rPr>
                <w:sz w:val="16"/>
                <w:szCs w:val="16"/>
              </w:rPr>
            </w:pPr>
            <w:r w:rsidRPr="00C572D7">
              <w:rPr>
                <w:sz w:val="16"/>
                <w:szCs w:val="16"/>
              </w:rPr>
              <w:t>CATEGORIA OPERE</w:t>
            </w:r>
          </w:p>
        </w:tc>
        <w:tc>
          <w:tcPr>
            <w:tcW w:w="6521" w:type="dxa"/>
          </w:tcPr>
          <w:p w14:paraId="4DB8615C" w14:textId="77777777" w:rsidR="00005C09" w:rsidRPr="00C572D7" w:rsidRDefault="00005C09" w:rsidP="0032229B">
            <w:pPr>
              <w:tabs>
                <w:tab w:val="left" w:pos="1701"/>
                <w:tab w:val="left" w:pos="5670"/>
                <w:tab w:val="right" w:pos="7938"/>
                <w:tab w:val="right" w:pos="9540"/>
              </w:tabs>
              <w:ind w:right="96"/>
              <w:jc w:val="center"/>
              <w:rPr>
                <w:sz w:val="16"/>
                <w:szCs w:val="16"/>
              </w:rPr>
            </w:pPr>
            <w:r w:rsidRPr="00C572D7">
              <w:rPr>
                <w:sz w:val="16"/>
                <w:szCs w:val="16"/>
              </w:rPr>
              <w:t>LAVORAZIONE</w:t>
            </w:r>
          </w:p>
        </w:tc>
        <w:tc>
          <w:tcPr>
            <w:tcW w:w="1701" w:type="dxa"/>
          </w:tcPr>
          <w:p w14:paraId="357BEB5A" w14:textId="77777777" w:rsidR="00005C09" w:rsidRPr="00C572D7" w:rsidRDefault="00005C09" w:rsidP="0032229B">
            <w:pPr>
              <w:tabs>
                <w:tab w:val="left" w:pos="1701"/>
                <w:tab w:val="left" w:pos="5670"/>
                <w:tab w:val="right" w:pos="7938"/>
                <w:tab w:val="right" w:pos="9540"/>
              </w:tabs>
              <w:ind w:right="96"/>
              <w:jc w:val="center"/>
              <w:rPr>
                <w:sz w:val="16"/>
                <w:szCs w:val="16"/>
              </w:rPr>
            </w:pPr>
            <w:r w:rsidRPr="00C572D7">
              <w:rPr>
                <w:sz w:val="16"/>
                <w:szCs w:val="16"/>
              </w:rPr>
              <w:t>IMPORTO</w:t>
            </w:r>
          </w:p>
        </w:tc>
      </w:tr>
      <w:tr w:rsidR="00005C09" w:rsidRPr="00C572D7" w14:paraId="13AADF14" w14:textId="77777777" w:rsidTr="0032229B">
        <w:tc>
          <w:tcPr>
            <w:tcW w:w="1271" w:type="dxa"/>
          </w:tcPr>
          <w:p w14:paraId="2A5B504D" w14:textId="77777777" w:rsidR="00005C09" w:rsidRPr="00C572D7" w:rsidRDefault="00005C09" w:rsidP="0032229B">
            <w:pPr>
              <w:tabs>
                <w:tab w:val="left" w:pos="1701"/>
                <w:tab w:val="left" w:pos="5670"/>
                <w:tab w:val="right" w:pos="7938"/>
                <w:tab w:val="right" w:pos="9540"/>
              </w:tabs>
              <w:ind w:right="96"/>
              <w:jc w:val="center"/>
              <w:rPr>
                <w:sz w:val="16"/>
                <w:szCs w:val="16"/>
              </w:rPr>
            </w:pPr>
          </w:p>
        </w:tc>
        <w:tc>
          <w:tcPr>
            <w:tcW w:w="6521" w:type="dxa"/>
          </w:tcPr>
          <w:p w14:paraId="0C2452FF" w14:textId="77777777" w:rsidR="00005C09" w:rsidRPr="00C572D7" w:rsidRDefault="00005C09" w:rsidP="0032229B">
            <w:pPr>
              <w:tabs>
                <w:tab w:val="left" w:pos="1701"/>
                <w:tab w:val="left" w:pos="5670"/>
                <w:tab w:val="right" w:pos="7938"/>
                <w:tab w:val="right" w:pos="9540"/>
              </w:tabs>
              <w:ind w:right="96"/>
              <w:jc w:val="both"/>
              <w:rPr>
                <w:sz w:val="16"/>
                <w:szCs w:val="16"/>
              </w:rPr>
            </w:pPr>
          </w:p>
        </w:tc>
        <w:tc>
          <w:tcPr>
            <w:tcW w:w="1701" w:type="dxa"/>
          </w:tcPr>
          <w:p w14:paraId="6890BCE0" w14:textId="77777777" w:rsidR="00005C09" w:rsidRPr="00C572D7" w:rsidRDefault="00005C09" w:rsidP="0032229B">
            <w:pPr>
              <w:tabs>
                <w:tab w:val="left" w:pos="1701"/>
                <w:tab w:val="left" w:pos="5670"/>
                <w:tab w:val="right" w:pos="7938"/>
                <w:tab w:val="right" w:pos="9540"/>
              </w:tabs>
              <w:ind w:right="96"/>
              <w:jc w:val="right"/>
              <w:rPr>
                <w:sz w:val="16"/>
                <w:szCs w:val="16"/>
              </w:rPr>
            </w:pPr>
          </w:p>
        </w:tc>
      </w:tr>
      <w:tr w:rsidR="00005C09" w:rsidRPr="00C572D7" w14:paraId="4F0A93E8" w14:textId="77777777" w:rsidTr="0032229B">
        <w:tc>
          <w:tcPr>
            <w:tcW w:w="1271" w:type="dxa"/>
          </w:tcPr>
          <w:p w14:paraId="1D3CC5DA" w14:textId="77777777" w:rsidR="00005C09" w:rsidRPr="00C572D7" w:rsidRDefault="00005C09" w:rsidP="0032229B">
            <w:pPr>
              <w:tabs>
                <w:tab w:val="left" w:pos="1701"/>
                <w:tab w:val="left" w:pos="5670"/>
                <w:tab w:val="right" w:pos="7938"/>
                <w:tab w:val="right" w:pos="9540"/>
              </w:tabs>
              <w:ind w:right="96"/>
              <w:jc w:val="center"/>
              <w:rPr>
                <w:sz w:val="16"/>
                <w:szCs w:val="16"/>
              </w:rPr>
            </w:pPr>
          </w:p>
        </w:tc>
        <w:tc>
          <w:tcPr>
            <w:tcW w:w="6521" w:type="dxa"/>
          </w:tcPr>
          <w:p w14:paraId="3F7F0FE4" w14:textId="77777777" w:rsidR="00005C09" w:rsidRPr="00C572D7" w:rsidRDefault="00005C09" w:rsidP="0032229B">
            <w:pPr>
              <w:tabs>
                <w:tab w:val="left" w:pos="1701"/>
                <w:tab w:val="left" w:pos="5670"/>
                <w:tab w:val="right" w:pos="7938"/>
                <w:tab w:val="right" w:pos="9540"/>
              </w:tabs>
              <w:ind w:right="96"/>
              <w:jc w:val="both"/>
              <w:rPr>
                <w:sz w:val="16"/>
                <w:szCs w:val="16"/>
              </w:rPr>
            </w:pPr>
          </w:p>
        </w:tc>
        <w:tc>
          <w:tcPr>
            <w:tcW w:w="1701" w:type="dxa"/>
          </w:tcPr>
          <w:p w14:paraId="0891738D" w14:textId="77777777" w:rsidR="00005C09" w:rsidRPr="00C572D7" w:rsidRDefault="00005C09" w:rsidP="0032229B">
            <w:pPr>
              <w:tabs>
                <w:tab w:val="left" w:pos="1701"/>
                <w:tab w:val="left" w:pos="5670"/>
                <w:tab w:val="right" w:pos="7938"/>
                <w:tab w:val="right" w:pos="9540"/>
              </w:tabs>
              <w:ind w:right="96"/>
              <w:jc w:val="right"/>
              <w:rPr>
                <w:sz w:val="16"/>
                <w:szCs w:val="16"/>
              </w:rPr>
            </w:pPr>
          </w:p>
        </w:tc>
      </w:tr>
      <w:tr w:rsidR="00005C09" w:rsidRPr="00C572D7" w14:paraId="532AF275" w14:textId="77777777" w:rsidTr="0032229B">
        <w:tc>
          <w:tcPr>
            <w:tcW w:w="1271" w:type="dxa"/>
          </w:tcPr>
          <w:p w14:paraId="63D90126" w14:textId="77777777" w:rsidR="00005C09" w:rsidRPr="00C572D7" w:rsidRDefault="00005C09" w:rsidP="0032229B">
            <w:pPr>
              <w:tabs>
                <w:tab w:val="left" w:pos="1701"/>
                <w:tab w:val="left" w:pos="5670"/>
                <w:tab w:val="right" w:pos="7938"/>
                <w:tab w:val="right" w:pos="9540"/>
              </w:tabs>
              <w:ind w:right="96"/>
              <w:jc w:val="center"/>
              <w:rPr>
                <w:sz w:val="16"/>
                <w:szCs w:val="16"/>
              </w:rPr>
            </w:pPr>
          </w:p>
        </w:tc>
        <w:tc>
          <w:tcPr>
            <w:tcW w:w="6521" w:type="dxa"/>
          </w:tcPr>
          <w:p w14:paraId="170DEECA" w14:textId="77777777" w:rsidR="00005C09" w:rsidRPr="00C572D7" w:rsidRDefault="00005C09" w:rsidP="0032229B">
            <w:pPr>
              <w:tabs>
                <w:tab w:val="left" w:pos="1701"/>
                <w:tab w:val="left" w:pos="5670"/>
                <w:tab w:val="right" w:pos="7938"/>
                <w:tab w:val="right" w:pos="9540"/>
              </w:tabs>
              <w:ind w:right="96"/>
              <w:jc w:val="both"/>
              <w:rPr>
                <w:sz w:val="16"/>
                <w:szCs w:val="16"/>
              </w:rPr>
            </w:pPr>
          </w:p>
        </w:tc>
        <w:tc>
          <w:tcPr>
            <w:tcW w:w="1701" w:type="dxa"/>
          </w:tcPr>
          <w:p w14:paraId="0C8E8903" w14:textId="77777777" w:rsidR="00005C09" w:rsidRPr="00C572D7" w:rsidRDefault="00005C09" w:rsidP="0032229B">
            <w:pPr>
              <w:tabs>
                <w:tab w:val="left" w:pos="1701"/>
                <w:tab w:val="left" w:pos="5670"/>
                <w:tab w:val="right" w:pos="7938"/>
                <w:tab w:val="right" w:pos="9540"/>
              </w:tabs>
              <w:ind w:right="96"/>
              <w:jc w:val="right"/>
              <w:rPr>
                <w:sz w:val="16"/>
                <w:szCs w:val="16"/>
              </w:rPr>
            </w:pPr>
          </w:p>
        </w:tc>
      </w:tr>
    </w:tbl>
    <w:p w14:paraId="31A45F73" w14:textId="77777777" w:rsidR="00005C09" w:rsidRPr="00C572D7" w:rsidRDefault="00005C09" w:rsidP="00005C09">
      <w:pPr>
        <w:tabs>
          <w:tab w:val="left" w:pos="1701"/>
          <w:tab w:val="left" w:pos="5670"/>
          <w:tab w:val="right" w:pos="7938"/>
          <w:tab w:val="right" w:pos="9540"/>
        </w:tabs>
        <w:spacing w:line="240" w:lineRule="auto"/>
        <w:ind w:right="96"/>
        <w:jc w:val="both"/>
        <w:rPr>
          <w:rFonts w:eastAsia="Calibri"/>
          <w:color w:val="auto"/>
          <w:sz w:val="16"/>
          <w:szCs w:val="16"/>
          <w:lang w:eastAsia="en-US"/>
        </w:rPr>
      </w:pPr>
    </w:p>
    <w:p w14:paraId="09EE9CAB" w14:textId="77777777" w:rsidR="00005C09" w:rsidRPr="00B05A16" w:rsidRDefault="00005C09" w:rsidP="00005C09">
      <w:pPr>
        <w:tabs>
          <w:tab w:val="left" w:pos="1701"/>
          <w:tab w:val="left" w:pos="5670"/>
          <w:tab w:val="right" w:pos="7938"/>
          <w:tab w:val="right" w:pos="9540"/>
        </w:tabs>
        <w:spacing w:line="240" w:lineRule="auto"/>
        <w:ind w:right="96"/>
        <w:jc w:val="both"/>
        <w:rPr>
          <w:rFonts w:eastAsia="Calibri"/>
          <w:b/>
          <w:color w:val="FF0000"/>
          <w:sz w:val="16"/>
          <w:szCs w:val="16"/>
          <w:highlight w:val="yellow"/>
          <w:lang w:eastAsia="en-US"/>
        </w:rPr>
      </w:pPr>
      <w:r w:rsidRPr="00B05A16">
        <w:rPr>
          <w:rFonts w:eastAsia="Calibri"/>
          <w:b/>
          <w:color w:val="FF0000"/>
          <w:sz w:val="16"/>
          <w:szCs w:val="16"/>
          <w:highlight w:val="yellow"/>
          <w:lang w:eastAsia="en-US"/>
        </w:rPr>
        <w:t>N.B.:</w:t>
      </w:r>
    </w:p>
    <w:p w14:paraId="21FCF017" w14:textId="77777777" w:rsidR="00005C09" w:rsidRPr="00B05A16" w:rsidRDefault="00005C09" w:rsidP="00005C09">
      <w:pPr>
        <w:tabs>
          <w:tab w:val="left" w:pos="1701"/>
          <w:tab w:val="left" w:pos="5670"/>
          <w:tab w:val="right" w:pos="7938"/>
          <w:tab w:val="right" w:pos="9540"/>
        </w:tabs>
        <w:spacing w:line="240" w:lineRule="auto"/>
        <w:ind w:right="96"/>
        <w:jc w:val="both"/>
        <w:rPr>
          <w:rFonts w:eastAsia="Calibri"/>
          <w:b/>
          <w:color w:val="FF0000"/>
          <w:sz w:val="16"/>
          <w:szCs w:val="16"/>
          <w:highlight w:val="yellow"/>
          <w:lang w:eastAsia="en-US"/>
        </w:rPr>
      </w:pPr>
      <w:r w:rsidRPr="00B05A16">
        <w:rPr>
          <w:rFonts w:eastAsia="Calibri"/>
          <w:b/>
          <w:color w:val="FF0000"/>
          <w:sz w:val="16"/>
          <w:szCs w:val="16"/>
          <w:highlight w:val="yellow"/>
          <w:lang w:eastAsia="en-US"/>
        </w:rPr>
        <w:t>LAVORAZIONE (indicare il dettaglio solo nel caso in cui non si considera subappaltabile l’intera categoria)</w:t>
      </w:r>
    </w:p>
    <w:p w14:paraId="7F935D05" w14:textId="77777777" w:rsidR="00005C09" w:rsidRPr="00B05A16" w:rsidRDefault="00005C09" w:rsidP="00005C09">
      <w:pPr>
        <w:tabs>
          <w:tab w:val="left" w:pos="1701"/>
          <w:tab w:val="left" w:pos="5670"/>
          <w:tab w:val="right" w:pos="7938"/>
          <w:tab w:val="right" w:pos="9540"/>
        </w:tabs>
        <w:spacing w:line="240" w:lineRule="auto"/>
        <w:ind w:right="96"/>
        <w:jc w:val="both"/>
        <w:rPr>
          <w:rFonts w:eastAsia="Calibri"/>
          <w:b/>
          <w:color w:val="FF0000"/>
          <w:sz w:val="16"/>
          <w:szCs w:val="16"/>
          <w:highlight w:val="yellow"/>
          <w:lang w:eastAsia="en-US"/>
        </w:rPr>
      </w:pPr>
      <w:r w:rsidRPr="00B05A16">
        <w:rPr>
          <w:rFonts w:eastAsia="Calibri"/>
          <w:b/>
          <w:color w:val="FF0000"/>
          <w:sz w:val="16"/>
          <w:szCs w:val="16"/>
          <w:highlight w:val="yellow"/>
          <w:lang w:eastAsia="en-US"/>
        </w:rPr>
        <w:t>IMPORTO (indicare, per la singola lavorazione o per l’intera categoria, il valore al lordo degli importi non soggetti a ribasso)</w:t>
      </w:r>
    </w:p>
    <w:p w14:paraId="536491A2" w14:textId="77777777" w:rsidR="00005C09" w:rsidRPr="00B05A16" w:rsidRDefault="00005C09" w:rsidP="00005C09">
      <w:pPr>
        <w:tabs>
          <w:tab w:val="left" w:pos="1701"/>
          <w:tab w:val="left" w:pos="5670"/>
          <w:tab w:val="right" w:pos="7938"/>
          <w:tab w:val="right" w:pos="9540"/>
        </w:tabs>
        <w:spacing w:line="240" w:lineRule="auto"/>
        <w:ind w:right="96"/>
        <w:jc w:val="both"/>
        <w:rPr>
          <w:rFonts w:eastAsia="Calibri"/>
          <w:color w:val="auto"/>
          <w:sz w:val="16"/>
          <w:szCs w:val="16"/>
          <w:lang w:eastAsia="en-US"/>
        </w:rPr>
      </w:pPr>
    </w:p>
    <w:p w14:paraId="5433E7C4" w14:textId="77777777" w:rsidR="00B05A16" w:rsidRPr="00B05A16" w:rsidRDefault="00B05A16" w:rsidP="00B05A16">
      <w:pPr>
        <w:tabs>
          <w:tab w:val="left" w:pos="1701"/>
          <w:tab w:val="left" w:pos="5670"/>
          <w:tab w:val="right" w:pos="7938"/>
          <w:tab w:val="right" w:pos="9540"/>
        </w:tabs>
        <w:spacing w:line="240" w:lineRule="auto"/>
        <w:ind w:right="96"/>
        <w:jc w:val="both"/>
        <w:rPr>
          <w:rFonts w:eastAsia="Calibri"/>
          <w:color w:val="auto"/>
          <w:sz w:val="16"/>
          <w:szCs w:val="16"/>
          <w:lang w:eastAsia="en-US"/>
        </w:rPr>
      </w:pPr>
    </w:p>
    <w:p w14:paraId="664F23F7" w14:textId="77777777" w:rsidR="00B05A16" w:rsidRPr="00C572D7" w:rsidRDefault="00637380"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Ai sensi del comma 4 dell’art. </w:t>
      </w:r>
      <w:r w:rsidR="007C72CB" w:rsidRPr="00C572D7">
        <w:rPr>
          <w:rFonts w:eastAsia="Calibri"/>
          <w:color w:val="auto"/>
          <w:sz w:val="16"/>
          <w:szCs w:val="16"/>
          <w:lang w:eastAsia="en-US"/>
        </w:rPr>
        <w:t xml:space="preserve">119 </w:t>
      </w:r>
      <w:r w:rsidRPr="00C572D7">
        <w:rPr>
          <w:rFonts w:eastAsia="Calibri"/>
          <w:color w:val="auto"/>
          <w:sz w:val="16"/>
          <w:szCs w:val="16"/>
          <w:lang w:eastAsia="en-US"/>
        </w:rPr>
        <w:t>del D.lgs</w:t>
      </w:r>
      <w:r w:rsidR="0065718B" w:rsidRPr="00C572D7">
        <w:rPr>
          <w:rFonts w:eastAsia="Calibri"/>
          <w:color w:val="auto"/>
          <w:sz w:val="16"/>
          <w:szCs w:val="16"/>
          <w:lang w:eastAsia="en-US"/>
        </w:rPr>
        <w:t>36/2023</w:t>
      </w:r>
      <w:r w:rsidRPr="00C572D7">
        <w:rPr>
          <w:rFonts w:eastAsia="Calibri"/>
          <w:color w:val="auto"/>
          <w:sz w:val="16"/>
          <w:szCs w:val="16"/>
          <w:lang w:eastAsia="en-US"/>
        </w:rPr>
        <w:t>, i</w:t>
      </w:r>
      <w:r w:rsidR="00B05A16" w:rsidRPr="00C572D7">
        <w:rPr>
          <w:rFonts w:eastAsia="Calibri"/>
          <w:color w:val="auto"/>
          <w:sz w:val="16"/>
          <w:szCs w:val="16"/>
          <w:lang w:eastAsia="en-US"/>
        </w:rPr>
        <w:t xml:space="preserve"> soggetti affidatari dei contratti di lavori possono affidare in subappalto le opere o i lavori compresi nel contratto, previa autorizzazione della stazione appaltante purché:</w:t>
      </w:r>
    </w:p>
    <w:p w14:paraId="0523ABCD" w14:textId="77777777" w:rsidR="007C72CB" w:rsidRPr="00C572D7" w:rsidRDefault="007C72CB" w:rsidP="007C72CB">
      <w:pPr>
        <w:pStyle w:val="Paragrafoelenco"/>
        <w:numPr>
          <w:ilvl w:val="0"/>
          <w:numId w:val="36"/>
        </w:numPr>
        <w:tabs>
          <w:tab w:val="right" w:pos="9540"/>
        </w:tabs>
        <w:spacing w:after="160" w:line="240" w:lineRule="auto"/>
        <w:ind w:right="98"/>
        <w:jc w:val="both"/>
        <w:rPr>
          <w:rFonts w:eastAsia="Calibri"/>
          <w:sz w:val="16"/>
          <w:szCs w:val="16"/>
        </w:rPr>
      </w:pPr>
      <w:r w:rsidRPr="00C572D7">
        <w:rPr>
          <w:rFonts w:ascii="Arial" w:eastAsia="Calibri" w:hAnsi="Arial" w:cs="Arial"/>
          <w:sz w:val="16"/>
          <w:szCs w:val="16"/>
        </w:rPr>
        <w:t>il</w:t>
      </w:r>
      <w:r w:rsidR="00A94056">
        <w:rPr>
          <w:rFonts w:ascii="Arial" w:eastAsia="Calibri" w:hAnsi="Arial" w:cs="Arial"/>
          <w:sz w:val="16"/>
          <w:szCs w:val="16"/>
        </w:rPr>
        <w:t xml:space="preserve"> </w:t>
      </w:r>
      <w:r w:rsidRPr="00C572D7">
        <w:rPr>
          <w:rFonts w:ascii="Arial" w:eastAsia="Calibri" w:hAnsi="Arial" w:cs="Arial"/>
          <w:sz w:val="16"/>
          <w:szCs w:val="16"/>
        </w:rPr>
        <w:t>subappaltatore sia qualificato per le lavorazioni o le prestazioni da eseguire</w:t>
      </w:r>
      <w:r w:rsidRPr="00C572D7">
        <w:rPr>
          <w:rFonts w:ascii="Calibri" w:hAnsi="Calibri" w:cs="Calibri"/>
          <w:sz w:val="27"/>
          <w:szCs w:val="27"/>
          <w:shd w:val="clear" w:color="auto" w:fill="F5FDFE"/>
        </w:rPr>
        <w:t>;</w:t>
      </w:r>
    </w:p>
    <w:p w14:paraId="44828E9F" w14:textId="77777777" w:rsidR="007C72CB" w:rsidRPr="00C572D7" w:rsidRDefault="007C72CB" w:rsidP="007C72CB">
      <w:pPr>
        <w:pStyle w:val="Paragrafoelenco"/>
        <w:numPr>
          <w:ilvl w:val="0"/>
          <w:numId w:val="36"/>
        </w:numPr>
        <w:tabs>
          <w:tab w:val="right" w:pos="9540"/>
        </w:tabs>
        <w:spacing w:after="160" w:line="240" w:lineRule="auto"/>
        <w:ind w:right="98"/>
        <w:jc w:val="both"/>
        <w:rPr>
          <w:rFonts w:ascii="Arial" w:eastAsia="Calibri" w:hAnsi="Arial" w:cs="Arial"/>
          <w:sz w:val="16"/>
          <w:szCs w:val="16"/>
        </w:rPr>
      </w:pPr>
      <w:r w:rsidRPr="00C572D7">
        <w:rPr>
          <w:rFonts w:ascii="Arial" w:eastAsia="Calibri" w:hAnsi="Arial" w:cs="Arial"/>
          <w:sz w:val="16"/>
          <w:szCs w:val="16"/>
        </w:rPr>
        <w:t>non sussistano a suo carico le cause di esclusione di cui al</w:t>
      </w:r>
      <w:r w:rsidR="00A94056">
        <w:rPr>
          <w:rFonts w:ascii="Arial" w:eastAsia="Calibri" w:hAnsi="Arial" w:cs="Arial"/>
          <w:sz w:val="16"/>
          <w:szCs w:val="16"/>
        </w:rPr>
        <w:t xml:space="preserve"> </w:t>
      </w:r>
      <w:r w:rsidR="00FF4D3D" w:rsidRPr="00C572D7">
        <w:rPr>
          <w:rFonts w:ascii="Arial" w:eastAsia="Calibri" w:hAnsi="Arial" w:cs="Arial"/>
          <w:sz w:val="16"/>
          <w:szCs w:val="16"/>
        </w:rPr>
        <w:t>Libro II, Parte V, Titolo IV, C</w:t>
      </w:r>
      <w:r w:rsidRPr="00C572D7">
        <w:rPr>
          <w:rFonts w:ascii="Arial" w:eastAsia="Calibri" w:hAnsi="Arial" w:cs="Arial"/>
          <w:sz w:val="16"/>
          <w:szCs w:val="16"/>
        </w:rPr>
        <w:t>apo II</w:t>
      </w:r>
      <w:r w:rsidR="00A94056">
        <w:rPr>
          <w:rFonts w:ascii="Arial" w:eastAsia="Calibri" w:hAnsi="Arial" w:cs="Arial"/>
          <w:sz w:val="16"/>
          <w:szCs w:val="16"/>
        </w:rPr>
        <w:t xml:space="preserve"> </w:t>
      </w:r>
      <w:hyperlink r:id="rId10" w:anchor="094" w:history="1">
        <w:r w:rsidRPr="00C572D7">
          <w:rPr>
            <w:rFonts w:ascii="Arial" w:eastAsia="Calibri" w:hAnsi="Arial" w:cs="Arial"/>
            <w:sz w:val="16"/>
            <w:szCs w:val="16"/>
          </w:rPr>
          <w:t>del</w:t>
        </w:r>
      </w:hyperlink>
      <w:r w:rsidR="00A94056">
        <w:rPr>
          <w:rFonts w:ascii="Arial" w:eastAsia="Calibri" w:hAnsi="Arial" w:cs="Arial"/>
          <w:sz w:val="16"/>
          <w:szCs w:val="16"/>
        </w:rPr>
        <w:t xml:space="preserve"> </w:t>
      </w:r>
      <w:r w:rsidRPr="00C572D7">
        <w:rPr>
          <w:rFonts w:ascii="Arial" w:eastAsia="Calibri" w:hAnsi="Arial" w:cs="Arial"/>
          <w:sz w:val="16"/>
          <w:szCs w:val="16"/>
        </w:rPr>
        <w:t>D.lgs</w:t>
      </w:r>
      <w:r w:rsidR="00A94056">
        <w:rPr>
          <w:rFonts w:ascii="Arial" w:eastAsia="Calibri" w:hAnsi="Arial" w:cs="Arial"/>
          <w:sz w:val="16"/>
          <w:szCs w:val="16"/>
        </w:rPr>
        <w:t>.</w:t>
      </w:r>
      <w:r w:rsidRPr="00C572D7">
        <w:rPr>
          <w:rFonts w:ascii="Arial" w:eastAsia="Calibri" w:hAnsi="Arial" w:cs="Arial"/>
          <w:sz w:val="16"/>
          <w:szCs w:val="16"/>
        </w:rPr>
        <w:t xml:space="preserve"> 36/2023;</w:t>
      </w:r>
    </w:p>
    <w:p w14:paraId="5FA6379C" w14:textId="77777777" w:rsidR="007C72CB" w:rsidRPr="00C572D7" w:rsidRDefault="007C72CB" w:rsidP="007C72CB">
      <w:pPr>
        <w:pStyle w:val="Paragrafoelenco"/>
        <w:numPr>
          <w:ilvl w:val="0"/>
          <w:numId w:val="36"/>
        </w:numPr>
        <w:tabs>
          <w:tab w:val="right" w:pos="9540"/>
        </w:tabs>
        <w:spacing w:after="160" w:line="240" w:lineRule="auto"/>
        <w:ind w:right="98"/>
        <w:jc w:val="both"/>
        <w:rPr>
          <w:rFonts w:ascii="Arial" w:eastAsia="Calibri" w:hAnsi="Arial" w:cs="Arial"/>
          <w:sz w:val="16"/>
          <w:szCs w:val="16"/>
        </w:rPr>
      </w:pPr>
      <w:r w:rsidRPr="00C572D7">
        <w:rPr>
          <w:rFonts w:ascii="Arial" w:eastAsia="Calibri" w:hAnsi="Arial" w:cs="Arial"/>
          <w:sz w:val="16"/>
          <w:szCs w:val="16"/>
        </w:rPr>
        <w:t>all'atto dell'offerta siano stati indicati i lavori o le parti di opere che si intende subappaltare.</w:t>
      </w:r>
    </w:p>
    <w:p w14:paraId="06B05150" w14:textId="77777777" w:rsidR="00005C09" w:rsidRPr="00C572D7" w:rsidRDefault="00005C09" w:rsidP="00005C09">
      <w:pPr>
        <w:tabs>
          <w:tab w:val="right" w:pos="9540"/>
        </w:tabs>
        <w:spacing w:before="120" w:after="160" w:line="240" w:lineRule="auto"/>
        <w:ind w:right="96"/>
        <w:jc w:val="both"/>
        <w:rPr>
          <w:rFonts w:eastAsia="Calibri"/>
          <w:color w:val="auto"/>
          <w:sz w:val="16"/>
          <w:szCs w:val="16"/>
          <w:lang w:eastAsia="en-US"/>
        </w:rPr>
      </w:pPr>
    </w:p>
    <w:p w14:paraId="352C2448" w14:textId="77777777" w:rsidR="0082704C" w:rsidRPr="00C572D7" w:rsidRDefault="00B05A16" w:rsidP="00005C09">
      <w:pPr>
        <w:tabs>
          <w:tab w:val="right" w:pos="9540"/>
        </w:tabs>
        <w:spacing w:before="120" w:after="160" w:line="240" w:lineRule="auto"/>
        <w:ind w:right="96"/>
        <w:jc w:val="both"/>
        <w:rPr>
          <w:rFonts w:eastAsia="Calibri"/>
          <w:color w:val="auto"/>
          <w:sz w:val="16"/>
          <w:szCs w:val="16"/>
          <w:lang w:eastAsia="en-US"/>
        </w:rPr>
      </w:pPr>
      <w:r w:rsidRPr="00C572D7">
        <w:rPr>
          <w:rFonts w:eastAsia="Calibri"/>
          <w:color w:val="auto"/>
          <w:sz w:val="16"/>
          <w:szCs w:val="16"/>
          <w:lang w:eastAsia="en-US"/>
        </w:rPr>
        <w:t>L’appaltatore che intende avvalersi del subappalto o</w:t>
      </w:r>
      <w:r w:rsidR="00A6065E" w:rsidRPr="00C572D7">
        <w:rPr>
          <w:rFonts w:eastAsia="Calibri"/>
          <w:color w:val="auto"/>
          <w:sz w:val="16"/>
          <w:szCs w:val="16"/>
          <w:lang w:eastAsia="en-US"/>
        </w:rPr>
        <w:t xml:space="preserve"> del</w:t>
      </w:r>
      <w:r w:rsidRPr="00C572D7">
        <w:rPr>
          <w:rFonts w:eastAsia="Calibri"/>
          <w:color w:val="auto"/>
          <w:sz w:val="16"/>
          <w:szCs w:val="16"/>
          <w:lang w:eastAsia="en-US"/>
        </w:rPr>
        <w:t xml:space="preserve"> cottimo deve presentare all’amministrazione apposita istanza con allegato il contratto condizionato di subappalto o di cottimo e la dichiarazione del subappaltatore/cottimista attestante l’assenza </w:t>
      </w:r>
      <w:r w:rsidR="00FF4D3D" w:rsidRPr="00C572D7">
        <w:rPr>
          <w:rFonts w:eastAsia="Calibri"/>
          <w:color w:val="auto"/>
          <w:sz w:val="16"/>
          <w:szCs w:val="16"/>
          <w:lang w:eastAsia="en-US"/>
        </w:rPr>
        <w:t>delle cause</w:t>
      </w:r>
      <w:r w:rsidR="00A94056">
        <w:rPr>
          <w:rFonts w:eastAsia="Calibri"/>
          <w:color w:val="auto"/>
          <w:sz w:val="16"/>
          <w:szCs w:val="16"/>
          <w:lang w:eastAsia="en-US"/>
        </w:rPr>
        <w:t xml:space="preserve"> </w:t>
      </w:r>
      <w:r w:rsidRPr="00C572D7">
        <w:rPr>
          <w:rFonts w:eastAsia="Calibri"/>
          <w:color w:val="auto"/>
          <w:sz w:val="16"/>
          <w:szCs w:val="16"/>
          <w:lang w:eastAsia="en-US"/>
        </w:rPr>
        <w:t>di esclusione di cui</w:t>
      </w:r>
      <w:r w:rsidR="00A94056">
        <w:rPr>
          <w:rFonts w:eastAsia="Calibri"/>
          <w:color w:val="auto"/>
          <w:sz w:val="16"/>
          <w:szCs w:val="16"/>
          <w:lang w:eastAsia="en-US"/>
        </w:rPr>
        <w:t xml:space="preserve"> </w:t>
      </w:r>
      <w:r w:rsidR="007C72CB" w:rsidRPr="00C572D7">
        <w:rPr>
          <w:rFonts w:eastAsia="Calibri"/>
          <w:color w:val="auto"/>
          <w:sz w:val="16"/>
          <w:szCs w:val="16"/>
          <w:lang w:eastAsia="en-US"/>
        </w:rPr>
        <w:t xml:space="preserve">al </w:t>
      </w:r>
      <w:r w:rsidR="00FF4D3D" w:rsidRPr="00C572D7">
        <w:rPr>
          <w:color w:val="auto"/>
          <w:sz w:val="16"/>
          <w:szCs w:val="16"/>
        </w:rPr>
        <w:t>Libro II, Parte V, Titolo IV, C</w:t>
      </w:r>
      <w:r w:rsidR="007C72CB" w:rsidRPr="00C572D7">
        <w:rPr>
          <w:color w:val="auto"/>
          <w:sz w:val="16"/>
          <w:szCs w:val="16"/>
        </w:rPr>
        <w:t xml:space="preserve">apo II </w:t>
      </w:r>
      <w:hyperlink r:id="rId11" w:anchor="094" w:history="1">
        <w:r w:rsidR="007C72CB" w:rsidRPr="00C572D7">
          <w:rPr>
            <w:rFonts w:eastAsia="Calibri"/>
            <w:color w:val="auto"/>
            <w:sz w:val="16"/>
            <w:szCs w:val="16"/>
          </w:rPr>
          <w:t>del</w:t>
        </w:r>
      </w:hyperlink>
      <w:r w:rsidR="00A94056">
        <w:rPr>
          <w:rFonts w:eastAsia="Calibri"/>
          <w:color w:val="auto"/>
          <w:sz w:val="16"/>
          <w:szCs w:val="16"/>
        </w:rPr>
        <w:t xml:space="preserve"> </w:t>
      </w:r>
      <w:r w:rsidR="007C72CB" w:rsidRPr="00C572D7">
        <w:rPr>
          <w:rFonts w:eastAsia="Calibri"/>
          <w:color w:val="auto"/>
          <w:sz w:val="16"/>
          <w:szCs w:val="16"/>
        </w:rPr>
        <w:t>D.lgs</w:t>
      </w:r>
      <w:r w:rsidR="00A94056">
        <w:rPr>
          <w:rFonts w:eastAsia="Calibri"/>
          <w:color w:val="auto"/>
          <w:sz w:val="16"/>
          <w:szCs w:val="16"/>
        </w:rPr>
        <w:t>.</w:t>
      </w:r>
      <w:r w:rsidR="007C72CB" w:rsidRPr="00C572D7">
        <w:rPr>
          <w:rFonts w:eastAsia="Calibri"/>
          <w:color w:val="auto"/>
          <w:sz w:val="16"/>
          <w:szCs w:val="16"/>
        </w:rPr>
        <w:t xml:space="preserve"> 36/2023 </w:t>
      </w:r>
      <w:r w:rsidR="00625829" w:rsidRPr="00C572D7">
        <w:rPr>
          <w:rFonts w:eastAsia="Calibri"/>
          <w:color w:val="auto"/>
          <w:sz w:val="16"/>
          <w:szCs w:val="16"/>
          <w:lang w:eastAsia="en-US"/>
        </w:rPr>
        <w:t>e il possesso dei requisiti speciali di cui agli a</w:t>
      </w:r>
      <w:r w:rsidR="00005C09" w:rsidRPr="00C572D7">
        <w:rPr>
          <w:rFonts w:eastAsia="Calibri"/>
          <w:color w:val="auto"/>
          <w:sz w:val="16"/>
          <w:szCs w:val="16"/>
          <w:lang w:eastAsia="en-US"/>
        </w:rPr>
        <w:t xml:space="preserve">rtt. </w:t>
      </w:r>
      <w:r w:rsidR="007C72CB" w:rsidRPr="00C572D7">
        <w:rPr>
          <w:rFonts w:eastAsia="Calibri"/>
          <w:color w:val="auto"/>
          <w:sz w:val="16"/>
          <w:szCs w:val="16"/>
          <w:lang w:eastAsia="en-US"/>
        </w:rPr>
        <w:t xml:space="preserve">100 </w:t>
      </w:r>
      <w:r w:rsidR="00625829" w:rsidRPr="00C572D7">
        <w:rPr>
          <w:rFonts w:eastAsia="Calibri"/>
          <w:color w:val="auto"/>
          <w:sz w:val="16"/>
          <w:szCs w:val="16"/>
          <w:lang w:eastAsia="en-US"/>
        </w:rPr>
        <w:t>e</w:t>
      </w:r>
      <w:r w:rsidR="007C72CB" w:rsidRPr="00C572D7">
        <w:rPr>
          <w:rFonts w:eastAsia="Calibri"/>
          <w:color w:val="auto"/>
          <w:sz w:val="16"/>
          <w:szCs w:val="16"/>
          <w:lang w:eastAsia="en-US"/>
        </w:rPr>
        <w:t xml:space="preserve">103 </w:t>
      </w:r>
      <w:r w:rsidR="002E5BA4" w:rsidRPr="00C572D7">
        <w:rPr>
          <w:rFonts w:eastAsia="Calibri"/>
          <w:color w:val="auto"/>
          <w:sz w:val="16"/>
          <w:szCs w:val="16"/>
          <w:lang w:eastAsia="en-US"/>
        </w:rPr>
        <w:t>del D.l</w:t>
      </w:r>
      <w:r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Pr="00C572D7">
        <w:rPr>
          <w:rFonts w:eastAsia="Calibri"/>
          <w:color w:val="auto"/>
          <w:sz w:val="16"/>
          <w:szCs w:val="16"/>
          <w:lang w:eastAsia="en-US"/>
        </w:rPr>
        <w:t xml:space="preserve">. </w:t>
      </w:r>
    </w:p>
    <w:p w14:paraId="7978BD2A" w14:textId="77777777" w:rsidR="00B05A16" w:rsidRPr="00C572D7"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Il contratto di subappalto/cottimo, corredato della documentazione tecnica, amministrativa e grafica direttamente derivata dagli atti del contratto affidato, indica puntualmente</w:t>
      </w:r>
      <w:r w:rsidR="00FA6DC8" w:rsidRPr="00C572D7">
        <w:rPr>
          <w:rFonts w:eastAsia="Calibri"/>
          <w:color w:val="auto"/>
          <w:sz w:val="16"/>
          <w:szCs w:val="16"/>
          <w:lang w:eastAsia="en-US"/>
        </w:rPr>
        <w:t>:</w:t>
      </w:r>
      <w:r w:rsidRPr="00C572D7">
        <w:rPr>
          <w:rFonts w:eastAsia="Calibri"/>
          <w:color w:val="auto"/>
          <w:sz w:val="16"/>
          <w:szCs w:val="16"/>
          <w:lang w:eastAsia="en-US"/>
        </w:rPr>
        <w:t xml:space="preserve"> l’ambito operativo del subappalto sia in termi</w:t>
      </w:r>
      <w:r w:rsidR="0082704C" w:rsidRPr="00C572D7">
        <w:rPr>
          <w:rFonts w:eastAsia="Calibri"/>
          <w:color w:val="auto"/>
          <w:sz w:val="16"/>
          <w:szCs w:val="16"/>
          <w:lang w:eastAsia="en-US"/>
        </w:rPr>
        <w:t>ni prestazionali che economici</w:t>
      </w:r>
      <w:r w:rsidR="00FA6DC8" w:rsidRPr="00C572D7">
        <w:rPr>
          <w:rFonts w:eastAsia="Calibri"/>
          <w:color w:val="auto"/>
          <w:sz w:val="16"/>
          <w:szCs w:val="16"/>
          <w:lang w:eastAsia="en-US"/>
        </w:rPr>
        <w:t xml:space="preserve">; </w:t>
      </w:r>
      <w:r w:rsidR="0082704C" w:rsidRPr="00C572D7">
        <w:rPr>
          <w:rFonts w:eastAsia="Calibri"/>
          <w:color w:val="auto"/>
          <w:sz w:val="16"/>
          <w:szCs w:val="16"/>
          <w:lang w:eastAsia="en-US"/>
        </w:rPr>
        <w:t xml:space="preserve">il CCNL applicato ai lavoratori del subappaltatore; l’impegno del subappaltatore al rispetto degli obblighi di cui al </w:t>
      </w:r>
      <w:r w:rsidR="0082704C" w:rsidRPr="005F2C64">
        <w:rPr>
          <w:rFonts w:eastAsia="Calibri"/>
          <w:color w:val="auto"/>
          <w:sz w:val="16"/>
          <w:szCs w:val="16"/>
          <w:lang w:eastAsia="en-US"/>
        </w:rPr>
        <w:t xml:space="preserve">comma </w:t>
      </w:r>
      <w:r w:rsidR="007C72CB" w:rsidRPr="005F2C64">
        <w:rPr>
          <w:rFonts w:eastAsia="Calibri"/>
          <w:color w:val="auto"/>
          <w:sz w:val="16"/>
          <w:szCs w:val="16"/>
          <w:lang w:eastAsia="en-US"/>
        </w:rPr>
        <w:t xml:space="preserve">12 </w:t>
      </w:r>
      <w:r w:rsidR="0082704C" w:rsidRPr="005F2C64">
        <w:rPr>
          <w:rFonts w:eastAsia="Calibri"/>
          <w:color w:val="auto"/>
          <w:sz w:val="16"/>
          <w:szCs w:val="16"/>
          <w:lang w:eastAsia="en-US"/>
        </w:rPr>
        <w:t xml:space="preserve">dell’art. </w:t>
      </w:r>
      <w:r w:rsidR="007C72CB" w:rsidRPr="005F2C64">
        <w:rPr>
          <w:rFonts w:eastAsia="Calibri"/>
          <w:color w:val="auto"/>
          <w:sz w:val="16"/>
          <w:szCs w:val="16"/>
          <w:lang w:eastAsia="en-US"/>
        </w:rPr>
        <w:t xml:space="preserve">119 </w:t>
      </w:r>
      <w:r w:rsidR="0082704C" w:rsidRPr="005F2C64">
        <w:rPr>
          <w:rFonts w:eastAsia="Calibri"/>
          <w:color w:val="auto"/>
          <w:sz w:val="16"/>
          <w:szCs w:val="16"/>
          <w:lang w:eastAsia="en-US"/>
        </w:rPr>
        <w:t>del</w:t>
      </w:r>
      <w:r w:rsidR="0082704C" w:rsidRPr="00C572D7">
        <w:rPr>
          <w:rFonts w:eastAsia="Calibri"/>
          <w:color w:val="auto"/>
          <w:sz w:val="16"/>
          <w:szCs w:val="16"/>
          <w:lang w:eastAsia="en-US"/>
        </w:rPr>
        <w:t xml:space="preserve"> D.lgs</w:t>
      </w:r>
      <w:r w:rsidR="0065718B" w:rsidRPr="00C572D7">
        <w:rPr>
          <w:rFonts w:eastAsia="Calibri"/>
          <w:color w:val="auto"/>
          <w:sz w:val="16"/>
          <w:szCs w:val="16"/>
          <w:lang w:eastAsia="en-US"/>
        </w:rPr>
        <w:t>36/2023</w:t>
      </w:r>
      <w:r w:rsidR="0082704C" w:rsidRPr="00C572D7">
        <w:rPr>
          <w:rFonts w:eastAsia="Calibri"/>
          <w:color w:val="auto"/>
          <w:sz w:val="16"/>
          <w:szCs w:val="16"/>
          <w:lang w:eastAsia="en-US"/>
        </w:rPr>
        <w:t xml:space="preserve">, come meglio sotto specificato; la clausola con la quale il subappaltatore assume gli obblighi di tracciabilità dei flussi finanziari di </w:t>
      </w:r>
      <w:r w:rsidR="00FC723A" w:rsidRPr="00C572D7">
        <w:rPr>
          <w:rFonts w:eastAsia="Calibri"/>
          <w:color w:val="auto"/>
          <w:sz w:val="16"/>
          <w:szCs w:val="16"/>
          <w:lang w:eastAsia="en-US"/>
        </w:rPr>
        <w:t>cui alla</w:t>
      </w:r>
      <w:r w:rsidR="00F4505B" w:rsidRPr="00C572D7">
        <w:rPr>
          <w:rFonts w:eastAsia="Calibri"/>
          <w:color w:val="auto"/>
          <w:sz w:val="16"/>
          <w:szCs w:val="16"/>
          <w:lang w:eastAsia="en-US"/>
        </w:rPr>
        <w:t xml:space="preserve"> legge n. 136/2010 e i costi della sicurezza,</w:t>
      </w:r>
      <w:r w:rsidR="0082704C" w:rsidRPr="00C572D7">
        <w:rPr>
          <w:rFonts w:eastAsia="Calibri"/>
          <w:color w:val="auto"/>
          <w:sz w:val="16"/>
          <w:szCs w:val="16"/>
          <w:lang w:eastAsia="en-US"/>
        </w:rPr>
        <w:t xml:space="preserve"> pena la nullità del subcontratto.</w:t>
      </w:r>
    </w:p>
    <w:p w14:paraId="27FDDA63"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Il cottimo consiste nell’affidamento della sola lavorazione relativa alla categoria subappaltabile ad impresa subappaltatrice in possesso dell’attestazione dei requisiti di qualificazione necessari in relazione all’importo totale dei lavori affidati e non all’importo del contratto, che può risultare inferiore per effetto della eventuale fornitura diretta, in tutto o in parte, di materiali, apparecchiature e mezzi d’opera da parte dell’esecutore. Al fine della concorrenza del limite massimo subappaltabile (</w:t>
      </w:r>
      <w:r w:rsidR="0036158A" w:rsidRPr="00C572D7">
        <w:rPr>
          <w:rFonts w:eastAsia="Calibri"/>
          <w:color w:val="auto"/>
          <w:sz w:val="16"/>
          <w:szCs w:val="16"/>
          <w:lang w:eastAsia="en-US"/>
        </w:rPr>
        <w:t>50,00</w:t>
      </w:r>
      <w:r w:rsidRPr="00C572D7">
        <w:rPr>
          <w:rFonts w:eastAsia="Calibri"/>
          <w:color w:val="auto"/>
          <w:sz w:val="16"/>
          <w:szCs w:val="16"/>
          <w:lang w:eastAsia="en-US"/>
        </w:rPr>
        <w:t>% dell’importo della categoria prevalente) deve essere computato anche il valore economico di materiali, apparecchiature e mezzi d’opera forniti dall’appaltatore e utilizzati dal cottimista per l’esecuzione della lavorazione. Il cottimo è autorizzabile alle stesse condizioni previste per il subappalto.</w:t>
      </w:r>
    </w:p>
    <w:p w14:paraId="50AFD19E"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Dalla data di ricevimento dell’istanza, completa della documentazione, decorrono i termini per il rilascio dell’autorizzazione.</w:t>
      </w:r>
    </w:p>
    <w:p w14:paraId="04098972"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 xml:space="preserve">Il subappalto della categoria prevalente non può superare il </w:t>
      </w:r>
      <w:r w:rsidR="0036158A" w:rsidRPr="0036158A">
        <w:rPr>
          <w:rFonts w:eastAsia="Calibri"/>
          <w:color w:val="auto"/>
          <w:sz w:val="16"/>
          <w:szCs w:val="16"/>
          <w:lang w:eastAsia="en-US"/>
        </w:rPr>
        <w:t>50,00</w:t>
      </w:r>
      <w:r w:rsidR="00005C09" w:rsidRPr="00005C09">
        <w:rPr>
          <w:rFonts w:eastAsia="Calibri"/>
          <w:color w:val="auto"/>
          <w:sz w:val="16"/>
          <w:szCs w:val="16"/>
          <w:lang w:eastAsia="en-US"/>
        </w:rPr>
        <w:t>%</w:t>
      </w:r>
      <w:r w:rsidRPr="00B05A16">
        <w:rPr>
          <w:rFonts w:eastAsia="Calibri"/>
          <w:color w:val="auto"/>
          <w:sz w:val="16"/>
          <w:szCs w:val="16"/>
          <w:lang w:eastAsia="en-US"/>
        </w:rPr>
        <w:t xml:space="preserve"> della medesima categoria. Per la verifica del raggiungimento della quota massima subappaltabile saranno considerati gli importi di subappalto autorizzati al lordo dell’ulteriore ribasso eventualmente concordato fra appaltatore e subappaltatore.</w:t>
      </w:r>
    </w:p>
    <w:p w14:paraId="7CEA953B" w14:textId="77777777" w:rsidR="00B05A16" w:rsidRPr="00005C09" w:rsidRDefault="00DE5066" w:rsidP="00B05A16">
      <w:pPr>
        <w:tabs>
          <w:tab w:val="right" w:pos="9540"/>
        </w:tabs>
        <w:spacing w:after="160" w:line="240" w:lineRule="auto"/>
        <w:ind w:right="98"/>
        <w:jc w:val="both"/>
        <w:rPr>
          <w:rFonts w:eastAsia="Calibri"/>
          <w:color w:val="auto"/>
          <w:sz w:val="16"/>
          <w:szCs w:val="16"/>
          <w:lang w:eastAsia="en-US"/>
        </w:rPr>
      </w:pPr>
      <w:r w:rsidRPr="00005C09">
        <w:rPr>
          <w:rFonts w:eastAsia="Calibri"/>
          <w:color w:val="auto"/>
          <w:sz w:val="16"/>
          <w:szCs w:val="16"/>
          <w:lang w:eastAsia="en-US"/>
        </w:rPr>
        <w:t>Per le opere impiantistiche o altamente specialistiche</w:t>
      </w:r>
      <w:r w:rsidR="00B05A16" w:rsidRPr="00005C09">
        <w:rPr>
          <w:rFonts w:eastAsia="Calibri"/>
          <w:color w:val="auto"/>
          <w:sz w:val="16"/>
          <w:szCs w:val="16"/>
          <w:lang w:eastAsia="en-US"/>
        </w:rPr>
        <w:t xml:space="preserve"> l’eventuale subappalto non può essere, senza ragioni obiettive, suddiviso.</w:t>
      </w:r>
    </w:p>
    <w:p w14:paraId="4E6BE8D3" w14:textId="77777777" w:rsidR="00645EB8" w:rsidRPr="005E150E"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Ai sensi</w:t>
      </w:r>
      <w:r w:rsidR="002E5BA4" w:rsidRPr="00C572D7">
        <w:rPr>
          <w:rFonts w:eastAsia="Calibri"/>
          <w:color w:val="auto"/>
          <w:sz w:val="16"/>
          <w:szCs w:val="16"/>
          <w:lang w:eastAsia="en-US"/>
        </w:rPr>
        <w:t xml:space="preserve"> dell’art. </w:t>
      </w:r>
      <w:r w:rsidR="00197E03" w:rsidRPr="00C572D7">
        <w:rPr>
          <w:rFonts w:eastAsia="Calibri"/>
          <w:color w:val="auto"/>
          <w:sz w:val="16"/>
          <w:szCs w:val="16"/>
          <w:lang w:eastAsia="en-US"/>
        </w:rPr>
        <w:t>119</w:t>
      </w:r>
      <w:r w:rsidR="002E5BA4" w:rsidRPr="00C572D7">
        <w:rPr>
          <w:rFonts w:eastAsia="Calibri"/>
          <w:color w:val="auto"/>
          <w:sz w:val="16"/>
          <w:szCs w:val="16"/>
          <w:lang w:eastAsia="en-US"/>
        </w:rPr>
        <w:t xml:space="preserve">, comma </w:t>
      </w:r>
      <w:r w:rsidR="00197E03" w:rsidRPr="00C572D7">
        <w:rPr>
          <w:rFonts w:eastAsia="Calibri"/>
          <w:color w:val="auto"/>
          <w:sz w:val="16"/>
          <w:szCs w:val="16"/>
          <w:lang w:eastAsia="en-US"/>
        </w:rPr>
        <w:t xml:space="preserve">12 </w:t>
      </w:r>
      <w:r w:rsidR="002E5BA4" w:rsidRPr="00C572D7">
        <w:rPr>
          <w:rFonts w:eastAsia="Calibri"/>
          <w:color w:val="auto"/>
          <w:sz w:val="16"/>
          <w:szCs w:val="16"/>
          <w:lang w:eastAsia="en-US"/>
        </w:rPr>
        <w:t>del D.l</w:t>
      </w:r>
      <w:r w:rsidR="00C974BF"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00C974BF" w:rsidRPr="00C572D7">
        <w:rPr>
          <w:rFonts w:eastAsia="Calibri"/>
          <w:color w:val="auto"/>
          <w:sz w:val="16"/>
          <w:szCs w:val="16"/>
          <w:lang w:eastAsia="en-US"/>
        </w:rPr>
        <w:t>,</w:t>
      </w:r>
      <w:r w:rsidR="00C974BF" w:rsidRPr="008B4C36">
        <w:rPr>
          <w:rFonts w:eastAsia="Calibri"/>
          <w:color w:val="auto"/>
          <w:sz w:val="16"/>
          <w:szCs w:val="16"/>
          <w:lang w:eastAsia="en-US"/>
        </w:rPr>
        <w:t xml:space="preserve"> </w:t>
      </w:r>
      <w:r w:rsidRPr="008B4C36">
        <w:rPr>
          <w:rFonts w:eastAsia="Calibri"/>
          <w:color w:val="auto"/>
          <w:sz w:val="16"/>
          <w:szCs w:val="16"/>
          <w:lang w:eastAsia="en-US"/>
        </w:rPr>
        <w:t>il subappaltatore, per le prestazioni affidate in subappalto, deve garantire gli stessi standard qualitativi e prestazionali previsti nel contratto di appalto e riconoscere ai lavoratori un trattamento economico e normativo non inferiore a quello che avrebbe gar</w:t>
      </w:r>
      <w:r w:rsidR="00A47346" w:rsidRPr="008B4C36">
        <w:rPr>
          <w:rFonts w:eastAsia="Calibri"/>
          <w:color w:val="auto"/>
          <w:sz w:val="16"/>
          <w:szCs w:val="16"/>
          <w:lang w:eastAsia="en-US"/>
        </w:rPr>
        <w:t>antito il contraente</w:t>
      </w:r>
      <w:r w:rsidR="005E150E">
        <w:rPr>
          <w:rFonts w:eastAsia="Calibri"/>
          <w:color w:val="auto"/>
          <w:sz w:val="16"/>
          <w:szCs w:val="16"/>
          <w:lang w:eastAsia="en-US"/>
        </w:rPr>
        <w:t xml:space="preserve"> principale. </w:t>
      </w:r>
      <w:r w:rsidR="00CE77E3" w:rsidRPr="005E150E">
        <w:rPr>
          <w:rFonts w:eastAsia="Calibri"/>
          <w:color w:val="auto"/>
          <w:sz w:val="16"/>
          <w:szCs w:val="16"/>
          <w:lang w:eastAsia="en-US"/>
        </w:rPr>
        <w:t xml:space="preserve">Il subappaltatore, per le prestazioni affidate in subappalto, è tenuto ad applicare il medesimo contratto collettivo di lavoro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 </w:t>
      </w:r>
      <w:r w:rsidRPr="005E150E">
        <w:rPr>
          <w:rFonts w:eastAsia="Calibri"/>
          <w:b/>
          <w:color w:val="auto"/>
          <w:sz w:val="16"/>
          <w:szCs w:val="16"/>
          <w:lang w:eastAsia="en-US"/>
        </w:rPr>
        <w:t>Non</w:t>
      </w:r>
      <w:r w:rsidRPr="005E150E">
        <w:rPr>
          <w:rFonts w:eastAsia="Calibri"/>
          <w:color w:val="auto"/>
          <w:sz w:val="16"/>
          <w:szCs w:val="16"/>
          <w:lang w:eastAsia="en-US"/>
        </w:rPr>
        <w:t xml:space="preserve"> rientrano tra le attività caratterizzanti l’oggetto dell’appalto le opere di cui alle categorie </w:t>
      </w:r>
      <w:r w:rsidRPr="005E150E">
        <w:rPr>
          <w:rFonts w:eastAsia="Calibri"/>
          <w:b/>
          <w:color w:val="auto"/>
          <w:sz w:val="16"/>
          <w:szCs w:val="16"/>
          <w:lang w:eastAsia="en-US"/>
        </w:rPr>
        <w:t>scorporabili</w:t>
      </w:r>
      <w:r w:rsidRPr="005E150E">
        <w:rPr>
          <w:rFonts w:eastAsia="Calibri"/>
          <w:color w:val="auto"/>
          <w:sz w:val="16"/>
          <w:szCs w:val="16"/>
          <w:lang w:eastAsia="en-US"/>
        </w:rPr>
        <w:t xml:space="preserve"> nonché le lavorazioni a specifica qualificazione comprese nella categoria prevalente.</w:t>
      </w:r>
      <w:r w:rsidR="00570F11" w:rsidRPr="005E150E">
        <w:rPr>
          <w:color w:val="auto"/>
        </w:rPr>
        <w:t xml:space="preserve"> </w:t>
      </w:r>
      <w:r w:rsidR="00570F11" w:rsidRPr="005E150E">
        <w:rPr>
          <w:rFonts w:eastAsia="Calibri"/>
          <w:color w:val="auto"/>
          <w:sz w:val="16"/>
          <w:szCs w:val="16"/>
          <w:lang w:eastAsia="en-US"/>
        </w:rPr>
        <w:t xml:space="preserve">Nei casi di cui all'articolo 11, comma 2-bis, il </w:t>
      </w:r>
      <w:r w:rsidR="00570F11" w:rsidRPr="005E150E">
        <w:rPr>
          <w:rFonts w:eastAsia="Calibri"/>
          <w:color w:val="auto"/>
          <w:sz w:val="16"/>
          <w:szCs w:val="16"/>
          <w:lang w:eastAsia="en-US"/>
        </w:rPr>
        <w:lastRenderedPageBreak/>
        <w:t>subappaltatore, per le prestazioni affidate in subappalto, è tenuto ad applicare il contratto collettivo di lavoro individuato ai sensi del medesimo articolo 11, comma 2-bis, ovvero un differente contratto collettivo, purché garantisca ai dipendenti le stesse tutele economiche e normative del contratto individuato ai sensi del predetto comma 2-bis</w:t>
      </w:r>
      <w:r w:rsidR="005E150E" w:rsidRPr="005E150E">
        <w:rPr>
          <w:rFonts w:eastAsia="Calibri"/>
          <w:color w:val="auto"/>
          <w:sz w:val="16"/>
          <w:szCs w:val="16"/>
          <w:lang w:eastAsia="en-US"/>
        </w:rPr>
        <w:t>.</w:t>
      </w:r>
    </w:p>
    <w:p w14:paraId="1CCFD22D" w14:textId="77777777" w:rsidR="00722024" w:rsidRPr="00B05A16" w:rsidRDefault="00722024" w:rsidP="00722024">
      <w:pPr>
        <w:tabs>
          <w:tab w:val="left" w:pos="1701"/>
          <w:tab w:val="left" w:pos="5670"/>
          <w:tab w:val="right" w:pos="7938"/>
          <w:tab w:val="right" w:pos="9540"/>
        </w:tabs>
        <w:spacing w:after="160" w:line="240" w:lineRule="auto"/>
        <w:ind w:right="98"/>
        <w:jc w:val="both"/>
        <w:rPr>
          <w:rFonts w:eastAsia="Calibri"/>
          <w:b/>
          <w:color w:val="FF0000"/>
          <w:sz w:val="16"/>
          <w:szCs w:val="16"/>
          <w:lang w:eastAsia="en-US"/>
        </w:rPr>
      </w:pPr>
      <w:r w:rsidRPr="00B05A16">
        <w:rPr>
          <w:rFonts w:eastAsia="Calibri"/>
          <w:b/>
          <w:color w:val="FF0000"/>
          <w:sz w:val="16"/>
          <w:szCs w:val="16"/>
          <w:highlight w:val="yellow"/>
          <w:lang w:eastAsia="en-US"/>
        </w:rPr>
        <w:t xml:space="preserve">IN CASO DI </w:t>
      </w:r>
      <w:r>
        <w:rPr>
          <w:rFonts w:eastAsia="Calibri"/>
          <w:b/>
          <w:color w:val="FF0000"/>
          <w:sz w:val="16"/>
          <w:szCs w:val="16"/>
          <w:highlight w:val="yellow"/>
          <w:lang w:eastAsia="en-US"/>
        </w:rPr>
        <w:t>LAVORAZIONI NON CARATTERIZZANTI</w:t>
      </w:r>
      <w:r w:rsidR="00DE7C29">
        <w:rPr>
          <w:rFonts w:eastAsia="Calibri"/>
          <w:b/>
          <w:color w:val="FF0000"/>
          <w:sz w:val="16"/>
          <w:szCs w:val="16"/>
          <w:highlight w:val="yellow"/>
          <w:lang w:eastAsia="en-US"/>
        </w:rPr>
        <w:t xml:space="preserve"> </w:t>
      </w:r>
      <w:r w:rsidRPr="00722024">
        <w:rPr>
          <w:rFonts w:eastAsia="Calibri"/>
          <w:b/>
          <w:color w:val="FF0000"/>
          <w:sz w:val="16"/>
          <w:szCs w:val="16"/>
          <w:highlight w:val="yellow"/>
          <w:lang w:eastAsia="en-US"/>
        </w:rPr>
        <w:t>COMPRESE NELLA CATEGORIA PREVALENTE</w:t>
      </w:r>
      <w:r w:rsidR="0036158A">
        <w:rPr>
          <w:rFonts w:eastAsia="Calibri"/>
          <w:b/>
          <w:color w:val="FF0000"/>
          <w:sz w:val="16"/>
          <w:szCs w:val="16"/>
          <w:highlight w:val="yellow"/>
          <w:lang w:eastAsia="en-US"/>
        </w:rPr>
        <w:t>,</w:t>
      </w:r>
      <w:r w:rsidR="00DE7C29">
        <w:rPr>
          <w:rFonts w:eastAsia="Calibri"/>
          <w:b/>
          <w:color w:val="FF0000"/>
          <w:sz w:val="16"/>
          <w:szCs w:val="16"/>
          <w:highlight w:val="yellow"/>
          <w:lang w:eastAsia="en-US"/>
        </w:rPr>
        <w:t xml:space="preserve"> </w:t>
      </w:r>
      <w:r w:rsidRPr="00B05A16">
        <w:rPr>
          <w:rFonts w:eastAsia="Calibri"/>
          <w:b/>
          <w:color w:val="FF0000"/>
          <w:sz w:val="16"/>
          <w:szCs w:val="16"/>
          <w:highlight w:val="yellow"/>
          <w:lang w:eastAsia="en-US"/>
        </w:rPr>
        <w:t>INSERIRE IL SEGUENTE PARAGRAFO</w:t>
      </w:r>
    </w:p>
    <w:p w14:paraId="6BBED4EC" w14:textId="77777777" w:rsidR="00645EB8" w:rsidRPr="00354F19" w:rsidRDefault="00645EB8" w:rsidP="00B05A16">
      <w:pPr>
        <w:tabs>
          <w:tab w:val="right" w:pos="9540"/>
        </w:tabs>
        <w:spacing w:after="160" w:line="240" w:lineRule="auto"/>
        <w:ind w:right="98"/>
        <w:jc w:val="both"/>
        <w:rPr>
          <w:rFonts w:eastAsia="Calibri"/>
          <w:color w:val="auto"/>
          <w:sz w:val="16"/>
          <w:szCs w:val="16"/>
          <w:lang w:eastAsia="en-US"/>
        </w:rPr>
      </w:pPr>
      <w:r w:rsidRPr="00354F19">
        <w:rPr>
          <w:rFonts w:eastAsia="Calibri"/>
          <w:color w:val="auto"/>
          <w:sz w:val="16"/>
          <w:szCs w:val="16"/>
          <w:lang w:eastAsia="en-US"/>
        </w:rPr>
        <w:t xml:space="preserve">Al fine dell’applicazione del comma </w:t>
      </w:r>
      <w:r w:rsidR="00197E03" w:rsidRPr="00354F19">
        <w:rPr>
          <w:rFonts w:eastAsia="Calibri"/>
          <w:color w:val="auto"/>
          <w:sz w:val="16"/>
          <w:szCs w:val="16"/>
          <w:lang w:eastAsia="en-US"/>
        </w:rPr>
        <w:t xml:space="preserve">12 </w:t>
      </w:r>
      <w:r w:rsidRPr="00354F19">
        <w:rPr>
          <w:rFonts w:eastAsia="Calibri"/>
          <w:color w:val="auto"/>
          <w:sz w:val="16"/>
          <w:szCs w:val="16"/>
          <w:lang w:eastAsia="en-US"/>
        </w:rPr>
        <w:t xml:space="preserve">dell’art. </w:t>
      </w:r>
      <w:r w:rsidR="00197E03" w:rsidRPr="00354F19">
        <w:rPr>
          <w:rFonts w:eastAsia="Calibri"/>
          <w:color w:val="auto"/>
          <w:sz w:val="16"/>
          <w:szCs w:val="16"/>
          <w:lang w:eastAsia="en-US"/>
        </w:rPr>
        <w:t xml:space="preserve">119 </w:t>
      </w:r>
      <w:r w:rsidRPr="00354F19">
        <w:rPr>
          <w:rFonts w:eastAsia="Calibri"/>
          <w:color w:val="auto"/>
          <w:sz w:val="16"/>
          <w:szCs w:val="16"/>
          <w:lang w:eastAsia="en-US"/>
        </w:rPr>
        <w:t>del D.lgs</w:t>
      </w:r>
      <w:r w:rsidR="0065718B" w:rsidRPr="00354F19">
        <w:rPr>
          <w:rFonts w:eastAsia="Calibri"/>
          <w:color w:val="auto"/>
          <w:sz w:val="16"/>
          <w:szCs w:val="16"/>
          <w:lang w:eastAsia="en-US"/>
        </w:rPr>
        <w:t>36/2023</w:t>
      </w:r>
      <w:r w:rsidRPr="00354F19">
        <w:rPr>
          <w:rFonts w:eastAsia="Calibri"/>
          <w:color w:val="auto"/>
          <w:sz w:val="16"/>
          <w:szCs w:val="16"/>
          <w:lang w:eastAsia="en-US"/>
        </w:rPr>
        <w:t>, si indicano</w:t>
      </w:r>
      <w:r w:rsidR="003C0D97" w:rsidRPr="00354F19">
        <w:rPr>
          <w:rFonts w:eastAsia="Calibri"/>
          <w:color w:val="auto"/>
          <w:sz w:val="16"/>
          <w:szCs w:val="16"/>
          <w:lang w:eastAsia="en-US"/>
        </w:rPr>
        <w:t>, nella tabella seguente,</w:t>
      </w:r>
      <w:r w:rsidRPr="00354F19">
        <w:rPr>
          <w:rFonts w:eastAsia="Calibri"/>
          <w:color w:val="auto"/>
          <w:sz w:val="16"/>
          <w:szCs w:val="16"/>
          <w:lang w:eastAsia="en-US"/>
        </w:rPr>
        <w:t xml:space="preserve"> le attività considerate </w:t>
      </w:r>
      <w:r w:rsidRPr="00354F19">
        <w:rPr>
          <w:rFonts w:eastAsia="Calibri"/>
          <w:b/>
          <w:color w:val="auto"/>
          <w:sz w:val="16"/>
          <w:szCs w:val="16"/>
          <w:lang w:eastAsia="en-US"/>
        </w:rPr>
        <w:t>NON</w:t>
      </w:r>
      <w:r w:rsidRPr="00354F19">
        <w:rPr>
          <w:rFonts w:eastAsia="Calibri"/>
          <w:color w:val="auto"/>
          <w:sz w:val="16"/>
          <w:szCs w:val="16"/>
          <w:lang w:eastAsia="en-US"/>
        </w:rPr>
        <w:t xml:space="preserve"> caratte</w:t>
      </w:r>
      <w:r w:rsidR="00DF3B06" w:rsidRPr="00354F19">
        <w:rPr>
          <w:rFonts w:eastAsia="Calibri"/>
          <w:color w:val="auto"/>
          <w:sz w:val="16"/>
          <w:szCs w:val="16"/>
          <w:lang w:eastAsia="en-US"/>
        </w:rPr>
        <w:t>rizzanti l’oggetto dell’ap</w:t>
      </w:r>
      <w:r w:rsidR="00722024" w:rsidRPr="00354F19">
        <w:rPr>
          <w:rFonts w:eastAsia="Calibri"/>
          <w:color w:val="auto"/>
          <w:sz w:val="16"/>
          <w:szCs w:val="16"/>
          <w:lang w:eastAsia="en-US"/>
        </w:rPr>
        <w:t>palto</w:t>
      </w:r>
      <w:r w:rsidR="00DF3B06" w:rsidRPr="00354F19">
        <w:rPr>
          <w:rFonts w:eastAsia="Calibri"/>
          <w:color w:val="auto"/>
          <w:sz w:val="16"/>
          <w:szCs w:val="16"/>
          <w:lang w:eastAsia="en-US"/>
        </w:rPr>
        <w:t xml:space="preserve"> inc</w:t>
      </w:r>
      <w:r w:rsidR="00722024" w:rsidRPr="00354F19">
        <w:rPr>
          <w:rFonts w:eastAsia="Calibri"/>
          <w:color w:val="auto"/>
          <w:sz w:val="16"/>
          <w:szCs w:val="16"/>
          <w:lang w:eastAsia="en-US"/>
        </w:rPr>
        <w:t>luse nella categoria prevalente</w:t>
      </w:r>
      <w:r w:rsidR="00DE7C29">
        <w:rPr>
          <w:rFonts w:eastAsia="Calibri"/>
          <w:color w:val="auto"/>
          <w:sz w:val="16"/>
          <w:szCs w:val="16"/>
          <w:lang w:eastAsia="en-US"/>
        </w:rPr>
        <w:t xml:space="preserve"> </w:t>
      </w:r>
      <w:r w:rsidRPr="00354F19">
        <w:rPr>
          <w:rFonts w:eastAsia="Calibri"/>
          <w:color w:val="auto"/>
          <w:sz w:val="16"/>
          <w:szCs w:val="16"/>
          <w:lang w:eastAsia="en-US"/>
        </w:rPr>
        <w:t xml:space="preserve">e pertanto </w:t>
      </w:r>
      <w:r w:rsidRPr="00354F19">
        <w:rPr>
          <w:rFonts w:eastAsia="Calibri"/>
          <w:b/>
          <w:color w:val="auto"/>
          <w:sz w:val="16"/>
          <w:szCs w:val="16"/>
          <w:lang w:eastAsia="en-US"/>
        </w:rPr>
        <w:t>NON</w:t>
      </w:r>
      <w:r w:rsidRPr="00354F19">
        <w:rPr>
          <w:rFonts w:eastAsia="Calibri"/>
          <w:color w:val="auto"/>
          <w:sz w:val="16"/>
          <w:szCs w:val="16"/>
          <w:lang w:eastAsia="en-US"/>
        </w:rPr>
        <w:t xml:space="preserve"> soggette agli obblighi di cui al citato comma</w:t>
      </w:r>
      <w:r w:rsidR="00197E03" w:rsidRPr="00354F19">
        <w:rPr>
          <w:rFonts w:eastAsia="Calibri"/>
          <w:color w:val="auto"/>
          <w:sz w:val="16"/>
          <w:szCs w:val="16"/>
          <w:lang w:eastAsia="en-US"/>
        </w:rPr>
        <w:t xml:space="preserve"> 12</w:t>
      </w:r>
      <w:r w:rsidRPr="00354F19">
        <w:rPr>
          <w:rFonts w:eastAsia="Calibri"/>
          <w:color w:val="auto"/>
          <w:sz w:val="16"/>
          <w:szCs w:val="16"/>
          <w:lang w:eastAsia="en-US"/>
        </w:rPr>
        <w:t>:</w:t>
      </w:r>
    </w:p>
    <w:tbl>
      <w:tblPr>
        <w:tblStyle w:val="Grigliatabella"/>
        <w:tblW w:w="0" w:type="auto"/>
        <w:tblLook w:val="04A0" w:firstRow="1" w:lastRow="0" w:firstColumn="1" w:lastColumn="0" w:noHBand="0" w:noVBand="1"/>
      </w:tblPr>
      <w:tblGrid>
        <w:gridCol w:w="2802"/>
        <w:gridCol w:w="6975"/>
      </w:tblGrid>
      <w:tr w:rsidR="00645EB8" w:rsidRPr="00376CFE" w14:paraId="776C9284" w14:textId="77777777" w:rsidTr="00645EB8">
        <w:tc>
          <w:tcPr>
            <w:tcW w:w="2802" w:type="dxa"/>
          </w:tcPr>
          <w:p w14:paraId="12FB5401" w14:textId="77777777" w:rsidR="00645EB8" w:rsidRPr="00F67EB1" w:rsidRDefault="00645EB8" w:rsidP="00645EB8">
            <w:pPr>
              <w:tabs>
                <w:tab w:val="right" w:pos="9540"/>
              </w:tabs>
              <w:spacing w:after="160"/>
              <w:ind w:right="98"/>
              <w:jc w:val="center"/>
              <w:rPr>
                <w:rFonts w:eastAsia="Calibri"/>
                <w:b/>
                <w:color w:val="auto"/>
                <w:sz w:val="16"/>
                <w:szCs w:val="16"/>
                <w:lang w:eastAsia="en-US"/>
              </w:rPr>
            </w:pPr>
            <w:r w:rsidRPr="00F67EB1">
              <w:rPr>
                <w:rFonts w:eastAsia="Calibri"/>
                <w:b/>
                <w:color w:val="auto"/>
                <w:sz w:val="16"/>
                <w:szCs w:val="16"/>
                <w:lang w:eastAsia="en-US"/>
              </w:rPr>
              <w:t>CATEGORIA OPERE</w:t>
            </w:r>
            <w:r w:rsidR="00722024" w:rsidRPr="00F67EB1">
              <w:rPr>
                <w:rFonts w:eastAsia="Calibri"/>
                <w:b/>
                <w:color w:val="auto"/>
                <w:sz w:val="16"/>
                <w:szCs w:val="16"/>
                <w:lang w:eastAsia="en-US"/>
              </w:rPr>
              <w:t xml:space="preserve"> PREVALENTE</w:t>
            </w:r>
          </w:p>
        </w:tc>
        <w:tc>
          <w:tcPr>
            <w:tcW w:w="6975" w:type="dxa"/>
          </w:tcPr>
          <w:p w14:paraId="4ED25DFD" w14:textId="77777777" w:rsidR="00645EB8" w:rsidRPr="00F67EB1" w:rsidRDefault="00645EB8" w:rsidP="00645EB8">
            <w:pPr>
              <w:tabs>
                <w:tab w:val="right" w:pos="9540"/>
              </w:tabs>
              <w:spacing w:after="160"/>
              <w:ind w:right="98"/>
              <w:jc w:val="center"/>
              <w:rPr>
                <w:rFonts w:eastAsia="Calibri"/>
                <w:b/>
                <w:color w:val="auto"/>
                <w:sz w:val="16"/>
                <w:szCs w:val="16"/>
                <w:lang w:eastAsia="en-US"/>
              </w:rPr>
            </w:pPr>
            <w:r w:rsidRPr="00F67EB1">
              <w:rPr>
                <w:rFonts w:eastAsia="Calibri"/>
                <w:b/>
                <w:color w:val="auto"/>
                <w:sz w:val="16"/>
                <w:szCs w:val="16"/>
                <w:lang w:eastAsia="en-US"/>
              </w:rPr>
              <w:t>LAVORAZIONE</w:t>
            </w:r>
          </w:p>
        </w:tc>
      </w:tr>
      <w:tr w:rsidR="00645EB8" w:rsidRPr="00376CFE" w14:paraId="7978FAD5" w14:textId="77777777" w:rsidTr="00645EB8">
        <w:tc>
          <w:tcPr>
            <w:tcW w:w="2802" w:type="dxa"/>
          </w:tcPr>
          <w:p w14:paraId="1B3DC977"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14:paraId="2C66A948"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14:paraId="336A4A21" w14:textId="77777777" w:rsidTr="00645EB8">
        <w:tc>
          <w:tcPr>
            <w:tcW w:w="2802" w:type="dxa"/>
          </w:tcPr>
          <w:p w14:paraId="313BA8C1"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14:paraId="58C5B2D4"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14:paraId="68BE1353" w14:textId="77777777" w:rsidTr="00645EB8">
        <w:tc>
          <w:tcPr>
            <w:tcW w:w="2802" w:type="dxa"/>
          </w:tcPr>
          <w:p w14:paraId="0FAAA909"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14:paraId="212377F7"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14:paraId="168DD843" w14:textId="77777777" w:rsidTr="00645EB8">
        <w:tc>
          <w:tcPr>
            <w:tcW w:w="2802" w:type="dxa"/>
          </w:tcPr>
          <w:p w14:paraId="5EF833C3"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14:paraId="72E6AD28"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14:paraId="2B145779" w14:textId="77777777" w:rsidTr="00645EB8">
        <w:tc>
          <w:tcPr>
            <w:tcW w:w="2802" w:type="dxa"/>
          </w:tcPr>
          <w:p w14:paraId="5AAE3836"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14:paraId="68AF6075"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r>
      <w:tr w:rsidR="00645EB8" w:rsidRPr="00376CFE" w14:paraId="71FFA07F" w14:textId="77777777" w:rsidTr="00645EB8">
        <w:tc>
          <w:tcPr>
            <w:tcW w:w="2802" w:type="dxa"/>
          </w:tcPr>
          <w:p w14:paraId="466C972C"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c>
          <w:tcPr>
            <w:tcW w:w="6975" w:type="dxa"/>
          </w:tcPr>
          <w:p w14:paraId="4EF04122" w14:textId="77777777" w:rsidR="00645EB8" w:rsidRPr="00376CFE" w:rsidRDefault="00645EB8" w:rsidP="00B05A16">
            <w:pPr>
              <w:tabs>
                <w:tab w:val="right" w:pos="9540"/>
              </w:tabs>
              <w:spacing w:after="160"/>
              <w:ind w:right="98"/>
              <w:jc w:val="both"/>
              <w:rPr>
                <w:rFonts w:eastAsia="Calibri"/>
                <w:color w:val="FF0000"/>
                <w:sz w:val="16"/>
                <w:szCs w:val="16"/>
                <w:lang w:eastAsia="en-US"/>
              </w:rPr>
            </w:pPr>
          </w:p>
        </w:tc>
      </w:tr>
    </w:tbl>
    <w:p w14:paraId="76BD1E98" w14:textId="77777777" w:rsidR="00645EB8" w:rsidRDefault="00645EB8" w:rsidP="00B05A16">
      <w:pPr>
        <w:tabs>
          <w:tab w:val="right" w:pos="9540"/>
        </w:tabs>
        <w:spacing w:after="160" w:line="240" w:lineRule="auto"/>
        <w:ind w:right="98"/>
        <w:jc w:val="both"/>
        <w:rPr>
          <w:rFonts w:eastAsia="Calibri"/>
          <w:color w:val="auto"/>
          <w:sz w:val="16"/>
          <w:szCs w:val="16"/>
          <w:lang w:eastAsia="en-US"/>
        </w:rPr>
      </w:pPr>
    </w:p>
    <w:p w14:paraId="504BB42A"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L’affidatario corrisponde i costi della sicurezza e della manodopera, relativi alle prestazioni affidate in subappalto, alle imprese subappaltatrici senza alcun ribasso; la stazione appaltante, sentito il direttore dei lavori, il coordinatore della sicurezza in fase di esecuzione, provvede alla verifica dell’effettiva applicazione della presente disposizione</w:t>
      </w:r>
      <w:r w:rsidR="00351366">
        <w:rPr>
          <w:rFonts w:eastAsia="Calibri"/>
          <w:color w:val="auto"/>
          <w:sz w:val="16"/>
          <w:szCs w:val="16"/>
          <w:lang w:eastAsia="en-US"/>
        </w:rPr>
        <w:t xml:space="preserve">. </w:t>
      </w:r>
      <w:r w:rsidRPr="00B05A16">
        <w:rPr>
          <w:rFonts w:eastAsia="Calibri"/>
          <w:color w:val="auto"/>
          <w:sz w:val="16"/>
          <w:szCs w:val="16"/>
          <w:lang w:eastAsia="en-US"/>
        </w:rPr>
        <w:t>L’affidatario è solidalmente responsabile con il subappaltatore degli adempimenti, da parte di questo ultimo, degli obblighi di sicurezza pr</w:t>
      </w:r>
      <w:r w:rsidR="00C974BF">
        <w:rPr>
          <w:rFonts w:eastAsia="Calibri"/>
          <w:color w:val="auto"/>
          <w:sz w:val="16"/>
          <w:szCs w:val="16"/>
          <w:lang w:eastAsia="en-US"/>
        </w:rPr>
        <w:t>evisti dalla normativa vigente.</w:t>
      </w:r>
    </w:p>
    <w:p w14:paraId="034B8E59" w14:textId="77777777" w:rsidR="00B05A16" w:rsidRPr="00722024" w:rsidRDefault="00B05A16" w:rsidP="00B05A16">
      <w:pPr>
        <w:spacing w:after="160" w:line="259" w:lineRule="auto"/>
        <w:jc w:val="both"/>
        <w:rPr>
          <w:rFonts w:eastAsia="Calibri"/>
          <w:color w:val="auto"/>
          <w:sz w:val="16"/>
          <w:szCs w:val="16"/>
          <w:lang w:eastAsia="en-US"/>
        </w:rPr>
      </w:pPr>
      <w:r w:rsidRPr="00B05A16">
        <w:rPr>
          <w:rFonts w:eastAsia="Calibri"/>
          <w:color w:val="auto"/>
          <w:sz w:val="16"/>
          <w:szCs w:val="16"/>
          <w:lang w:eastAsia="en-US"/>
        </w:rPr>
        <w:t xml:space="preserve">L’amministrazione, accertate le condizioni previste, provvede a rilasciare l’autorizzazione entro trenta giorni dalla relativa richiesta, decorsi inutilmente i quali, l’autorizzazione si intende concessa. Tale termine può essere prorogato una sola volta per giustificati motivi. Per i subappalti o i cottimi di importo inferiore al 2% dell’importo delle prestazioni affidate o di importo inferiore a 100.000,00 euro, i termini per il rilascio dell’autorizzazione da parte della stazione appaltante sono ridotti della metà. L’autorizzazione al subappalto/cottimo sarà </w:t>
      </w:r>
      <w:r w:rsidRPr="00722024">
        <w:rPr>
          <w:rFonts w:eastAsia="Calibri"/>
          <w:color w:val="auto"/>
          <w:sz w:val="16"/>
          <w:szCs w:val="16"/>
          <w:lang w:eastAsia="en-US"/>
        </w:rPr>
        <w:t xml:space="preserve">rilasciata tenuto conto delle </w:t>
      </w:r>
      <w:r w:rsidR="002E7546" w:rsidRPr="00722024">
        <w:rPr>
          <w:rFonts w:eastAsia="Calibri"/>
          <w:color w:val="auto"/>
          <w:sz w:val="16"/>
          <w:szCs w:val="16"/>
          <w:lang w:eastAsia="en-US"/>
        </w:rPr>
        <w:t>dichiarazioni sostitutive</w:t>
      </w:r>
      <w:r w:rsidRPr="00722024">
        <w:rPr>
          <w:rFonts w:eastAsia="Calibri"/>
          <w:color w:val="auto"/>
          <w:sz w:val="16"/>
          <w:szCs w:val="16"/>
          <w:lang w:eastAsia="en-US"/>
        </w:rPr>
        <w:t xml:space="preserve"> sottoscritte dal subappaltatore in relazione al possesso dei requisiti di ordine tecnico e generale. Qualora dai controlli effettuati dall’amministrazione, ai sensi del D.P.R. n. 445/2000, emergessero dichiarazioni non veritiere si procederà </w:t>
      </w:r>
      <w:r w:rsidR="00344F77" w:rsidRPr="00722024">
        <w:rPr>
          <w:rFonts w:eastAsia="Calibri"/>
          <w:color w:val="auto"/>
          <w:sz w:val="16"/>
          <w:szCs w:val="16"/>
          <w:lang w:eastAsia="en-US"/>
        </w:rPr>
        <w:t xml:space="preserve">al diniego o </w:t>
      </w:r>
      <w:r w:rsidRPr="00722024">
        <w:rPr>
          <w:rFonts w:eastAsia="Calibri"/>
          <w:color w:val="auto"/>
          <w:sz w:val="16"/>
          <w:szCs w:val="16"/>
          <w:lang w:eastAsia="en-US"/>
        </w:rPr>
        <w:t>alla revoca dell’autorizzazione al subappalto/cottimo e alle dovute segnalazioni all’Autorità giudiziaria e all’ANAC.</w:t>
      </w:r>
    </w:p>
    <w:p w14:paraId="04A08CB4" w14:textId="77777777" w:rsidR="00B05A16" w:rsidRPr="00B05A16" w:rsidRDefault="00B05A16" w:rsidP="00B05A16">
      <w:pPr>
        <w:spacing w:after="160" w:line="259" w:lineRule="auto"/>
        <w:jc w:val="both"/>
        <w:rPr>
          <w:rFonts w:eastAsia="Calibri"/>
          <w:color w:val="auto"/>
          <w:sz w:val="16"/>
          <w:szCs w:val="16"/>
          <w:lang w:eastAsia="en-US"/>
        </w:rPr>
      </w:pPr>
      <w:r w:rsidRPr="00B05A16">
        <w:rPr>
          <w:rFonts w:eastAsia="Calibri"/>
          <w:color w:val="auto"/>
          <w:sz w:val="16"/>
          <w:szCs w:val="16"/>
          <w:lang w:eastAsia="en-US"/>
        </w:rPr>
        <w:t>L’autorizzazione al subappalto/cottimo per l’esecuzione delle lavorazioni considerate a maggior rischio di infiltrazione mafiosa elencate nel successivo articolo 21 bis sarà concessa esclusivamente secondo quanto previsto dalla normativa vigente in materia.</w:t>
      </w:r>
    </w:p>
    <w:p w14:paraId="1E429ADB" w14:textId="77777777" w:rsidR="00B05A16" w:rsidRPr="00C572D7"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Ai sensi dell’art.</w:t>
      </w:r>
      <w:r w:rsidR="00D3476F" w:rsidRPr="00C572D7">
        <w:rPr>
          <w:rFonts w:eastAsia="Calibri"/>
          <w:color w:val="auto"/>
          <w:sz w:val="16"/>
          <w:szCs w:val="16"/>
          <w:lang w:eastAsia="en-US"/>
        </w:rPr>
        <w:t>119</w:t>
      </w:r>
      <w:r w:rsidRPr="00C572D7">
        <w:rPr>
          <w:rFonts w:eastAsia="Calibri"/>
          <w:color w:val="auto"/>
          <w:sz w:val="16"/>
          <w:szCs w:val="16"/>
          <w:lang w:eastAsia="en-US"/>
        </w:rPr>
        <w:t xml:space="preserve">, </w:t>
      </w:r>
      <w:r w:rsidR="002E5BA4" w:rsidRPr="00C572D7">
        <w:rPr>
          <w:rFonts w:eastAsia="Calibri"/>
          <w:color w:val="auto"/>
          <w:sz w:val="16"/>
          <w:szCs w:val="16"/>
          <w:lang w:eastAsia="en-US"/>
        </w:rPr>
        <w:t>comma 2 del D.l</w:t>
      </w:r>
      <w:r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Pr="00C572D7">
        <w:rPr>
          <w:rFonts w:eastAsia="Calibri"/>
          <w:color w:val="auto"/>
          <w:sz w:val="16"/>
          <w:szCs w:val="16"/>
          <w:lang w:eastAsia="en-US"/>
        </w:rPr>
        <w:t xml:space="preserve">, negli appalti di lavori costituisce, comunque, subappalto </w:t>
      </w:r>
      <w:r w:rsidR="00E13121" w:rsidRPr="00C572D7">
        <w:rPr>
          <w:rFonts w:eastAsia="Calibri"/>
          <w:color w:val="auto"/>
          <w:sz w:val="16"/>
          <w:szCs w:val="16"/>
          <w:lang w:eastAsia="en-US"/>
        </w:rPr>
        <w:t>di lavori</w:t>
      </w:r>
      <w:r w:rsidR="00DE7C29">
        <w:rPr>
          <w:rFonts w:eastAsia="Calibri"/>
          <w:color w:val="auto"/>
          <w:sz w:val="16"/>
          <w:szCs w:val="16"/>
          <w:lang w:eastAsia="en-US"/>
        </w:rPr>
        <w:t xml:space="preserve"> </w:t>
      </w:r>
      <w:r w:rsidRPr="00C572D7">
        <w:rPr>
          <w:rFonts w:eastAsia="Calibri"/>
          <w:color w:val="auto"/>
          <w:sz w:val="16"/>
          <w:szCs w:val="16"/>
          <w:lang w:eastAsia="en-US"/>
        </w:rPr>
        <w:t xml:space="preserve">qualsiasi contratto </w:t>
      </w:r>
      <w:r w:rsidR="00724115" w:rsidRPr="00C572D7">
        <w:rPr>
          <w:rFonts w:eastAsia="Calibri"/>
          <w:color w:val="auto"/>
          <w:sz w:val="16"/>
          <w:szCs w:val="16"/>
          <w:lang w:eastAsia="en-US"/>
        </w:rPr>
        <w:t xml:space="preserve">stipulato dall’appaltatore con terzi </w:t>
      </w:r>
      <w:r w:rsidRPr="00C572D7">
        <w:rPr>
          <w:rFonts w:eastAsia="Calibri"/>
          <w:color w:val="auto"/>
          <w:sz w:val="16"/>
          <w:szCs w:val="16"/>
          <w:lang w:eastAsia="en-US"/>
        </w:rPr>
        <w:t>avente ad oggetto attività ovunque espletate che richiedono l’impiego di manodopera, quali le forniture con posa in opera e i noli a caldo, se singolarmente di importo superiore al 2 per cento dell’importo delle prestazioni affidate o di importo superiore a 100.000,00 euro e qualora l’incidenza del costo della manodopera e del personale sia superiore al 50 per cento dell’importo del contratto da affidare.</w:t>
      </w:r>
    </w:p>
    <w:p w14:paraId="7C3B7646" w14:textId="77777777" w:rsidR="00B05A16" w:rsidRPr="00B05A16" w:rsidRDefault="00E13121" w:rsidP="00B05A16">
      <w:pPr>
        <w:tabs>
          <w:tab w:val="right" w:pos="9540"/>
        </w:tabs>
        <w:spacing w:after="160" w:line="240" w:lineRule="auto"/>
        <w:ind w:right="98"/>
        <w:jc w:val="both"/>
        <w:rPr>
          <w:rFonts w:eastAsia="Calibri"/>
          <w:color w:val="auto"/>
          <w:sz w:val="16"/>
          <w:szCs w:val="16"/>
          <w:lang w:eastAsia="en-US"/>
        </w:rPr>
      </w:pPr>
      <w:r>
        <w:rPr>
          <w:rFonts w:eastAsia="Calibri"/>
          <w:color w:val="auto"/>
          <w:sz w:val="16"/>
          <w:szCs w:val="16"/>
          <w:lang w:eastAsia="en-US"/>
        </w:rPr>
        <w:t>L'affidatario comunica, all’A</w:t>
      </w:r>
      <w:r w:rsidR="00B05A16" w:rsidRPr="00B05A16">
        <w:rPr>
          <w:rFonts w:eastAsia="Calibri"/>
          <w:color w:val="auto"/>
          <w:sz w:val="16"/>
          <w:szCs w:val="16"/>
          <w:lang w:eastAsia="en-US"/>
        </w:rPr>
        <w:t>mministrazione e al coordinatore della sicurezza in fase di esecuzione, prima dell’inizio della prestazione, per tutti i sub-contratti che non sono subappalti, stipulati per l'esecuzione dell'appalto, il nome del sub-contraente, l'importo del sub-</w:t>
      </w:r>
      <w:r w:rsidR="00B05A16" w:rsidRPr="00722024">
        <w:rPr>
          <w:rFonts w:eastAsia="Calibri"/>
          <w:color w:val="auto"/>
          <w:sz w:val="16"/>
          <w:szCs w:val="16"/>
          <w:lang w:eastAsia="en-US"/>
        </w:rPr>
        <w:t>contratto</w:t>
      </w:r>
      <w:r w:rsidR="00AA59BD" w:rsidRPr="00722024">
        <w:rPr>
          <w:rFonts w:eastAsia="Calibri"/>
          <w:color w:val="auto"/>
          <w:sz w:val="16"/>
          <w:szCs w:val="16"/>
          <w:lang w:eastAsia="en-US"/>
        </w:rPr>
        <w:t>, l'oggetto del lavoro</w:t>
      </w:r>
      <w:r w:rsidR="00DE7C29">
        <w:rPr>
          <w:rFonts w:eastAsia="Calibri"/>
          <w:color w:val="auto"/>
          <w:sz w:val="16"/>
          <w:szCs w:val="16"/>
          <w:lang w:eastAsia="en-US"/>
        </w:rPr>
        <w:t xml:space="preserve"> </w:t>
      </w:r>
      <w:r w:rsidR="00AA59BD" w:rsidRPr="00722024">
        <w:rPr>
          <w:rFonts w:eastAsia="Calibri"/>
          <w:color w:val="auto"/>
          <w:sz w:val="16"/>
          <w:szCs w:val="16"/>
          <w:lang w:eastAsia="en-US"/>
        </w:rPr>
        <w:t>e allega copia del subcontratto stipulato</w:t>
      </w:r>
      <w:r w:rsidR="005B74C0" w:rsidRPr="00722024">
        <w:rPr>
          <w:rFonts w:eastAsia="Calibri"/>
          <w:color w:val="auto"/>
          <w:sz w:val="16"/>
          <w:szCs w:val="16"/>
          <w:lang w:eastAsia="en-US"/>
        </w:rPr>
        <w:t xml:space="preserve"> (integrato con la clausola relativa al rispetto degli obblighi della tracciabilità dei flussi finanziari), dichiarazione sostitutiva del subcontraente sull’assenza di misure di prevenzione ex art. 67 del D.lgs</w:t>
      </w:r>
      <w:r w:rsidR="00F37249">
        <w:rPr>
          <w:rFonts w:eastAsia="Calibri"/>
          <w:color w:val="auto"/>
          <w:sz w:val="16"/>
          <w:szCs w:val="16"/>
          <w:lang w:eastAsia="en-US"/>
        </w:rPr>
        <w:t>.</w:t>
      </w:r>
      <w:r w:rsidR="005B74C0" w:rsidRPr="00722024">
        <w:rPr>
          <w:rFonts w:eastAsia="Calibri"/>
          <w:color w:val="auto"/>
          <w:sz w:val="16"/>
          <w:szCs w:val="16"/>
          <w:lang w:eastAsia="en-US"/>
        </w:rPr>
        <w:t xml:space="preserve"> 159/2011 o di iscrizione nella white-list competente per territorio</w:t>
      </w:r>
      <w:r w:rsidR="00A17DD3" w:rsidRPr="00722024">
        <w:rPr>
          <w:rFonts w:eastAsia="Calibri"/>
          <w:color w:val="auto"/>
          <w:sz w:val="16"/>
          <w:szCs w:val="16"/>
          <w:lang w:eastAsia="en-US"/>
        </w:rPr>
        <w:t xml:space="preserve"> e di iscrizione alla C.C.I.A.A.</w:t>
      </w:r>
      <w:r w:rsidR="00DE7C29">
        <w:rPr>
          <w:rFonts w:eastAsia="Calibri"/>
          <w:color w:val="auto"/>
          <w:sz w:val="16"/>
          <w:szCs w:val="16"/>
          <w:lang w:eastAsia="en-US"/>
        </w:rPr>
        <w:t xml:space="preserve"> </w:t>
      </w:r>
      <w:r w:rsidR="00B05A16" w:rsidRPr="00722024">
        <w:rPr>
          <w:rFonts w:eastAsia="Calibri"/>
          <w:color w:val="auto"/>
          <w:sz w:val="16"/>
          <w:szCs w:val="16"/>
          <w:lang w:eastAsia="en-US"/>
        </w:rPr>
        <w:t>Sono altresì comunicate alla stazione</w:t>
      </w:r>
      <w:r w:rsidR="00B05A16" w:rsidRPr="00B05A16">
        <w:rPr>
          <w:rFonts w:eastAsia="Calibri"/>
          <w:color w:val="auto"/>
          <w:sz w:val="16"/>
          <w:szCs w:val="16"/>
          <w:lang w:eastAsia="en-US"/>
        </w:rPr>
        <w:t xml:space="preserve"> appaltante eventuali modifiche a tali informaz</w:t>
      </w:r>
      <w:r w:rsidR="005B74C0">
        <w:rPr>
          <w:rFonts w:eastAsia="Calibri"/>
          <w:color w:val="auto"/>
          <w:sz w:val="16"/>
          <w:szCs w:val="16"/>
          <w:lang w:eastAsia="en-US"/>
        </w:rPr>
        <w:t>ioni avvenute nel corso del sub</w:t>
      </w:r>
      <w:r w:rsidR="00B05A16" w:rsidRPr="00B05A16">
        <w:rPr>
          <w:rFonts w:eastAsia="Calibri"/>
          <w:color w:val="auto"/>
          <w:sz w:val="16"/>
          <w:szCs w:val="16"/>
          <w:lang w:eastAsia="en-US"/>
        </w:rPr>
        <w:t>contratto.</w:t>
      </w:r>
    </w:p>
    <w:p w14:paraId="10354B43"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 xml:space="preserve">Nelle comunicazioni relative a prestazioni di nolo a caldo, l’appaltatore deve indicare, oltre alla tipologia del mezzo noleggiato, il numero di ore di utilizzo dello stesso nonché il costo orario. Nelle comunicazioni di fornitura con posa in opera, l’appaltatore deve indicare </w:t>
      </w:r>
      <w:r w:rsidRPr="00B05A16">
        <w:rPr>
          <w:rFonts w:eastAsia="Calibri"/>
          <w:color w:val="auto"/>
          <w:sz w:val="16"/>
          <w:szCs w:val="16"/>
          <w:u w:val="single"/>
          <w:lang w:eastAsia="en-US"/>
        </w:rPr>
        <w:t>dettagliatamente</w:t>
      </w:r>
      <w:r w:rsidRPr="00B05A16">
        <w:rPr>
          <w:rFonts w:eastAsia="Calibri"/>
          <w:color w:val="auto"/>
          <w:sz w:val="16"/>
          <w:szCs w:val="16"/>
          <w:lang w:eastAsia="en-US"/>
        </w:rPr>
        <w:t xml:space="preserve"> la fornitura oggetto della comunicazione nonché il costo del materiale fornito e della relativa posa.</w:t>
      </w:r>
    </w:p>
    <w:p w14:paraId="679513E4" w14:textId="77777777" w:rsidR="00B05A16" w:rsidRPr="00E66358" w:rsidRDefault="00B05A16" w:rsidP="00B05A16">
      <w:pPr>
        <w:tabs>
          <w:tab w:val="right" w:pos="9540"/>
        </w:tabs>
        <w:spacing w:after="160" w:line="240" w:lineRule="auto"/>
        <w:ind w:right="98"/>
        <w:jc w:val="both"/>
        <w:rPr>
          <w:rFonts w:eastAsia="Calibri"/>
          <w:strike/>
          <w:color w:val="auto"/>
          <w:sz w:val="16"/>
          <w:szCs w:val="16"/>
          <w:lang w:eastAsia="en-US"/>
        </w:rPr>
      </w:pPr>
      <w:proofErr w:type="gramStart"/>
      <w:r w:rsidRPr="00B05A16">
        <w:rPr>
          <w:rFonts w:eastAsia="Calibri"/>
          <w:color w:val="auto"/>
          <w:sz w:val="16"/>
          <w:szCs w:val="16"/>
          <w:lang w:eastAsia="en-US"/>
        </w:rPr>
        <w:t>E’</w:t>
      </w:r>
      <w:proofErr w:type="gramEnd"/>
      <w:r w:rsidRPr="00B05A16">
        <w:rPr>
          <w:rFonts w:eastAsia="Calibri"/>
          <w:color w:val="auto"/>
          <w:sz w:val="16"/>
          <w:szCs w:val="16"/>
          <w:lang w:eastAsia="en-US"/>
        </w:rPr>
        <w:t xml:space="preserve"> altresì fatto obbligo all’affidatario di acquisire nuova autorizzazione integrativa qualora l’oggetto del subappalto subisca variazioni e l’importo dello stesso sia incrementato</w:t>
      </w:r>
      <w:r w:rsidR="00E66358">
        <w:rPr>
          <w:rFonts w:eastAsia="Calibri"/>
          <w:color w:val="auto"/>
          <w:sz w:val="16"/>
          <w:szCs w:val="16"/>
          <w:lang w:eastAsia="en-US"/>
        </w:rPr>
        <w:t>.</w:t>
      </w:r>
    </w:p>
    <w:p w14:paraId="5D2907C4"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Ai sensi dell’art. 21 l. 646/82, è vietato all’appaltatore concedere in subappalto o in cottimo, in tutto o in parte, le opere appaltate, a meno di autori</w:t>
      </w:r>
      <w:r>
        <w:rPr>
          <w:rFonts w:eastAsia="Calibri"/>
          <w:color w:val="auto"/>
          <w:sz w:val="16"/>
          <w:szCs w:val="16"/>
          <w:lang w:eastAsia="en-US"/>
        </w:rPr>
        <w:t>zzazione scritta da parte dell’</w:t>
      </w:r>
      <w:r w:rsidRPr="00B05A16">
        <w:rPr>
          <w:rFonts w:eastAsia="Calibri"/>
          <w:color w:val="auto"/>
          <w:sz w:val="16"/>
          <w:szCs w:val="16"/>
          <w:lang w:eastAsia="en-US"/>
        </w:rPr>
        <w:t xml:space="preserve">Amministrazione, sotto pena di denuncia all’Autorità giudiziaria per i provvedimenti di competenza, ed è data facoltà all’amministrazione di chiedere la risoluzione del contratto di appalto. </w:t>
      </w:r>
    </w:p>
    <w:p w14:paraId="0A1BC04D"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L’affidamento dei lavori in subappalto o in cottimo comporta inoltre i seguenti obblighi a carico dell’appaltatore:</w:t>
      </w:r>
    </w:p>
    <w:p w14:paraId="65ACF222" w14:textId="77777777" w:rsidR="00B05A16" w:rsidRPr="00B05A16" w:rsidRDefault="00E13121" w:rsidP="00B05A16">
      <w:pPr>
        <w:tabs>
          <w:tab w:val="right" w:pos="9540"/>
        </w:tabs>
        <w:spacing w:after="160" w:line="240" w:lineRule="auto"/>
        <w:ind w:right="98"/>
        <w:jc w:val="both"/>
        <w:rPr>
          <w:rFonts w:eastAsia="Calibri"/>
          <w:strike/>
          <w:color w:val="auto"/>
          <w:sz w:val="16"/>
          <w:szCs w:val="16"/>
          <w:lang w:eastAsia="en-US"/>
        </w:rPr>
      </w:pPr>
      <w:r>
        <w:rPr>
          <w:rFonts w:eastAsia="Calibri"/>
          <w:color w:val="auto"/>
          <w:sz w:val="16"/>
          <w:szCs w:val="16"/>
          <w:lang w:eastAsia="en-US"/>
        </w:rPr>
        <w:t>a) la trasmissione all’A</w:t>
      </w:r>
      <w:r w:rsidR="00B05A16" w:rsidRPr="00B05A16">
        <w:rPr>
          <w:rFonts w:eastAsia="Calibri"/>
          <w:color w:val="auto"/>
          <w:sz w:val="16"/>
          <w:szCs w:val="16"/>
          <w:lang w:eastAsia="en-US"/>
        </w:rPr>
        <w:t>mministrazione (RUP), prima dell’inizio dei lavori previsti dal contratto di subappalto, della documentazione relativa alle imprese subappaltatrici e comprovante da parte di queste l’avvenuta denuncia agli Enti previdenziali, inclusa la Cassa Edile, assicurativi e antinfortunistici;</w:t>
      </w:r>
    </w:p>
    <w:p w14:paraId="36D1E9FA"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b) la trasmissione al RUP della documentazione di cui all’art. 90 e allegato XVII del D</w:t>
      </w:r>
      <w:r w:rsidR="002E5BA4">
        <w:rPr>
          <w:rFonts w:eastAsia="Calibri"/>
          <w:color w:val="auto"/>
          <w:sz w:val="16"/>
          <w:szCs w:val="16"/>
          <w:lang w:eastAsia="en-US"/>
        </w:rPr>
        <w:t>.</w:t>
      </w:r>
      <w:r w:rsidRPr="00B05A16">
        <w:rPr>
          <w:rFonts w:eastAsia="Calibri"/>
          <w:color w:val="auto"/>
          <w:sz w:val="16"/>
          <w:szCs w:val="16"/>
          <w:lang w:eastAsia="en-US"/>
        </w:rPr>
        <w:t xml:space="preserve">lgs. n. 81/2008 </w:t>
      </w:r>
      <w:r w:rsidRPr="00344F77">
        <w:rPr>
          <w:rFonts w:eastAsia="Calibri"/>
          <w:b/>
          <w:color w:val="auto"/>
          <w:sz w:val="16"/>
          <w:szCs w:val="16"/>
          <w:lang w:eastAsia="en-US"/>
        </w:rPr>
        <w:t>contestualmente alla richiesta</w:t>
      </w:r>
      <w:r w:rsidR="00DE7C29">
        <w:rPr>
          <w:rFonts w:eastAsia="Calibri"/>
          <w:b/>
          <w:color w:val="auto"/>
          <w:sz w:val="16"/>
          <w:szCs w:val="16"/>
          <w:lang w:eastAsia="en-US"/>
        </w:rPr>
        <w:t xml:space="preserve"> </w:t>
      </w:r>
      <w:r w:rsidRPr="00344F77">
        <w:rPr>
          <w:rFonts w:eastAsia="Calibri"/>
          <w:b/>
          <w:color w:val="auto"/>
          <w:sz w:val="16"/>
          <w:szCs w:val="16"/>
          <w:lang w:eastAsia="en-US"/>
        </w:rPr>
        <w:t>di autorizzazione</w:t>
      </w:r>
      <w:r w:rsidRPr="00B05A16">
        <w:rPr>
          <w:rFonts w:eastAsia="Calibri"/>
          <w:color w:val="auto"/>
          <w:sz w:val="16"/>
          <w:szCs w:val="16"/>
          <w:lang w:eastAsia="en-US"/>
        </w:rPr>
        <w:t xml:space="preserve"> all’ufficio competente;</w:t>
      </w:r>
    </w:p>
    <w:p w14:paraId="2E09FDAE" w14:textId="77777777" w:rsidR="00B05A16" w:rsidRPr="00C572D7" w:rsidRDefault="00B05A16" w:rsidP="00B05A16">
      <w:pPr>
        <w:tabs>
          <w:tab w:val="right" w:pos="9540"/>
        </w:tabs>
        <w:spacing w:after="160"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c) la trasmissione al coordinatore della sicurezza in fase di esecuzione del piano operativo di sicurezza relativo ai lavori oggetto di subappalto ai fini della verifica </w:t>
      </w:r>
      <w:r w:rsidR="00891C01" w:rsidRPr="00C572D7">
        <w:rPr>
          <w:rFonts w:eastAsia="Calibri"/>
          <w:color w:val="auto"/>
          <w:sz w:val="16"/>
          <w:szCs w:val="16"/>
          <w:lang w:eastAsia="en-US"/>
        </w:rPr>
        <w:t>di idoneità del piano stesso</w:t>
      </w:r>
      <w:r w:rsidR="00DE7C29">
        <w:rPr>
          <w:rFonts w:eastAsia="Calibri"/>
          <w:color w:val="auto"/>
          <w:sz w:val="16"/>
          <w:szCs w:val="16"/>
          <w:lang w:eastAsia="en-US"/>
        </w:rPr>
        <w:t xml:space="preserve"> </w:t>
      </w:r>
      <w:r w:rsidR="00891C01" w:rsidRPr="00C572D7">
        <w:rPr>
          <w:rFonts w:eastAsia="Calibri"/>
          <w:color w:val="auto"/>
          <w:sz w:val="16"/>
          <w:szCs w:val="16"/>
          <w:lang w:eastAsia="en-US"/>
        </w:rPr>
        <w:t>prima dell’inizio dei lavori.</w:t>
      </w:r>
    </w:p>
    <w:p w14:paraId="5055B83A" w14:textId="77777777" w:rsidR="00B05A16" w:rsidRDefault="00B05A16" w:rsidP="00B05A16">
      <w:pPr>
        <w:tabs>
          <w:tab w:val="left" w:pos="1701"/>
          <w:tab w:val="left" w:pos="5670"/>
          <w:tab w:val="right" w:pos="7938"/>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lastRenderedPageBreak/>
        <w:t>Se durante l’esecuzione dei la</w:t>
      </w:r>
      <w:r w:rsidR="00E13121">
        <w:rPr>
          <w:rFonts w:eastAsia="Calibri"/>
          <w:color w:val="auto"/>
          <w:sz w:val="16"/>
          <w:szCs w:val="16"/>
          <w:lang w:eastAsia="en-US"/>
        </w:rPr>
        <w:t>vori e in qualsiasi momento, l’A</w:t>
      </w:r>
      <w:r w:rsidRPr="00B05A16">
        <w:rPr>
          <w:rFonts w:eastAsia="Calibri"/>
          <w:color w:val="auto"/>
          <w:sz w:val="16"/>
          <w:szCs w:val="16"/>
          <w:lang w:eastAsia="en-US"/>
        </w:rPr>
        <w:t>mministrazione stabilisse, a suo insindacabile giudizio, che il subappaltatore o il cottimista è incompetente, l’appaltatore al ricevimento della comunicazione scritta dovrà prendere immediatamente misure per la rescissione del relativo contratto di subappalto o cottimo con conseguente allontanamento del contraente.</w:t>
      </w:r>
    </w:p>
    <w:p w14:paraId="038975DF" w14:textId="77777777" w:rsidR="00E8206D" w:rsidRPr="00E8206D" w:rsidRDefault="00E8206D" w:rsidP="00E8206D">
      <w:pPr>
        <w:tabs>
          <w:tab w:val="left" w:pos="1701"/>
          <w:tab w:val="left" w:pos="5670"/>
          <w:tab w:val="right" w:pos="7938"/>
          <w:tab w:val="right" w:pos="9540"/>
        </w:tabs>
        <w:spacing w:after="160" w:line="240" w:lineRule="auto"/>
        <w:ind w:right="98"/>
        <w:jc w:val="both"/>
        <w:rPr>
          <w:rFonts w:eastAsia="Calibri"/>
          <w:b/>
          <w:color w:val="FF0000"/>
          <w:sz w:val="16"/>
          <w:szCs w:val="16"/>
          <w:highlight w:val="yellow"/>
          <w:lang w:eastAsia="en-US"/>
        </w:rPr>
      </w:pPr>
      <w:r w:rsidRPr="00E8206D">
        <w:rPr>
          <w:rFonts w:eastAsia="Calibri"/>
          <w:b/>
          <w:color w:val="FF0000"/>
          <w:sz w:val="16"/>
          <w:szCs w:val="16"/>
          <w:highlight w:val="yellow"/>
          <w:lang w:eastAsia="en-US"/>
        </w:rPr>
        <w:t>OPZIONE 1</w:t>
      </w:r>
      <w:r>
        <w:rPr>
          <w:rFonts w:eastAsia="Calibri"/>
          <w:b/>
          <w:color w:val="FF0000"/>
          <w:sz w:val="16"/>
          <w:szCs w:val="16"/>
          <w:highlight w:val="yellow"/>
          <w:lang w:eastAsia="en-US"/>
        </w:rPr>
        <w:t xml:space="preserve">: AI SENSI DELL’ART. 119, COMMA 17 DEL D.GLS 36/2023 </w:t>
      </w:r>
      <w:r w:rsidRPr="00E8206D">
        <w:rPr>
          <w:rFonts w:eastAsia="Calibri"/>
          <w:b/>
          <w:color w:val="FF0000"/>
          <w:sz w:val="16"/>
          <w:szCs w:val="16"/>
          <w:highlight w:val="yellow"/>
          <w:u w:val="single"/>
          <w:lang w:eastAsia="en-US"/>
        </w:rPr>
        <w:t>ULTERIORE SUBAPPALTO NON AMMESSO</w:t>
      </w:r>
    </w:p>
    <w:p w14:paraId="4B7B9599" w14:textId="77777777" w:rsidR="00C572D7" w:rsidRDefault="003F3F1F" w:rsidP="00B05A16">
      <w:pPr>
        <w:tabs>
          <w:tab w:val="right" w:pos="9540"/>
        </w:tabs>
        <w:spacing w:after="160" w:line="240" w:lineRule="auto"/>
        <w:ind w:right="98"/>
        <w:jc w:val="both"/>
        <w:rPr>
          <w:rFonts w:eastAsia="Calibri"/>
          <w:color w:val="auto"/>
          <w:sz w:val="16"/>
          <w:szCs w:val="16"/>
          <w:lang w:eastAsia="en-US"/>
        </w:rPr>
      </w:pPr>
      <w:r w:rsidRPr="000B671D">
        <w:rPr>
          <w:rFonts w:eastAsia="Calibri"/>
          <w:color w:val="auto"/>
          <w:sz w:val="16"/>
          <w:szCs w:val="16"/>
          <w:lang w:eastAsia="en-US"/>
        </w:rPr>
        <w:t>Ai sensi dell’art. 119 comma 17 del D</w:t>
      </w:r>
      <w:r w:rsidR="00A94056">
        <w:rPr>
          <w:rFonts w:eastAsia="Calibri"/>
          <w:color w:val="auto"/>
          <w:sz w:val="16"/>
          <w:szCs w:val="16"/>
          <w:lang w:eastAsia="en-US"/>
        </w:rPr>
        <w:t>.</w:t>
      </w:r>
      <w:r w:rsidRPr="000B671D">
        <w:rPr>
          <w:rFonts w:eastAsia="Calibri"/>
          <w:color w:val="auto"/>
          <w:sz w:val="16"/>
          <w:szCs w:val="16"/>
          <w:lang w:eastAsia="en-US"/>
        </w:rPr>
        <w:t>lgs</w:t>
      </w:r>
      <w:r w:rsidR="00A94056">
        <w:rPr>
          <w:rFonts w:eastAsia="Calibri"/>
          <w:color w:val="auto"/>
          <w:sz w:val="16"/>
          <w:szCs w:val="16"/>
          <w:lang w:eastAsia="en-US"/>
        </w:rPr>
        <w:t>.</w:t>
      </w:r>
      <w:r w:rsidRPr="000B671D">
        <w:rPr>
          <w:rFonts w:eastAsia="Calibri"/>
          <w:color w:val="auto"/>
          <w:sz w:val="16"/>
          <w:szCs w:val="16"/>
          <w:lang w:eastAsia="en-US"/>
        </w:rPr>
        <w:t xml:space="preserve"> 36/2023 i</w:t>
      </w:r>
      <w:r w:rsidR="00D3476F" w:rsidRPr="000B671D">
        <w:rPr>
          <w:rFonts w:eastAsia="Calibri"/>
          <w:color w:val="auto"/>
          <w:sz w:val="16"/>
          <w:szCs w:val="16"/>
          <w:lang w:eastAsia="en-US"/>
        </w:rPr>
        <w:t>n considerazione delle caratteristiche degli interventi da eseguire</w:t>
      </w:r>
      <w:r w:rsidRPr="000B671D">
        <w:rPr>
          <w:rFonts w:eastAsia="Calibri"/>
          <w:color w:val="auto"/>
          <w:sz w:val="16"/>
          <w:szCs w:val="16"/>
          <w:lang w:eastAsia="en-US"/>
        </w:rPr>
        <w:t xml:space="preserve"> </w:t>
      </w:r>
      <w:r w:rsidR="00773D89" w:rsidRPr="000B671D">
        <w:rPr>
          <w:rFonts w:eastAsia="Calibri"/>
          <w:color w:val="auto"/>
          <w:sz w:val="16"/>
          <w:szCs w:val="16"/>
          <w:lang w:eastAsia="en-US"/>
        </w:rPr>
        <w:t>le lavorazioni</w:t>
      </w:r>
      <w:r w:rsidR="009773AE" w:rsidRPr="000B671D">
        <w:rPr>
          <w:rFonts w:eastAsia="Calibri"/>
          <w:color w:val="auto"/>
          <w:sz w:val="16"/>
          <w:szCs w:val="16"/>
          <w:lang w:eastAsia="en-US"/>
        </w:rPr>
        <w:t xml:space="preserve"> subappaltabili</w:t>
      </w:r>
      <w:r w:rsidR="00773D89" w:rsidRPr="000B671D">
        <w:rPr>
          <w:rFonts w:eastAsia="Calibri"/>
          <w:color w:val="auto"/>
          <w:sz w:val="16"/>
          <w:szCs w:val="16"/>
          <w:lang w:eastAsia="en-US"/>
        </w:rPr>
        <w:t xml:space="preserve"> non possono essere oggetto di ulteriore subappalto</w:t>
      </w:r>
      <w:r w:rsidR="004637AE" w:rsidRPr="000B671D">
        <w:rPr>
          <w:rFonts w:eastAsia="Calibri"/>
          <w:color w:val="auto"/>
          <w:sz w:val="16"/>
          <w:szCs w:val="16"/>
          <w:lang w:eastAsia="en-US"/>
        </w:rPr>
        <w:t xml:space="preserve">, </w:t>
      </w:r>
      <w:r w:rsidR="009773AE" w:rsidRPr="000B671D">
        <w:rPr>
          <w:rFonts w:eastAsia="Calibri"/>
          <w:color w:val="auto"/>
          <w:sz w:val="16"/>
          <w:szCs w:val="16"/>
          <w:lang w:eastAsia="en-US"/>
        </w:rPr>
        <w:t>per</w:t>
      </w:r>
      <w:r w:rsidR="00773D89" w:rsidRPr="000B671D">
        <w:rPr>
          <w:rFonts w:eastAsia="Calibri"/>
          <w:color w:val="auto"/>
          <w:sz w:val="16"/>
          <w:szCs w:val="16"/>
          <w:lang w:eastAsia="en-US"/>
        </w:rPr>
        <w:t xml:space="preserve"> evitare </w:t>
      </w:r>
      <w:r w:rsidR="00D3476F" w:rsidRPr="000B671D">
        <w:rPr>
          <w:rFonts w:eastAsia="Calibri"/>
          <w:color w:val="auto"/>
          <w:sz w:val="16"/>
          <w:szCs w:val="16"/>
          <w:lang w:eastAsia="en-US"/>
        </w:rPr>
        <w:t xml:space="preserve">parcellizzazioni </w:t>
      </w:r>
      <w:r w:rsidR="009773AE" w:rsidRPr="000B671D">
        <w:rPr>
          <w:rFonts w:eastAsia="Calibri"/>
          <w:color w:val="auto"/>
          <w:sz w:val="16"/>
          <w:szCs w:val="16"/>
          <w:lang w:eastAsia="en-US"/>
        </w:rPr>
        <w:t xml:space="preserve">eccessive </w:t>
      </w:r>
      <w:r w:rsidR="00D3476F" w:rsidRPr="000B671D">
        <w:rPr>
          <w:rFonts w:eastAsia="Calibri"/>
          <w:color w:val="auto"/>
          <w:sz w:val="16"/>
          <w:szCs w:val="16"/>
          <w:lang w:eastAsia="en-US"/>
        </w:rPr>
        <w:t xml:space="preserve">delle lavorazioni medesime nonché </w:t>
      </w:r>
      <w:r w:rsidR="008B4A7D" w:rsidRPr="000B671D">
        <w:rPr>
          <w:rFonts w:eastAsia="Calibri"/>
          <w:color w:val="auto"/>
          <w:sz w:val="16"/>
          <w:szCs w:val="16"/>
          <w:lang w:eastAsia="en-US"/>
        </w:rPr>
        <w:t>aggiuntivi</w:t>
      </w:r>
      <w:r w:rsidR="00D3476F" w:rsidRPr="000B671D">
        <w:rPr>
          <w:rFonts w:eastAsia="Calibri"/>
          <w:color w:val="auto"/>
          <w:sz w:val="16"/>
          <w:szCs w:val="16"/>
          <w:lang w:eastAsia="en-US"/>
        </w:rPr>
        <w:t xml:space="preserve"> frazionamenti dell’attività</w:t>
      </w:r>
      <w:r w:rsidR="009773AE" w:rsidRPr="000B671D">
        <w:rPr>
          <w:rFonts w:eastAsia="Calibri"/>
          <w:color w:val="auto"/>
          <w:sz w:val="16"/>
          <w:szCs w:val="16"/>
          <w:lang w:eastAsia="en-US"/>
        </w:rPr>
        <w:t>,</w:t>
      </w:r>
      <w:r w:rsidR="00A94056">
        <w:rPr>
          <w:rFonts w:eastAsia="Calibri"/>
          <w:color w:val="auto"/>
          <w:sz w:val="16"/>
          <w:szCs w:val="16"/>
          <w:lang w:eastAsia="en-US"/>
        </w:rPr>
        <w:t xml:space="preserve"> </w:t>
      </w:r>
      <w:r w:rsidR="00773D89" w:rsidRPr="000B671D">
        <w:rPr>
          <w:rFonts w:eastAsia="Calibri"/>
          <w:color w:val="auto"/>
          <w:sz w:val="16"/>
          <w:szCs w:val="16"/>
          <w:lang w:eastAsia="en-US"/>
        </w:rPr>
        <w:t xml:space="preserve">in modo </w:t>
      </w:r>
      <w:r w:rsidR="0007767A" w:rsidRPr="000B671D">
        <w:rPr>
          <w:rFonts w:eastAsia="Calibri"/>
          <w:color w:val="auto"/>
          <w:sz w:val="16"/>
          <w:szCs w:val="16"/>
          <w:lang w:eastAsia="en-US"/>
        </w:rPr>
        <w:t>da rafforzare il controllo in cantiere,</w:t>
      </w:r>
      <w:r w:rsidR="00D3476F" w:rsidRPr="000B671D">
        <w:rPr>
          <w:rFonts w:eastAsia="Calibri"/>
          <w:color w:val="auto"/>
          <w:sz w:val="16"/>
          <w:szCs w:val="16"/>
          <w:lang w:eastAsia="en-US"/>
        </w:rPr>
        <w:t xml:space="preserve"> garantire una maggiore tutela delle condizioni di lavoro</w:t>
      </w:r>
      <w:r w:rsidR="008B4A7D" w:rsidRPr="000B671D">
        <w:rPr>
          <w:rFonts w:eastAsia="Calibri"/>
          <w:color w:val="auto"/>
          <w:sz w:val="16"/>
          <w:szCs w:val="16"/>
          <w:lang w:eastAsia="en-US"/>
        </w:rPr>
        <w:t>,</w:t>
      </w:r>
      <w:r w:rsidR="00D3476F" w:rsidRPr="000B671D">
        <w:rPr>
          <w:rFonts w:eastAsia="Calibri"/>
          <w:color w:val="auto"/>
          <w:sz w:val="16"/>
          <w:szCs w:val="16"/>
          <w:lang w:eastAsia="en-US"/>
        </w:rPr>
        <w:t xml:space="preserve"> della salute </w:t>
      </w:r>
      <w:r w:rsidR="008B4A7D" w:rsidRPr="000B671D">
        <w:rPr>
          <w:rFonts w:eastAsia="Calibri"/>
          <w:color w:val="auto"/>
          <w:sz w:val="16"/>
          <w:szCs w:val="16"/>
          <w:lang w:eastAsia="en-US"/>
        </w:rPr>
        <w:t>e</w:t>
      </w:r>
      <w:r w:rsidR="0007767A" w:rsidRPr="000B671D">
        <w:rPr>
          <w:rFonts w:eastAsia="Calibri"/>
          <w:color w:val="auto"/>
          <w:sz w:val="16"/>
          <w:szCs w:val="16"/>
          <w:lang w:eastAsia="en-US"/>
        </w:rPr>
        <w:t xml:space="preserve"> della sicurezza dei lavoratori o per prevenire infiltrazioni criminali.</w:t>
      </w:r>
    </w:p>
    <w:p w14:paraId="5F26E127" w14:textId="77777777" w:rsidR="00E8206D" w:rsidRPr="00E8206D" w:rsidRDefault="00E8206D" w:rsidP="00E8206D">
      <w:pPr>
        <w:tabs>
          <w:tab w:val="left" w:pos="1701"/>
          <w:tab w:val="left" w:pos="5670"/>
          <w:tab w:val="right" w:pos="7938"/>
          <w:tab w:val="right" w:pos="9540"/>
        </w:tabs>
        <w:spacing w:after="160" w:line="240" w:lineRule="auto"/>
        <w:ind w:right="98"/>
        <w:jc w:val="both"/>
        <w:rPr>
          <w:rFonts w:eastAsia="Calibri"/>
          <w:b/>
          <w:color w:val="FF0000"/>
          <w:sz w:val="16"/>
          <w:szCs w:val="16"/>
          <w:highlight w:val="yellow"/>
          <w:lang w:eastAsia="en-US"/>
        </w:rPr>
      </w:pPr>
      <w:r w:rsidRPr="00E8206D">
        <w:rPr>
          <w:rFonts w:eastAsia="Calibri"/>
          <w:b/>
          <w:color w:val="FF0000"/>
          <w:sz w:val="16"/>
          <w:szCs w:val="16"/>
          <w:highlight w:val="yellow"/>
          <w:lang w:eastAsia="en-US"/>
        </w:rPr>
        <w:t xml:space="preserve">OPZIONE </w:t>
      </w:r>
      <w:r>
        <w:rPr>
          <w:rFonts w:eastAsia="Calibri"/>
          <w:b/>
          <w:color w:val="FF0000"/>
          <w:sz w:val="16"/>
          <w:szCs w:val="16"/>
          <w:highlight w:val="yellow"/>
          <w:lang w:eastAsia="en-US"/>
        </w:rPr>
        <w:t xml:space="preserve">2: AI SENSI DELL’ART. 119, COMMA 17 DEL D.GLS 36/2023 </w:t>
      </w:r>
      <w:r w:rsidRPr="00E8206D">
        <w:rPr>
          <w:rFonts w:eastAsia="Calibri"/>
          <w:b/>
          <w:color w:val="FF0000"/>
          <w:sz w:val="16"/>
          <w:szCs w:val="16"/>
          <w:highlight w:val="yellow"/>
          <w:u w:val="single"/>
          <w:lang w:eastAsia="en-US"/>
        </w:rPr>
        <w:t xml:space="preserve">ULTERIORE SUBAPPALTO </w:t>
      </w:r>
      <w:r>
        <w:rPr>
          <w:rFonts w:eastAsia="Calibri"/>
          <w:b/>
          <w:color w:val="FF0000"/>
          <w:sz w:val="16"/>
          <w:szCs w:val="16"/>
          <w:highlight w:val="yellow"/>
          <w:u w:val="single"/>
          <w:lang w:eastAsia="en-US"/>
        </w:rPr>
        <w:t xml:space="preserve">PARZIALMENTE </w:t>
      </w:r>
      <w:r w:rsidRPr="00E8206D">
        <w:rPr>
          <w:rFonts w:eastAsia="Calibri"/>
          <w:b/>
          <w:color w:val="FF0000"/>
          <w:sz w:val="16"/>
          <w:szCs w:val="16"/>
          <w:highlight w:val="yellow"/>
          <w:u w:val="single"/>
          <w:lang w:eastAsia="en-US"/>
        </w:rPr>
        <w:t>NON AMMESSO</w:t>
      </w:r>
      <w:r>
        <w:rPr>
          <w:rFonts w:eastAsia="Calibri"/>
          <w:b/>
          <w:color w:val="FF0000"/>
          <w:sz w:val="16"/>
          <w:szCs w:val="16"/>
          <w:highlight w:val="yellow"/>
          <w:u w:val="single"/>
          <w:lang w:eastAsia="en-US"/>
        </w:rPr>
        <w:t xml:space="preserve"> (COMPILARE ELENCO LAVORAZIONI)</w:t>
      </w:r>
    </w:p>
    <w:p w14:paraId="71987573" w14:textId="77777777" w:rsidR="00E8206D" w:rsidRPr="000B671D" w:rsidRDefault="003F3F1F" w:rsidP="00E8206D">
      <w:pPr>
        <w:tabs>
          <w:tab w:val="right" w:pos="9540"/>
        </w:tabs>
        <w:spacing w:after="160" w:line="240" w:lineRule="auto"/>
        <w:ind w:right="98"/>
        <w:jc w:val="both"/>
        <w:rPr>
          <w:rFonts w:eastAsia="Calibri"/>
          <w:color w:val="auto"/>
          <w:sz w:val="16"/>
          <w:szCs w:val="16"/>
          <w:lang w:eastAsia="en-US"/>
        </w:rPr>
      </w:pPr>
      <w:r w:rsidRPr="000B671D">
        <w:rPr>
          <w:rFonts w:eastAsia="Calibri"/>
          <w:color w:val="auto"/>
          <w:sz w:val="16"/>
          <w:szCs w:val="16"/>
          <w:lang w:eastAsia="en-US"/>
        </w:rPr>
        <w:t>Ai sensi dell’art. 119 comma 17 del D</w:t>
      </w:r>
      <w:r w:rsidR="00DE7C29">
        <w:rPr>
          <w:rFonts w:eastAsia="Calibri"/>
          <w:color w:val="auto"/>
          <w:sz w:val="16"/>
          <w:szCs w:val="16"/>
          <w:lang w:eastAsia="en-US"/>
        </w:rPr>
        <w:t>.</w:t>
      </w:r>
      <w:r w:rsidRPr="000B671D">
        <w:rPr>
          <w:rFonts w:eastAsia="Calibri"/>
          <w:color w:val="auto"/>
          <w:sz w:val="16"/>
          <w:szCs w:val="16"/>
          <w:lang w:eastAsia="en-US"/>
        </w:rPr>
        <w:t>lgs</w:t>
      </w:r>
      <w:r w:rsidR="00F37249">
        <w:rPr>
          <w:rFonts w:eastAsia="Calibri"/>
          <w:color w:val="auto"/>
          <w:sz w:val="16"/>
          <w:szCs w:val="16"/>
          <w:lang w:eastAsia="en-US"/>
        </w:rPr>
        <w:t>.</w:t>
      </w:r>
      <w:r w:rsidRPr="000B671D">
        <w:rPr>
          <w:rFonts w:eastAsia="Calibri"/>
          <w:color w:val="auto"/>
          <w:sz w:val="16"/>
          <w:szCs w:val="16"/>
          <w:lang w:eastAsia="en-US"/>
        </w:rPr>
        <w:t xml:space="preserve"> 36/2023 i</w:t>
      </w:r>
      <w:r w:rsidR="00E8206D" w:rsidRPr="000B671D">
        <w:rPr>
          <w:rFonts w:eastAsia="Calibri"/>
          <w:color w:val="auto"/>
          <w:sz w:val="16"/>
          <w:szCs w:val="16"/>
          <w:lang w:eastAsia="en-US"/>
        </w:rPr>
        <w:t>n considerazione delle caratteristic</w:t>
      </w:r>
      <w:r w:rsidR="00DE7C29">
        <w:rPr>
          <w:rFonts w:eastAsia="Calibri"/>
          <w:color w:val="auto"/>
          <w:sz w:val="16"/>
          <w:szCs w:val="16"/>
          <w:lang w:eastAsia="en-US"/>
        </w:rPr>
        <w:t xml:space="preserve">he degli interventi da eseguire </w:t>
      </w:r>
      <w:r w:rsidR="00E8206D" w:rsidRPr="000B671D">
        <w:rPr>
          <w:rFonts w:eastAsia="Calibri"/>
          <w:color w:val="auto"/>
          <w:sz w:val="16"/>
          <w:szCs w:val="16"/>
          <w:lang w:eastAsia="en-US"/>
        </w:rPr>
        <w:t>le lavorazioni subappaltabili non possono essere oggetto di ulteriore subappalto, per evitare parcellizzazioni eccessive delle lavorazioni medesime nonché aggiunt</w:t>
      </w:r>
      <w:r w:rsidR="00DE7C29">
        <w:rPr>
          <w:rFonts w:eastAsia="Calibri"/>
          <w:color w:val="auto"/>
          <w:sz w:val="16"/>
          <w:szCs w:val="16"/>
          <w:lang w:eastAsia="en-US"/>
        </w:rPr>
        <w:t xml:space="preserve">ivi frazionamenti dell’attività </w:t>
      </w:r>
      <w:r w:rsidR="00E8206D" w:rsidRPr="000B671D">
        <w:rPr>
          <w:rFonts w:eastAsia="Calibri"/>
          <w:color w:val="auto"/>
          <w:sz w:val="16"/>
          <w:szCs w:val="16"/>
          <w:lang w:eastAsia="en-US"/>
        </w:rPr>
        <w:t>in modo da rafforzare il controllo in cantiere, garantire una maggiore tutela delle condizioni di lavoro, della salute e della sicurezza dei lavoratori o per prevenire infiltrazioni criminali.</w:t>
      </w:r>
    </w:p>
    <w:p w14:paraId="00DEA648" w14:textId="77777777" w:rsidR="00E8206D" w:rsidRPr="000B671D" w:rsidRDefault="00E8206D" w:rsidP="00E8206D">
      <w:pPr>
        <w:tabs>
          <w:tab w:val="right" w:pos="9540"/>
        </w:tabs>
        <w:spacing w:after="160" w:line="240" w:lineRule="auto"/>
        <w:ind w:right="98"/>
        <w:jc w:val="both"/>
        <w:rPr>
          <w:rFonts w:eastAsia="Calibri"/>
          <w:b/>
          <w:color w:val="auto"/>
          <w:sz w:val="24"/>
          <w:szCs w:val="24"/>
          <w:lang w:eastAsia="en-US"/>
        </w:rPr>
      </w:pPr>
      <w:proofErr w:type="gramStart"/>
      <w:r w:rsidRPr="000B671D">
        <w:rPr>
          <w:rFonts w:eastAsia="Calibri"/>
          <w:color w:val="auto"/>
          <w:sz w:val="16"/>
          <w:szCs w:val="16"/>
          <w:lang w:eastAsia="en-US"/>
        </w:rPr>
        <w:t>E’</w:t>
      </w:r>
      <w:proofErr w:type="gramEnd"/>
      <w:r w:rsidRPr="000B671D">
        <w:rPr>
          <w:rFonts w:eastAsia="Calibri"/>
          <w:color w:val="auto"/>
          <w:sz w:val="16"/>
          <w:szCs w:val="16"/>
          <w:lang w:eastAsia="en-US"/>
        </w:rPr>
        <w:t xml:space="preserve"> comunque consentito l’ulteriore subappalto dei seguenti lavori:</w:t>
      </w:r>
    </w:p>
    <w:tbl>
      <w:tblPr>
        <w:tblStyle w:val="Grigliatabella"/>
        <w:tblW w:w="0" w:type="auto"/>
        <w:tblLook w:val="04A0" w:firstRow="1" w:lastRow="0" w:firstColumn="1" w:lastColumn="0" w:noHBand="0" w:noVBand="1"/>
      </w:tblPr>
      <w:tblGrid>
        <w:gridCol w:w="2830"/>
        <w:gridCol w:w="6797"/>
      </w:tblGrid>
      <w:tr w:rsidR="00E8206D" w:rsidRPr="000B671D" w14:paraId="7DB9229A" w14:textId="77777777" w:rsidTr="00F70255">
        <w:tc>
          <w:tcPr>
            <w:tcW w:w="2830" w:type="dxa"/>
          </w:tcPr>
          <w:p w14:paraId="789DC20A" w14:textId="77777777" w:rsidR="00E8206D" w:rsidRPr="000B671D" w:rsidRDefault="00E8206D" w:rsidP="00F70255">
            <w:pPr>
              <w:tabs>
                <w:tab w:val="right" w:pos="9540"/>
              </w:tabs>
              <w:spacing w:after="160"/>
              <w:ind w:right="98"/>
              <w:jc w:val="center"/>
              <w:rPr>
                <w:rFonts w:eastAsia="Calibri"/>
                <w:color w:val="auto"/>
                <w:sz w:val="16"/>
                <w:szCs w:val="16"/>
                <w:lang w:eastAsia="en-US"/>
              </w:rPr>
            </w:pPr>
            <w:r w:rsidRPr="000B671D">
              <w:rPr>
                <w:rFonts w:eastAsia="Calibri"/>
                <w:color w:val="auto"/>
                <w:sz w:val="16"/>
                <w:szCs w:val="16"/>
                <w:lang w:eastAsia="en-US"/>
              </w:rPr>
              <w:t>CATEGORIA</w:t>
            </w:r>
          </w:p>
        </w:tc>
        <w:tc>
          <w:tcPr>
            <w:tcW w:w="6797" w:type="dxa"/>
          </w:tcPr>
          <w:p w14:paraId="5729E814" w14:textId="77777777" w:rsidR="00E8206D" w:rsidRPr="000B671D" w:rsidRDefault="00E8206D" w:rsidP="00F70255">
            <w:pPr>
              <w:tabs>
                <w:tab w:val="right" w:pos="9540"/>
              </w:tabs>
              <w:spacing w:after="160"/>
              <w:ind w:right="98"/>
              <w:jc w:val="center"/>
              <w:rPr>
                <w:rFonts w:eastAsia="Calibri"/>
                <w:color w:val="auto"/>
                <w:sz w:val="16"/>
                <w:szCs w:val="16"/>
                <w:lang w:eastAsia="en-US"/>
              </w:rPr>
            </w:pPr>
            <w:r w:rsidRPr="000B671D">
              <w:rPr>
                <w:rFonts w:eastAsia="Calibri"/>
                <w:color w:val="auto"/>
                <w:sz w:val="16"/>
                <w:szCs w:val="16"/>
                <w:lang w:eastAsia="en-US"/>
              </w:rPr>
              <w:t>LAVORAZIONI</w:t>
            </w:r>
          </w:p>
        </w:tc>
      </w:tr>
      <w:tr w:rsidR="00E8206D" w:rsidRPr="000B671D" w14:paraId="3BE4FCED" w14:textId="77777777" w:rsidTr="00F70255">
        <w:tc>
          <w:tcPr>
            <w:tcW w:w="2830" w:type="dxa"/>
          </w:tcPr>
          <w:p w14:paraId="427157E5"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14:paraId="1145C00A"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r>
      <w:tr w:rsidR="00E8206D" w:rsidRPr="000B671D" w14:paraId="3FB4E5B6" w14:textId="77777777" w:rsidTr="00F70255">
        <w:tc>
          <w:tcPr>
            <w:tcW w:w="2830" w:type="dxa"/>
          </w:tcPr>
          <w:p w14:paraId="5AC7D9E7"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14:paraId="3FFF4989"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r>
      <w:tr w:rsidR="00E8206D" w:rsidRPr="000B671D" w14:paraId="23DFDA37" w14:textId="77777777" w:rsidTr="00F70255">
        <w:tc>
          <w:tcPr>
            <w:tcW w:w="2830" w:type="dxa"/>
          </w:tcPr>
          <w:p w14:paraId="19DD41E6"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14:paraId="5835D2AB"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r>
      <w:tr w:rsidR="00E8206D" w14:paraId="39EF4BA1" w14:textId="77777777" w:rsidTr="00F70255">
        <w:tc>
          <w:tcPr>
            <w:tcW w:w="2830" w:type="dxa"/>
          </w:tcPr>
          <w:p w14:paraId="5DC33FA1"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c>
          <w:tcPr>
            <w:tcW w:w="6797" w:type="dxa"/>
          </w:tcPr>
          <w:p w14:paraId="266CE08D" w14:textId="77777777" w:rsidR="00E8206D" w:rsidRPr="000B671D" w:rsidRDefault="00E8206D" w:rsidP="00F70255">
            <w:pPr>
              <w:tabs>
                <w:tab w:val="right" w:pos="9540"/>
              </w:tabs>
              <w:spacing w:after="160"/>
              <w:ind w:right="98"/>
              <w:jc w:val="both"/>
              <w:rPr>
                <w:rFonts w:eastAsia="Calibri"/>
                <w:color w:val="FF0000"/>
                <w:sz w:val="16"/>
                <w:szCs w:val="16"/>
                <w:lang w:eastAsia="en-US"/>
              </w:rPr>
            </w:pPr>
          </w:p>
        </w:tc>
      </w:tr>
    </w:tbl>
    <w:p w14:paraId="2C352121" w14:textId="77777777" w:rsidR="00E8206D" w:rsidRDefault="00E8206D" w:rsidP="00B05A16">
      <w:pPr>
        <w:tabs>
          <w:tab w:val="right" w:pos="9540"/>
        </w:tabs>
        <w:spacing w:after="160" w:line="240" w:lineRule="auto"/>
        <w:ind w:right="98"/>
        <w:jc w:val="both"/>
        <w:rPr>
          <w:rFonts w:eastAsia="Calibri"/>
          <w:color w:val="auto"/>
          <w:sz w:val="16"/>
          <w:szCs w:val="16"/>
          <w:lang w:eastAsia="en-US"/>
        </w:rPr>
      </w:pPr>
    </w:p>
    <w:p w14:paraId="0D44A6F7" w14:textId="77777777" w:rsidR="00354F19" w:rsidRPr="00354F19" w:rsidRDefault="00E8206D" w:rsidP="00354F19">
      <w:pPr>
        <w:tabs>
          <w:tab w:val="left" w:pos="1701"/>
          <w:tab w:val="left" w:pos="5670"/>
          <w:tab w:val="right" w:pos="7938"/>
          <w:tab w:val="right" w:pos="9540"/>
        </w:tabs>
        <w:spacing w:after="160" w:line="240" w:lineRule="auto"/>
        <w:ind w:right="98"/>
        <w:jc w:val="both"/>
        <w:rPr>
          <w:rFonts w:eastAsia="Calibri"/>
          <w:b/>
          <w:color w:val="FF0000"/>
          <w:sz w:val="16"/>
          <w:szCs w:val="16"/>
          <w:highlight w:val="yellow"/>
          <w:lang w:eastAsia="en-US"/>
        </w:rPr>
      </w:pPr>
      <w:r>
        <w:rPr>
          <w:rFonts w:eastAsia="Calibri"/>
          <w:b/>
          <w:color w:val="FF0000"/>
          <w:sz w:val="16"/>
          <w:szCs w:val="16"/>
          <w:highlight w:val="yellow"/>
          <w:lang w:eastAsia="en-US"/>
        </w:rPr>
        <w:t xml:space="preserve">OPZIONE 3: </w:t>
      </w:r>
      <w:r w:rsidR="00354F19" w:rsidRPr="00354F19">
        <w:rPr>
          <w:rFonts w:eastAsia="Calibri"/>
          <w:b/>
          <w:color w:val="FF0000"/>
          <w:sz w:val="16"/>
          <w:szCs w:val="16"/>
          <w:highlight w:val="yellow"/>
          <w:lang w:eastAsia="en-US"/>
        </w:rPr>
        <w:t xml:space="preserve">NEL CASO </w:t>
      </w:r>
      <w:r>
        <w:rPr>
          <w:rFonts w:eastAsia="Calibri"/>
          <w:b/>
          <w:color w:val="FF0000"/>
          <w:sz w:val="16"/>
          <w:szCs w:val="16"/>
          <w:highlight w:val="yellow"/>
          <w:lang w:eastAsia="en-US"/>
        </w:rPr>
        <w:t xml:space="preserve">NON CI SIANO LIMITAZIONI ALL’ULTERIORE SUBAPPALTO ELIMINARE OPZIONE 1 E OPZIONE 2 </w:t>
      </w:r>
    </w:p>
    <w:p w14:paraId="1DC5F925" w14:textId="77777777" w:rsidR="00B05A16" w:rsidRPr="00C572D7" w:rsidRDefault="006A5607" w:rsidP="00B05A16">
      <w:pPr>
        <w:tabs>
          <w:tab w:val="right" w:pos="9540"/>
        </w:tabs>
        <w:spacing w:after="160" w:line="240" w:lineRule="auto"/>
        <w:ind w:right="98"/>
        <w:jc w:val="both"/>
        <w:rPr>
          <w:rFonts w:eastAsia="Calibri"/>
          <w:strike/>
          <w:color w:val="auto"/>
          <w:sz w:val="16"/>
          <w:szCs w:val="16"/>
          <w:lang w:eastAsia="en-US"/>
        </w:rPr>
      </w:pPr>
      <w:r w:rsidRPr="00C572D7">
        <w:rPr>
          <w:rFonts w:eastAsia="Calibri"/>
          <w:color w:val="auto"/>
          <w:sz w:val="16"/>
          <w:szCs w:val="16"/>
          <w:lang w:eastAsia="en-US"/>
        </w:rPr>
        <w:t>Per le prestazioni di cui al comma 53 dell’art. 1 della L. 190/2012, se ammesso l’ulteriore subappalto, l’ulteriore subappaltatore deve essere iscritto in white-list.</w:t>
      </w:r>
      <w:r w:rsidR="00F37249">
        <w:rPr>
          <w:rFonts w:eastAsia="Calibri"/>
          <w:color w:val="auto"/>
          <w:sz w:val="16"/>
          <w:szCs w:val="16"/>
          <w:lang w:eastAsia="en-US"/>
        </w:rPr>
        <w:t xml:space="preserve"> </w:t>
      </w:r>
      <w:r w:rsidR="00FB3DF8" w:rsidRPr="00C572D7">
        <w:rPr>
          <w:rFonts w:eastAsia="Calibri"/>
          <w:color w:val="auto"/>
          <w:sz w:val="16"/>
          <w:szCs w:val="16"/>
          <w:lang w:eastAsia="en-US"/>
        </w:rPr>
        <w:t xml:space="preserve">La richiesta di ulteriore subappalto, debitamente compilata e sottoscritta dal subappaltatore, deve essere inoltrata all’Amministrazione </w:t>
      </w:r>
      <w:r w:rsidR="00FB3DF8" w:rsidRPr="00C572D7">
        <w:rPr>
          <w:rFonts w:eastAsia="Calibri"/>
          <w:color w:val="auto"/>
          <w:sz w:val="16"/>
          <w:szCs w:val="16"/>
          <w:u w:val="single"/>
          <w:lang w:eastAsia="en-US"/>
        </w:rPr>
        <w:t>per il tramite dell’appaltatore</w:t>
      </w:r>
      <w:r w:rsidR="00FB3DF8" w:rsidRPr="00C572D7">
        <w:rPr>
          <w:rFonts w:eastAsia="Calibri"/>
          <w:color w:val="auto"/>
          <w:sz w:val="16"/>
          <w:szCs w:val="16"/>
          <w:lang w:eastAsia="en-US"/>
        </w:rPr>
        <w:t xml:space="preserve"> e corredata di tutta la modulistica e le dichiarazioni, debitamente sottoscritte dall’ulteriore subappaltatore, fornite dall’A</w:t>
      </w:r>
      <w:r w:rsidR="0075738A" w:rsidRPr="00C572D7">
        <w:rPr>
          <w:rFonts w:eastAsia="Calibri"/>
          <w:color w:val="auto"/>
          <w:sz w:val="16"/>
          <w:szCs w:val="16"/>
          <w:lang w:eastAsia="en-US"/>
        </w:rPr>
        <w:t>mministrazione stessa,</w:t>
      </w:r>
      <w:r w:rsidR="00FB3DF8" w:rsidRPr="00C572D7">
        <w:rPr>
          <w:rFonts w:eastAsia="Calibri"/>
          <w:color w:val="auto"/>
          <w:sz w:val="16"/>
          <w:szCs w:val="16"/>
          <w:lang w:eastAsia="en-US"/>
        </w:rPr>
        <w:t xml:space="preserve"> compreso l’ulteriore subcontratto. L’autorizzazione all’ulteriore subappalto sarà rilasciata dall’Amministrazione in presenza delle condizioni di cui al comma 4 </w:t>
      </w:r>
      <w:r w:rsidR="00E554AF" w:rsidRPr="00C572D7">
        <w:rPr>
          <w:rFonts w:eastAsia="Calibri"/>
          <w:color w:val="auto"/>
          <w:sz w:val="16"/>
          <w:szCs w:val="16"/>
          <w:lang w:eastAsia="en-US"/>
        </w:rPr>
        <w:t xml:space="preserve">e nelle tempistiche di cui al comma 16 </w:t>
      </w:r>
      <w:r w:rsidR="00FB3DF8" w:rsidRPr="00C572D7">
        <w:rPr>
          <w:rFonts w:eastAsia="Calibri"/>
          <w:color w:val="auto"/>
          <w:sz w:val="16"/>
          <w:szCs w:val="16"/>
          <w:lang w:eastAsia="en-US"/>
        </w:rPr>
        <w:t>dell’art. 119 del D.lgs</w:t>
      </w:r>
      <w:r w:rsidR="00F37249">
        <w:rPr>
          <w:rFonts w:eastAsia="Calibri"/>
          <w:color w:val="auto"/>
          <w:sz w:val="16"/>
          <w:szCs w:val="16"/>
          <w:lang w:eastAsia="en-US"/>
        </w:rPr>
        <w:t>.</w:t>
      </w:r>
      <w:r w:rsidR="00FB3DF8" w:rsidRPr="00C572D7">
        <w:rPr>
          <w:rFonts w:eastAsia="Calibri"/>
          <w:color w:val="auto"/>
          <w:sz w:val="16"/>
          <w:szCs w:val="16"/>
          <w:lang w:eastAsia="en-US"/>
        </w:rPr>
        <w:t xml:space="preserve"> 36/2023. </w:t>
      </w:r>
      <w:r w:rsidR="0075738A" w:rsidRPr="00C572D7">
        <w:rPr>
          <w:rFonts w:eastAsia="Calibri"/>
          <w:color w:val="auto"/>
          <w:sz w:val="16"/>
          <w:szCs w:val="16"/>
          <w:lang w:eastAsia="en-US"/>
        </w:rPr>
        <w:t xml:space="preserve">Per le sopra elencate lavorazioni, per le quali è </w:t>
      </w:r>
      <w:r w:rsidR="00FB3DF8" w:rsidRPr="00C572D7">
        <w:rPr>
          <w:rFonts w:eastAsia="Calibri"/>
          <w:color w:val="auto"/>
          <w:sz w:val="16"/>
          <w:szCs w:val="16"/>
          <w:lang w:eastAsia="en-US"/>
        </w:rPr>
        <w:t xml:space="preserve">consentito l’ulteriore subappalto, </w:t>
      </w:r>
      <w:r w:rsidR="0075738A" w:rsidRPr="00C572D7">
        <w:rPr>
          <w:rFonts w:eastAsia="Calibri"/>
          <w:color w:val="auto"/>
          <w:sz w:val="16"/>
          <w:szCs w:val="16"/>
          <w:lang w:eastAsia="en-US"/>
        </w:rPr>
        <w:t>lo stesso è</w:t>
      </w:r>
      <w:r w:rsidR="00FB3DF8" w:rsidRPr="00C572D7">
        <w:rPr>
          <w:rFonts w:eastAsia="Calibri"/>
          <w:color w:val="auto"/>
          <w:sz w:val="16"/>
          <w:szCs w:val="16"/>
          <w:lang w:eastAsia="en-US"/>
        </w:rPr>
        <w:t xml:space="preserve"> ammesso </w:t>
      </w:r>
      <w:r w:rsidR="0075738A" w:rsidRPr="00C572D7">
        <w:rPr>
          <w:rFonts w:eastAsia="Calibri"/>
          <w:color w:val="auto"/>
          <w:sz w:val="16"/>
          <w:szCs w:val="16"/>
          <w:lang w:eastAsia="en-US"/>
        </w:rPr>
        <w:t xml:space="preserve">per </w:t>
      </w:r>
      <w:r w:rsidR="00FB3DF8" w:rsidRPr="00C572D7">
        <w:rPr>
          <w:rFonts w:eastAsia="Calibri"/>
          <w:color w:val="auto"/>
          <w:sz w:val="16"/>
          <w:szCs w:val="16"/>
          <w:lang w:eastAsia="en-US"/>
        </w:rPr>
        <w:t xml:space="preserve">un solo livello </w:t>
      </w:r>
      <w:r w:rsidR="0075738A" w:rsidRPr="00C572D7">
        <w:rPr>
          <w:rFonts w:eastAsia="Calibri"/>
          <w:color w:val="auto"/>
          <w:sz w:val="16"/>
          <w:szCs w:val="16"/>
          <w:lang w:eastAsia="en-US"/>
        </w:rPr>
        <w:t>(un subappalto a cascata).</w:t>
      </w:r>
    </w:p>
    <w:p w14:paraId="4EF3C8BF" w14:textId="77777777" w:rsidR="00B05A16" w:rsidRPr="00C572D7" w:rsidRDefault="00B05A16" w:rsidP="00786F6E">
      <w:pPr>
        <w:tabs>
          <w:tab w:val="right" w:pos="9540"/>
        </w:tabs>
        <w:spacing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Ai sensi dell’art. </w:t>
      </w:r>
      <w:r w:rsidR="00D3476F" w:rsidRPr="00C572D7">
        <w:rPr>
          <w:rFonts w:eastAsia="Calibri"/>
          <w:color w:val="auto"/>
          <w:sz w:val="16"/>
          <w:szCs w:val="16"/>
          <w:lang w:eastAsia="en-US"/>
        </w:rPr>
        <w:t>119</w:t>
      </w:r>
      <w:r w:rsidRPr="00C572D7">
        <w:rPr>
          <w:rFonts w:eastAsia="Calibri"/>
          <w:color w:val="auto"/>
          <w:sz w:val="16"/>
          <w:szCs w:val="16"/>
          <w:lang w:eastAsia="en-US"/>
        </w:rPr>
        <w:t>, comma</w:t>
      </w:r>
      <w:r w:rsidR="00C572D7" w:rsidRPr="00C572D7">
        <w:rPr>
          <w:rFonts w:eastAsia="Calibri"/>
          <w:color w:val="auto"/>
          <w:sz w:val="16"/>
          <w:szCs w:val="16"/>
          <w:lang w:eastAsia="en-US"/>
        </w:rPr>
        <w:t xml:space="preserve"> 11</w:t>
      </w:r>
      <w:r w:rsidR="003F3F1F">
        <w:rPr>
          <w:rFonts w:eastAsia="Calibri"/>
          <w:color w:val="auto"/>
          <w:sz w:val="16"/>
          <w:szCs w:val="16"/>
          <w:lang w:eastAsia="en-US"/>
        </w:rPr>
        <w:t xml:space="preserve"> </w:t>
      </w:r>
      <w:r w:rsidRPr="00C572D7">
        <w:rPr>
          <w:rFonts w:eastAsia="Calibri"/>
          <w:color w:val="auto"/>
          <w:sz w:val="16"/>
          <w:szCs w:val="16"/>
          <w:lang w:eastAsia="en-US"/>
        </w:rPr>
        <w:t>del D.</w:t>
      </w:r>
      <w:r w:rsidR="002E5BA4" w:rsidRPr="00C572D7">
        <w:rPr>
          <w:rFonts w:eastAsia="Calibri"/>
          <w:color w:val="auto"/>
          <w:sz w:val="16"/>
          <w:szCs w:val="16"/>
          <w:lang w:eastAsia="en-US"/>
        </w:rPr>
        <w:t>l</w:t>
      </w:r>
      <w:r w:rsidRPr="00C572D7">
        <w:rPr>
          <w:rFonts w:eastAsia="Calibri"/>
          <w:color w:val="auto"/>
          <w:sz w:val="16"/>
          <w:szCs w:val="16"/>
          <w:lang w:eastAsia="en-US"/>
        </w:rPr>
        <w:t xml:space="preserve">gs. n. </w:t>
      </w:r>
      <w:r w:rsidR="0065718B" w:rsidRPr="00C572D7">
        <w:rPr>
          <w:rFonts w:eastAsia="Calibri"/>
          <w:color w:val="auto"/>
          <w:sz w:val="16"/>
          <w:szCs w:val="16"/>
          <w:lang w:eastAsia="en-US"/>
        </w:rPr>
        <w:t>36/2023</w:t>
      </w:r>
      <w:r w:rsidRPr="00C572D7">
        <w:rPr>
          <w:rFonts w:eastAsia="Calibri"/>
          <w:color w:val="auto"/>
          <w:sz w:val="16"/>
          <w:szCs w:val="16"/>
          <w:lang w:eastAsia="en-US"/>
        </w:rPr>
        <w:t xml:space="preserve"> e di quanto previsto nel disciplinare di gara/lettera di invito, l’amministrazione corrisponde </w:t>
      </w:r>
      <w:r w:rsidRPr="00C572D7">
        <w:rPr>
          <w:rFonts w:eastAsia="Calibri"/>
          <w:b/>
          <w:color w:val="auto"/>
          <w:sz w:val="16"/>
          <w:szCs w:val="16"/>
          <w:u w:val="single"/>
          <w:lang w:eastAsia="en-US"/>
        </w:rPr>
        <w:t>direttamente</w:t>
      </w:r>
      <w:r w:rsidR="00377D4B" w:rsidRPr="00C572D7">
        <w:rPr>
          <w:rFonts w:eastAsia="Calibri"/>
          <w:color w:val="auto"/>
          <w:sz w:val="16"/>
          <w:szCs w:val="16"/>
          <w:lang w:eastAsia="en-US"/>
        </w:rPr>
        <w:t xml:space="preserve"> al subappaltatore/</w:t>
      </w:r>
      <w:r w:rsidRPr="00C572D7">
        <w:rPr>
          <w:rFonts w:eastAsia="Calibri"/>
          <w:color w:val="auto"/>
          <w:sz w:val="16"/>
          <w:szCs w:val="16"/>
          <w:lang w:eastAsia="en-US"/>
        </w:rPr>
        <w:t>cottimista</w:t>
      </w:r>
      <w:r w:rsidR="00F37249">
        <w:rPr>
          <w:rFonts w:eastAsia="Calibri"/>
          <w:color w:val="auto"/>
          <w:sz w:val="16"/>
          <w:szCs w:val="16"/>
          <w:lang w:eastAsia="en-US"/>
        </w:rPr>
        <w:t xml:space="preserve"> </w:t>
      </w:r>
      <w:r w:rsidR="006A5607" w:rsidRPr="00C572D7">
        <w:rPr>
          <w:rFonts w:eastAsia="Calibri"/>
          <w:color w:val="auto"/>
          <w:sz w:val="16"/>
          <w:szCs w:val="16"/>
          <w:lang w:eastAsia="en-US"/>
        </w:rPr>
        <w:t xml:space="preserve">e ai titolari di subcontratti </w:t>
      </w:r>
      <w:r w:rsidR="009C103B" w:rsidRPr="00C572D7">
        <w:rPr>
          <w:rFonts w:eastAsia="Calibri"/>
          <w:color w:val="auto"/>
          <w:sz w:val="16"/>
          <w:szCs w:val="16"/>
          <w:lang w:eastAsia="en-US"/>
        </w:rPr>
        <w:t>non costituenti subappalto</w:t>
      </w:r>
      <w:r w:rsidR="00E1256D" w:rsidRPr="00C572D7">
        <w:rPr>
          <w:rFonts w:eastAsia="Calibri"/>
          <w:color w:val="auto"/>
          <w:sz w:val="16"/>
          <w:szCs w:val="16"/>
          <w:lang w:eastAsia="en-US"/>
        </w:rPr>
        <w:t xml:space="preserve"> ai sensi del comma 2 del predetto articolo, </w:t>
      </w:r>
      <w:r w:rsidRPr="00C572D7">
        <w:rPr>
          <w:rFonts w:eastAsia="Calibri"/>
          <w:color w:val="auto"/>
          <w:sz w:val="16"/>
          <w:szCs w:val="16"/>
          <w:lang w:eastAsia="en-US"/>
        </w:rPr>
        <w:t>l'importo dovuto per le prestazioni dagli stessi eseguite; il Direttore dei Lavori individua, in sede di contabilità, ad ogni stato di avanzamento lavori, le prestazioni effettuate dal subappaltatore/cottimista</w:t>
      </w:r>
      <w:r w:rsidR="005F2C64">
        <w:rPr>
          <w:rFonts w:eastAsia="Calibri"/>
          <w:color w:val="auto"/>
          <w:sz w:val="16"/>
          <w:szCs w:val="16"/>
          <w:lang w:eastAsia="en-US"/>
        </w:rPr>
        <w:t xml:space="preserve"> e</w:t>
      </w:r>
      <w:r w:rsidR="00377D4B" w:rsidRPr="00C572D7">
        <w:rPr>
          <w:rFonts w:eastAsia="Calibri"/>
          <w:color w:val="auto"/>
          <w:sz w:val="16"/>
          <w:szCs w:val="16"/>
          <w:lang w:eastAsia="en-US"/>
        </w:rPr>
        <w:t xml:space="preserve"> dal </w:t>
      </w:r>
      <w:r w:rsidR="00B06ACC" w:rsidRPr="00C572D7">
        <w:rPr>
          <w:rFonts w:eastAsia="Calibri"/>
          <w:color w:val="auto"/>
          <w:sz w:val="16"/>
          <w:szCs w:val="16"/>
          <w:lang w:eastAsia="en-US"/>
        </w:rPr>
        <w:t>titolare di sub</w:t>
      </w:r>
      <w:r w:rsidR="00F37249">
        <w:rPr>
          <w:rFonts w:eastAsia="Calibri"/>
          <w:color w:val="auto"/>
          <w:sz w:val="16"/>
          <w:szCs w:val="16"/>
          <w:lang w:eastAsia="en-US"/>
        </w:rPr>
        <w:t xml:space="preserve"> </w:t>
      </w:r>
      <w:r w:rsidR="00B06ACC" w:rsidRPr="00C572D7">
        <w:rPr>
          <w:rFonts w:eastAsia="Calibri"/>
          <w:color w:val="auto"/>
          <w:sz w:val="16"/>
          <w:szCs w:val="16"/>
          <w:lang w:eastAsia="en-US"/>
        </w:rPr>
        <w:t>contratti</w:t>
      </w:r>
      <w:r w:rsidRPr="00C572D7">
        <w:rPr>
          <w:rFonts w:eastAsia="Calibri"/>
          <w:color w:val="auto"/>
          <w:sz w:val="16"/>
          <w:szCs w:val="16"/>
          <w:lang w:eastAsia="en-US"/>
        </w:rPr>
        <w:t xml:space="preserve">le quali dovranno essere confermate, mediante idonea dichiarazione, dall’appaltatore </w:t>
      </w:r>
      <w:r w:rsidR="00B06ACC" w:rsidRPr="00C572D7">
        <w:rPr>
          <w:rFonts w:eastAsia="Calibri"/>
          <w:color w:val="auto"/>
          <w:sz w:val="16"/>
          <w:szCs w:val="16"/>
          <w:lang w:eastAsia="en-US"/>
        </w:rPr>
        <w:t>e dal subappaltatore/cottimista/titolare di subcontratti.</w:t>
      </w:r>
      <w:r w:rsidRPr="00C572D7">
        <w:rPr>
          <w:rFonts w:eastAsia="Calibri"/>
          <w:color w:val="auto"/>
          <w:sz w:val="16"/>
          <w:szCs w:val="16"/>
          <w:lang w:eastAsia="en-US"/>
        </w:rPr>
        <w:t xml:space="preserve"> In mancanza d</w:t>
      </w:r>
      <w:r w:rsidR="0075738A" w:rsidRPr="00C572D7">
        <w:rPr>
          <w:rFonts w:eastAsia="Calibri"/>
          <w:color w:val="auto"/>
          <w:sz w:val="16"/>
          <w:szCs w:val="16"/>
          <w:lang w:eastAsia="en-US"/>
        </w:rPr>
        <w:t>ella predetta dichiarazione, l’A</w:t>
      </w:r>
      <w:r w:rsidRPr="00C572D7">
        <w:rPr>
          <w:rFonts w:eastAsia="Calibri"/>
          <w:color w:val="auto"/>
          <w:sz w:val="16"/>
          <w:szCs w:val="16"/>
          <w:lang w:eastAsia="en-US"/>
        </w:rPr>
        <w:t xml:space="preserve">mministrazione sospende i termini per l’emissione del certificato di pagamento, senza che ciò costituisca motivo di riconoscimento di interessi legali e di mora per ritardata emissione del titolo di spesa. </w:t>
      </w:r>
    </w:p>
    <w:p w14:paraId="79692C16" w14:textId="77777777" w:rsidR="00B05A16" w:rsidRPr="00C572D7" w:rsidRDefault="00B05A16" w:rsidP="00786F6E">
      <w:pPr>
        <w:tabs>
          <w:tab w:val="right" w:pos="9540"/>
        </w:tabs>
        <w:spacing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La decorrenza dei termini relativi ai pagamenti riprenderà con l’avvenuta presentazione della prescritta documentazione ad opera dell’appaltatore </w:t>
      </w:r>
    </w:p>
    <w:p w14:paraId="52CD4CFD" w14:textId="77777777" w:rsidR="00B05A16" w:rsidRPr="00C572D7" w:rsidRDefault="00B05A16" w:rsidP="00786F6E">
      <w:pPr>
        <w:tabs>
          <w:tab w:val="right" w:pos="9540"/>
        </w:tabs>
        <w:spacing w:line="240" w:lineRule="auto"/>
        <w:ind w:right="98"/>
        <w:jc w:val="both"/>
        <w:rPr>
          <w:rFonts w:eastAsia="Calibri"/>
          <w:color w:val="auto"/>
          <w:sz w:val="16"/>
          <w:szCs w:val="16"/>
          <w:lang w:eastAsia="en-US"/>
        </w:rPr>
      </w:pPr>
      <w:r w:rsidRPr="00C572D7">
        <w:rPr>
          <w:rFonts w:eastAsia="Calibri"/>
          <w:color w:val="auto"/>
          <w:sz w:val="16"/>
          <w:szCs w:val="16"/>
          <w:lang w:eastAsia="en-US"/>
        </w:rPr>
        <w:t xml:space="preserve">L'appaltatore è liberato dalla responsabilità solidale di cui al secondo periodo del comma </w:t>
      </w:r>
      <w:r w:rsidR="00D3476F" w:rsidRPr="00C572D7">
        <w:rPr>
          <w:rFonts w:eastAsia="Calibri"/>
          <w:color w:val="auto"/>
          <w:sz w:val="16"/>
          <w:szCs w:val="16"/>
          <w:lang w:eastAsia="en-US"/>
        </w:rPr>
        <w:t xml:space="preserve">6 </w:t>
      </w:r>
      <w:r w:rsidRPr="00C572D7">
        <w:rPr>
          <w:rFonts w:eastAsia="Calibri"/>
          <w:color w:val="auto"/>
          <w:sz w:val="16"/>
          <w:szCs w:val="16"/>
          <w:lang w:eastAsia="en-US"/>
        </w:rPr>
        <w:t xml:space="preserve">del predetto art. </w:t>
      </w:r>
      <w:r w:rsidR="00D3476F" w:rsidRPr="00C572D7">
        <w:rPr>
          <w:rFonts w:eastAsia="Calibri"/>
          <w:color w:val="auto"/>
          <w:sz w:val="16"/>
          <w:szCs w:val="16"/>
          <w:lang w:eastAsia="en-US"/>
        </w:rPr>
        <w:t>119</w:t>
      </w:r>
      <w:r w:rsidRPr="00C572D7">
        <w:rPr>
          <w:rFonts w:eastAsia="Calibri"/>
          <w:color w:val="auto"/>
          <w:sz w:val="16"/>
          <w:szCs w:val="16"/>
          <w:lang w:eastAsia="en-US"/>
        </w:rPr>
        <w:t>.</w:t>
      </w:r>
    </w:p>
    <w:p w14:paraId="290F6FA3" w14:textId="77777777" w:rsidR="00786F6E" w:rsidRPr="00B05A16" w:rsidRDefault="00786F6E" w:rsidP="00786F6E">
      <w:pPr>
        <w:tabs>
          <w:tab w:val="right" w:pos="9540"/>
        </w:tabs>
        <w:spacing w:line="240" w:lineRule="auto"/>
        <w:ind w:right="98"/>
        <w:jc w:val="both"/>
        <w:rPr>
          <w:rFonts w:eastAsia="Calibri"/>
          <w:color w:val="auto"/>
          <w:sz w:val="16"/>
          <w:szCs w:val="16"/>
          <w:lang w:eastAsia="en-US"/>
        </w:rPr>
      </w:pPr>
    </w:p>
    <w:p w14:paraId="503A7F01" w14:textId="77777777" w:rsidR="00B05A16" w:rsidRPr="00C572D7" w:rsidRDefault="00B05A16" w:rsidP="00B05A16">
      <w:pPr>
        <w:tabs>
          <w:tab w:val="right" w:pos="9540"/>
        </w:tabs>
        <w:spacing w:after="160" w:line="240" w:lineRule="auto"/>
        <w:ind w:right="98"/>
        <w:jc w:val="both"/>
        <w:rPr>
          <w:rFonts w:eastAsia="Calibri"/>
          <w:strike/>
          <w:color w:val="auto"/>
          <w:sz w:val="16"/>
          <w:szCs w:val="16"/>
          <w:lang w:eastAsia="en-US"/>
        </w:rPr>
      </w:pPr>
      <w:r w:rsidRPr="00C572D7">
        <w:rPr>
          <w:rFonts w:eastAsia="Calibri"/>
          <w:color w:val="auto"/>
          <w:sz w:val="16"/>
          <w:szCs w:val="16"/>
          <w:lang w:eastAsia="en-US"/>
        </w:rPr>
        <w:t>Qualora il subappaltatore</w:t>
      </w:r>
      <w:r w:rsidR="00B06ACC" w:rsidRPr="00C572D7">
        <w:rPr>
          <w:rFonts w:eastAsia="Calibri"/>
          <w:color w:val="auto"/>
          <w:sz w:val="16"/>
          <w:szCs w:val="16"/>
          <w:lang w:eastAsia="en-US"/>
        </w:rPr>
        <w:t>/cottimista</w:t>
      </w:r>
      <w:r w:rsidR="00F37249">
        <w:rPr>
          <w:rFonts w:eastAsia="Calibri"/>
          <w:color w:val="auto"/>
          <w:sz w:val="16"/>
          <w:szCs w:val="16"/>
          <w:lang w:eastAsia="en-US"/>
        </w:rPr>
        <w:t xml:space="preserve"> </w:t>
      </w:r>
      <w:r w:rsidR="009C103B" w:rsidRPr="00C572D7">
        <w:rPr>
          <w:rFonts w:eastAsia="Calibri"/>
          <w:color w:val="auto"/>
          <w:sz w:val="16"/>
          <w:szCs w:val="16"/>
          <w:lang w:eastAsia="en-US"/>
        </w:rPr>
        <w:t>e il titolare di subcontratti</w:t>
      </w:r>
      <w:r w:rsidRPr="00C572D7">
        <w:rPr>
          <w:rFonts w:eastAsia="Calibri"/>
          <w:color w:val="auto"/>
          <w:sz w:val="16"/>
          <w:szCs w:val="16"/>
          <w:lang w:eastAsia="en-US"/>
        </w:rPr>
        <w:t xml:space="preserve"> rinunciasse</w:t>
      </w:r>
      <w:r w:rsidR="009C103B" w:rsidRPr="00C572D7">
        <w:rPr>
          <w:rFonts w:eastAsia="Calibri"/>
          <w:color w:val="auto"/>
          <w:sz w:val="16"/>
          <w:szCs w:val="16"/>
          <w:lang w:eastAsia="en-US"/>
        </w:rPr>
        <w:t>ro</w:t>
      </w:r>
      <w:r w:rsidRPr="00C572D7">
        <w:rPr>
          <w:rFonts w:eastAsia="Calibri"/>
          <w:color w:val="auto"/>
          <w:sz w:val="16"/>
          <w:szCs w:val="16"/>
          <w:lang w:eastAsia="en-US"/>
        </w:rPr>
        <w:t xml:space="preserve"> espressamente al pagamento diretto da parte della stazione appaltante, inserendo a tal fine specifica clausola nel </w:t>
      </w:r>
      <w:r w:rsidR="00E1256D" w:rsidRPr="00C572D7">
        <w:rPr>
          <w:rFonts w:eastAsia="Calibri"/>
          <w:color w:val="auto"/>
          <w:sz w:val="16"/>
          <w:szCs w:val="16"/>
          <w:lang w:eastAsia="en-US"/>
        </w:rPr>
        <w:t>subcontratto</w:t>
      </w:r>
      <w:r w:rsidRPr="00C572D7">
        <w:rPr>
          <w:rFonts w:eastAsia="Calibri"/>
          <w:color w:val="auto"/>
          <w:sz w:val="16"/>
          <w:szCs w:val="16"/>
          <w:lang w:eastAsia="en-US"/>
        </w:rPr>
        <w:t>, l'aggiudicatario sarà responsabile in solido con il subappaltatore</w:t>
      </w:r>
      <w:r w:rsidR="00377D4B" w:rsidRPr="00C572D7">
        <w:rPr>
          <w:rFonts w:eastAsia="Calibri"/>
          <w:color w:val="auto"/>
          <w:sz w:val="16"/>
          <w:szCs w:val="16"/>
          <w:lang w:eastAsia="en-US"/>
        </w:rPr>
        <w:t>/cottimista</w:t>
      </w:r>
      <w:r w:rsidR="00F37249">
        <w:rPr>
          <w:rFonts w:eastAsia="Calibri"/>
          <w:color w:val="auto"/>
          <w:sz w:val="16"/>
          <w:szCs w:val="16"/>
          <w:lang w:eastAsia="en-US"/>
        </w:rPr>
        <w:t xml:space="preserve"> </w:t>
      </w:r>
      <w:r w:rsidR="009C103B" w:rsidRPr="00C572D7">
        <w:rPr>
          <w:rFonts w:eastAsia="Calibri"/>
          <w:color w:val="auto"/>
          <w:sz w:val="16"/>
          <w:szCs w:val="16"/>
          <w:lang w:eastAsia="en-US"/>
        </w:rPr>
        <w:t>e il titolare di sub</w:t>
      </w:r>
      <w:r w:rsidR="00F37249">
        <w:rPr>
          <w:rFonts w:eastAsia="Calibri"/>
          <w:color w:val="auto"/>
          <w:sz w:val="16"/>
          <w:szCs w:val="16"/>
          <w:lang w:eastAsia="en-US"/>
        </w:rPr>
        <w:t xml:space="preserve"> </w:t>
      </w:r>
      <w:r w:rsidR="009C103B" w:rsidRPr="00C572D7">
        <w:rPr>
          <w:rFonts w:eastAsia="Calibri"/>
          <w:color w:val="auto"/>
          <w:sz w:val="16"/>
          <w:szCs w:val="16"/>
          <w:lang w:eastAsia="en-US"/>
        </w:rPr>
        <w:t>contratti</w:t>
      </w:r>
      <w:r w:rsidR="00F37249">
        <w:rPr>
          <w:rFonts w:eastAsia="Calibri"/>
          <w:color w:val="auto"/>
          <w:sz w:val="16"/>
          <w:szCs w:val="16"/>
          <w:lang w:eastAsia="en-US"/>
        </w:rPr>
        <w:t xml:space="preserve"> </w:t>
      </w:r>
      <w:r w:rsidRPr="00C572D7">
        <w:rPr>
          <w:rFonts w:eastAsia="Calibri"/>
          <w:color w:val="auto"/>
          <w:sz w:val="16"/>
          <w:szCs w:val="16"/>
          <w:lang w:eastAsia="en-US"/>
        </w:rPr>
        <w:t>in relazione agli obblighi retributivi e contributivi, ai sensi dell'articolo 29 del decreto legisla</w:t>
      </w:r>
      <w:r w:rsidR="00942A23" w:rsidRPr="00C572D7">
        <w:rPr>
          <w:rFonts w:eastAsia="Calibri"/>
          <w:color w:val="auto"/>
          <w:sz w:val="16"/>
          <w:szCs w:val="16"/>
          <w:lang w:eastAsia="en-US"/>
        </w:rPr>
        <w:t>tivo 10 settembre 2003, n. 276</w:t>
      </w:r>
      <w:r w:rsidR="00722024" w:rsidRPr="00C572D7">
        <w:rPr>
          <w:rFonts w:eastAsia="Calibri"/>
          <w:color w:val="auto"/>
          <w:sz w:val="16"/>
          <w:szCs w:val="16"/>
          <w:lang w:eastAsia="en-US"/>
        </w:rPr>
        <w:t>.</w:t>
      </w:r>
      <w:r w:rsidRPr="00C572D7">
        <w:rPr>
          <w:rFonts w:eastAsia="Calibri"/>
          <w:color w:val="auto"/>
          <w:sz w:val="16"/>
          <w:szCs w:val="16"/>
          <w:lang w:eastAsia="en-US"/>
        </w:rPr>
        <w:t>Il R.U.P. chiederà all’appaltatore la presentazione</w:t>
      </w:r>
      <w:r w:rsidR="00816B2B" w:rsidRPr="00C572D7">
        <w:rPr>
          <w:rFonts w:eastAsia="Calibri"/>
          <w:color w:val="auto"/>
          <w:sz w:val="16"/>
          <w:szCs w:val="16"/>
          <w:lang w:eastAsia="en-US"/>
        </w:rPr>
        <w:t xml:space="preserve">, entro 20 giorni dalla data del pagamento </w:t>
      </w:r>
      <w:r w:rsidR="00F225AF" w:rsidRPr="00C572D7">
        <w:rPr>
          <w:rFonts w:eastAsia="Calibri"/>
          <w:color w:val="auto"/>
          <w:sz w:val="16"/>
          <w:szCs w:val="16"/>
          <w:lang w:eastAsia="en-US"/>
        </w:rPr>
        <w:t xml:space="preserve">effettuato </w:t>
      </w:r>
      <w:r w:rsidR="00344F77" w:rsidRPr="00C572D7">
        <w:rPr>
          <w:rFonts w:eastAsia="Calibri"/>
          <w:color w:val="auto"/>
          <w:sz w:val="16"/>
          <w:szCs w:val="16"/>
          <w:lang w:eastAsia="en-US"/>
        </w:rPr>
        <w:t>nei</w:t>
      </w:r>
      <w:r w:rsidR="00816B2B" w:rsidRPr="00C572D7">
        <w:rPr>
          <w:rFonts w:eastAsia="Calibri"/>
          <w:color w:val="auto"/>
          <w:sz w:val="16"/>
          <w:szCs w:val="16"/>
          <w:lang w:eastAsia="en-US"/>
        </w:rPr>
        <w:t xml:space="preserve"> confronti</w:t>
      </w:r>
      <w:r w:rsidR="00344F77" w:rsidRPr="00C572D7">
        <w:rPr>
          <w:rFonts w:eastAsia="Calibri"/>
          <w:color w:val="auto"/>
          <w:sz w:val="16"/>
          <w:szCs w:val="16"/>
          <w:lang w:eastAsia="en-US"/>
        </w:rPr>
        <w:t xml:space="preserve"> dell’appaltatore stesso</w:t>
      </w:r>
      <w:r w:rsidR="00816B2B" w:rsidRPr="00C572D7">
        <w:rPr>
          <w:rFonts w:eastAsia="Calibri"/>
          <w:color w:val="auto"/>
          <w:sz w:val="16"/>
          <w:szCs w:val="16"/>
          <w:lang w:eastAsia="en-US"/>
        </w:rPr>
        <w:t xml:space="preserve">, </w:t>
      </w:r>
      <w:r w:rsidRPr="00C572D7">
        <w:rPr>
          <w:rFonts w:eastAsia="Calibri"/>
          <w:color w:val="auto"/>
          <w:sz w:val="16"/>
          <w:szCs w:val="16"/>
          <w:lang w:eastAsia="en-US"/>
        </w:rPr>
        <w:t>di copia delle fatture quietanziate relative ai pagamenti corrisposti al subappaltatore/cottimista</w:t>
      </w:r>
      <w:r w:rsidR="00E1256D" w:rsidRPr="00C572D7">
        <w:rPr>
          <w:rFonts w:eastAsia="Calibri"/>
          <w:color w:val="auto"/>
          <w:sz w:val="16"/>
          <w:szCs w:val="16"/>
          <w:lang w:eastAsia="en-US"/>
        </w:rPr>
        <w:t>/titolare di subcontratti</w:t>
      </w:r>
      <w:r w:rsidRPr="00C572D7">
        <w:rPr>
          <w:rFonts w:eastAsia="Calibri"/>
          <w:color w:val="auto"/>
          <w:sz w:val="16"/>
          <w:szCs w:val="16"/>
          <w:lang w:eastAsia="en-US"/>
        </w:rPr>
        <w:t>.</w:t>
      </w:r>
    </w:p>
    <w:p w14:paraId="6F272B71" w14:textId="77777777" w:rsidR="00B05A16" w:rsidRPr="00722024" w:rsidRDefault="00B05A16" w:rsidP="00B05A16">
      <w:pPr>
        <w:tabs>
          <w:tab w:val="right" w:pos="9540"/>
        </w:tabs>
        <w:spacing w:after="160" w:line="240" w:lineRule="auto"/>
        <w:ind w:right="98"/>
        <w:jc w:val="both"/>
        <w:rPr>
          <w:rFonts w:eastAsia="Calibri"/>
          <w:color w:val="auto"/>
          <w:sz w:val="16"/>
          <w:szCs w:val="16"/>
          <w:lang w:eastAsia="en-US"/>
        </w:rPr>
      </w:pPr>
      <w:r w:rsidRPr="00722024">
        <w:rPr>
          <w:rFonts w:eastAsia="Calibri"/>
          <w:color w:val="auto"/>
          <w:sz w:val="16"/>
          <w:szCs w:val="16"/>
          <w:lang w:eastAsia="en-US"/>
        </w:rPr>
        <w:t xml:space="preserve">Il contraente principale e il subappaltatore, inoltre, sono responsabili in solido nei confronti della stazione appaltante in relazione alle prestazioni oggetto del contratto di subappalto. </w:t>
      </w:r>
      <w:r w:rsidR="00C6389E" w:rsidRPr="00722024">
        <w:rPr>
          <w:rFonts w:eastAsia="Calibri"/>
          <w:color w:val="auto"/>
          <w:sz w:val="16"/>
          <w:szCs w:val="16"/>
          <w:lang w:eastAsia="en-US"/>
        </w:rPr>
        <w:t>In caso di violazione delle norme contrattuali e di gravi inadempimenti (gravi ritardi, vizi costruttivi, violazioni in materia di sicurezza, violazioni previste a carico dell’appaltatore nel presente capitolato e nel contratto da inte</w:t>
      </w:r>
      <w:r w:rsidR="00636FFE" w:rsidRPr="00722024">
        <w:rPr>
          <w:rFonts w:eastAsia="Calibri"/>
          <w:color w:val="auto"/>
          <w:sz w:val="16"/>
          <w:szCs w:val="16"/>
          <w:lang w:eastAsia="en-US"/>
        </w:rPr>
        <w:t>n</w:t>
      </w:r>
      <w:r w:rsidR="00C6389E" w:rsidRPr="00722024">
        <w:rPr>
          <w:rFonts w:eastAsia="Calibri"/>
          <w:color w:val="auto"/>
          <w:sz w:val="16"/>
          <w:szCs w:val="16"/>
          <w:lang w:eastAsia="en-US"/>
        </w:rPr>
        <w:t>dersi previste anche in capo al subappaltatore)</w:t>
      </w:r>
      <w:r w:rsidR="00636FFE" w:rsidRPr="00722024">
        <w:rPr>
          <w:rFonts w:eastAsia="Calibri"/>
          <w:color w:val="auto"/>
          <w:sz w:val="16"/>
          <w:szCs w:val="16"/>
          <w:lang w:eastAsia="en-US"/>
        </w:rPr>
        <w:t xml:space="preserve"> provvede a diffidare le imprese assegnando un termine </w:t>
      </w:r>
      <w:r w:rsidR="00786F6E" w:rsidRPr="00722024">
        <w:rPr>
          <w:rFonts w:eastAsia="Calibri"/>
          <w:color w:val="auto"/>
          <w:sz w:val="16"/>
          <w:szCs w:val="16"/>
          <w:lang w:eastAsia="en-US"/>
        </w:rPr>
        <w:t xml:space="preserve">al subappaltatore </w:t>
      </w:r>
      <w:r w:rsidR="00636FFE" w:rsidRPr="00722024">
        <w:rPr>
          <w:rFonts w:eastAsia="Calibri"/>
          <w:color w:val="auto"/>
          <w:sz w:val="16"/>
          <w:szCs w:val="16"/>
          <w:lang w:eastAsia="en-US"/>
        </w:rPr>
        <w:t xml:space="preserve">per adempiere. </w:t>
      </w:r>
      <w:r w:rsidR="00786F6E" w:rsidRPr="00722024">
        <w:rPr>
          <w:rFonts w:eastAsia="Calibri"/>
          <w:color w:val="auto"/>
          <w:sz w:val="16"/>
          <w:szCs w:val="16"/>
          <w:lang w:eastAsia="en-US"/>
        </w:rPr>
        <w:t>Qualora il subappaltatore non ottemperasse</w:t>
      </w:r>
      <w:r w:rsidR="00636FFE" w:rsidRPr="00722024">
        <w:rPr>
          <w:rFonts w:eastAsia="Calibri"/>
          <w:color w:val="auto"/>
          <w:sz w:val="16"/>
          <w:szCs w:val="16"/>
          <w:lang w:eastAsia="en-US"/>
        </w:rPr>
        <w:t xml:space="preserve">, la stazione appaltante avrà titolo a revocare l’autorizzazione rilasciata per l’esecuzione delle opere in subappalto o cottimo. Rimane pertanto in capo all’appaltatore l’obbligo di porre rimedio alle inadempienze del subappaltatore. </w:t>
      </w:r>
    </w:p>
    <w:p w14:paraId="4CBA8556"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B05A16">
        <w:rPr>
          <w:rFonts w:eastAsia="Calibri"/>
          <w:color w:val="auto"/>
          <w:sz w:val="16"/>
          <w:szCs w:val="16"/>
          <w:lang w:eastAsia="en-US"/>
        </w:rPr>
        <w:t xml:space="preserve">Il subappaltatore/cottimista che intende avvalersi della fattispecie disciplinata dall’art.30 del decreto legislativo 276/2003 (distacco manodopera) dovrà provvedere a quanto disposto al punto 17 dell’art. 14 del presente capitolato. </w:t>
      </w:r>
    </w:p>
    <w:p w14:paraId="2A9A14AD" w14:textId="77777777" w:rsidR="00B05A16" w:rsidRPr="00B05A16" w:rsidRDefault="00B05A16" w:rsidP="00B05A16">
      <w:pPr>
        <w:tabs>
          <w:tab w:val="right" w:pos="9540"/>
        </w:tabs>
        <w:spacing w:after="160" w:line="240" w:lineRule="auto"/>
        <w:ind w:right="98"/>
        <w:jc w:val="both"/>
        <w:rPr>
          <w:rFonts w:eastAsia="Calibri"/>
          <w:color w:val="auto"/>
          <w:sz w:val="16"/>
          <w:szCs w:val="16"/>
          <w:lang w:eastAsia="en-US"/>
        </w:rPr>
      </w:pPr>
      <w:r w:rsidRPr="00DF3B06">
        <w:rPr>
          <w:rFonts w:eastAsia="Calibri"/>
          <w:color w:val="auto"/>
          <w:sz w:val="16"/>
          <w:szCs w:val="16"/>
          <w:lang w:eastAsia="en-US"/>
        </w:rPr>
        <w:t>Il subcontraente deve adempiere, altresì, a quanto previsto all’art. 21bis del presente capitolato</w:t>
      </w:r>
      <w:r w:rsidR="00786F6E">
        <w:rPr>
          <w:rFonts w:eastAsia="Calibri"/>
          <w:color w:val="auto"/>
          <w:sz w:val="16"/>
          <w:szCs w:val="16"/>
          <w:lang w:eastAsia="en-US"/>
        </w:rPr>
        <w:t>.</w:t>
      </w:r>
    </w:p>
    <w:p w14:paraId="741801EB" w14:textId="77777777" w:rsidR="001726DD" w:rsidRPr="00DE27B8" w:rsidRDefault="001726DD" w:rsidP="001F5EFE">
      <w:pPr>
        <w:tabs>
          <w:tab w:val="right" w:pos="9540"/>
        </w:tabs>
        <w:spacing w:line="240" w:lineRule="auto"/>
        <w:ind w:right="98"/>
        <w:jc w:val="both"/>
        <w:rPr>
          <w:color w:val="auto"/>
        </w:rPr>
      </w:pPr>
    </w:p>
    <w:p w14:paraId="580E82BD" w14:textId="77777777" w:rsidR="0043106A" w:rsidRPr="001654B9" w:rsidRDefault="001B2D11" w:rsidP="00556326">
      <w:pPr>
        <w:pStyle w:val="Titolo1"/>
        <w:rPr>
          <w:lang w:eastAsia="en-US"/>
        </w:rPr>
      </w:pPr>
      <w:bookmarkStart w:id="60" w:name="_Toc199924532"/>
      <w:r>
        <w:rPr>
          <w:lang w:eastAsia="en-US"/>
        </w:rPr>
        <w:lastRenderedPageBreak/>
        <w:t>ART.</w:t>
      </w:r>
      <w:r w:rsidRPr="001654B9">
        <w:rPr>
          <w:lang w:eastAsia="en-US"/>
        </w:rPr>
        <w:t xml:space="preserve"> 21 BIS – ATTIVITÀ A MAGGIOR RISCHIO DI INFILTRAZIONE MAFIOSA</w:t>
      </w:r>
      <w:bookmarkEnd w:id="60"/>
    </w:p>
    <w:p w14:paraId="3FBA7BEE" w14:textId="77777777" w:rsidR="00E52109" w:rsidRPr="006961F7" w:rsidRDefault="00E52109" w:rsidP="00E52109">
      <w:pPr>
        <w:spacing w:after="200" w:line="240" w:lineRule="auto"/>
        <w:jc w:val="both"/>
        <w:rPr>
          <w:rFonts w:eastAsiaTheme="minorHAnsi"/>
          <w:color w:val="auto"/>
          <w:sz w:val="16"/>
          <w:szCs w:val="16"/>
          <w:lang w:eastAsia="en-US"/>
        </w:rPr>
      </w:pPr>
      <w:r w:rsidRPr="006961F7">
        <w:rPr>
          <w:rFonts w:eastAsiaTheme="minorHAnsi"/>
          <w:color w:val="auto"/>
          <w:sz w:val="16"/>
          <w:szCs w:val="16"/>
          <w:lang w:eastAsia="en-US"/>
        </w:rPr>
        <w:t xml:space="preserve">Ai sensi dell’art. 1 comma 52 della L. n. 190/2012 (legge anticorruzione) come sostituito dall’art. 29 del D.L. n. 90/2014, le stazioni appaltanti devono acquisire la documentazione antimafia liberatoria </w:t>
      </w:r>
      <w:r w:rsidRPr="006961F7">
        <w:rPr>
          <w:rFonts w:eastAsiaTheme="minorHAnsi"/>
          <w:i/>
          <w:color w:val="auto"/>
          <w:sz w:val="16"/>
          <w:szCs w:val="16"/>
          <w:lang w:eastAsia="en-US"/>
        </w:rPr>
        <w:t>(informazione)</w:t>
      </w:r>
      <w:r w:rsidRPr="006961F7">
        <w:rPr>
          <w:rFonts w:eastAsiaTheme="minorHAnsi"/>
          <w:color w:val="auto"/>
          <w:sz w:val="16"/>
          <w:szCs w:val="16"/>
          <w:lang w:eastAsia="en-US"/>
        </w:rPr>
        <w:t xml:space="preserve"> per consentire l’esecuzione delle attività a maggior rischio di infiltrazione mafiosa, indipendentemente dall’importo delle stesse, attraverso la consultazione delle white-list.</w:t>
      </w:r>
    </w:p>
    <w:p w14:paraId="7031292F" w14:textId="77777777" w:rsidR="00E52109" w:rsidRPr="006961F7" w:rsidRDefault="00E52109" w:rsidP="00E52109">
      <w:pPr>
        <w:spacing w:after="200" w:line="240" w:lineRule="auto"/>
        <w:jc w:val="both"/>
        <w:rPr>
          <w:rFonts w:eastAsiaTheme="minorHAnsi"/>
          <w:color w:val="auto"/>
          <w:sz w:val="16"/>
          <w:szCs w:val="16"/>
          <w:lang w:eastAsia="en-US"/>
        </w:rPr>
      </w:pPr>
      <w:r w:rsidRPr="006961F7">
        <w:rPr>
          <w:rFonts w:eastAsiaTheme="minorHAnsi"/>
          <w:color w:val="auto"/>
          <w:sz w:val="16"/>
          <w:szCs w:val="16"/>
          <w:lang w:eastAsia="en-US"/>
        </w:rPr>
        <w:t>Ai sensi dell’art. 1 comma 53 della legge predetta sono considerate a maggior rischio di infiltrazione mafiosa le seguenti attività:</w:t>
      </w:r>
    </w:p>
    <w:p w14:paraId="2905D41B"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estrazione, fornitura e trasporto di terra e materiali inerti;</w:t>
      </w:r>
    </w:p>
    <w:p w14:paraId="5FA6D62A"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confezionamento, fornitura e trasporto di calcestruzzo e di bitume;</w:t>
      </w:r>
    </w:p>
    <w:p w14:paraId="1E72F89B"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noli a freddo di macchinari;</w:t>
      </w:r>
    </w:p>
    <w:p w14:paraId="3BB802A3"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fornitura di freddo lavorato;</w:t>
      </w:r>
    </w:p>
    <w:p w14:paraId="1D4A0720"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noli a caldo;</w:t>
      </w:r>
    </w:p>
    <w:p w14:paraId="3C001D48"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autotrasporto per conto di terzi;</w:t>
      </w:r>
    </w:p>
    <w:p w14:paraId="6B703802"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guardiania dei cantieri;</w:t>
      </w:r>
    </w:p>
    <w:p w14:paraId="4B21914C"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servizi funerari e cimiteriali;</w:t>
      </w:r>
    </w:p>
    <w:p w14:paraId="61CFF217" w14:textId="77777777" w:rsidR="00E52109"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ristorazione, gestione delle mense e catering;</w:t>
      </w:r>
    </w:p>
    <w:p w14:paraId="01874243" w14:textId="77777777" w:rsidR="00843844" w:rsidRPr="00816EE2" w:rsidRDefault="00843844" w:rsidP="00E52109">
      <w:pPr>
        <w:numPr>
          <w:ilvl w:val="0"/>
          <w:numId w:val="29"/>
        </w:numPr>
        <w:spacing w:after="200" w:line="240" w:lineRule="auto"/>
        <w:contextualSpacing/>
        <w:jc w:val="both"/>
        <w:rPr>
          <w:rFonts w:eastAsiaTheme="minorHAnsi"/>
          <w:color w:val="auto"/>
          <w:sz w:val="16"/>
          <w:szCs w:val="16"/>
          <w:lang w:eastAsia="en-US"/>
        </w:rPr>
      </w:pPr>
      <w:r w:rsidRPr="00816EE2">
        <w:rPr>
          <w:rFonts w:eastAsiaTheme="minorHAnsi"/>
          <w:color w:val="auto"/>
          <w:sz w:val="16"/>
          <w:szCs w:val="16"/>
          <w:lang w:eastAsia="en-US"/>
        </w:rPr>
        <w:t xml:space="preserve">servizi ambientali, comprese le attività di raccolta, di trasporto nazionale e transfrontaliero, anche per conto di terzi, di trattamento e smaltimento dei rifiuti, nonché le attività di risanamento e di bonifica e gli altri </w:t>
      </w:r>
      <w:r w:rsidR="00EF5EA2" w:rsidRPr="00816EE2">
        <w:rPr>
          <w:rFonts w:eastAsiaTheme="minorHAnsi"/>
          <w:color w:val="auto"/>
          <w:sz w:val="16"/>
          <w:szCs w:val="16"/>
          <w:lang w:eastAsia="en-US"/>
        </w:rPr>
        <w:t xml:space="preserve">servizi </w:t>
      </w:r>
      <w:r w:rsidRPr="00816EE2">
        <w:rPr>
          <w:rFonts w:eastAsiaTheme="minorHAnsi"/>
          <w:color w:val="auto"/>
          <w:sz w:val="16"/>
          <w:szCs w:val="16"/>
          <w:lang w:eastAsia="en-US"/>
        </w:rPr>
        <w:t>connessi alla gestione dei rifiuti.</w:t>
      </w:r>
    </w:p>
    <w:p w14:paraId="3D05B904" w14:textId="77777777" w:rsidR="00E52109" w:rsidRPr="00155E41" w:rsidRDefault="00E52109" w:rsidP="00DE27B8">
      <w:pPr>
        <w:spacing w:after="200" w:line="240" w:lineRule="auto"/>
        <w:contextualSpacing/>
        <w:jc w:val="both"/>
        <w:rPr>
          <w:rFonts w:eastAsiaTheme="minorHAnsi"/>
          <w:color w:val="auto"/>
          <w:sz w:val="16"/>
          <w:szCs w:val="16"/>
          <w:lang w:eastAsia="en-US"/>
        </w:rPr>
      </w:pPr>
    </w:p>
    <w:p w14:paraId="1F979C88" w14:textId="77777777" w:rsidR="00E52109" w:rsidRPr="006961F7" w:rsidRDefault="00E52109" w:rsidP="00E52109">
      <w:pPr>
        <w:jc w:val="both"/>
        <w:rPr>
          <w:rFonts w:asciiTheme="minorHAnsi" w:eastAsiaTheme="minorHAnsi" w:hAnsiTheme="minorHAnsi" w:cstheme="minorBidi"/>
          <w:color w:val="auto"/>
          <w:lang w:eastAsia="en-US"/>
        </w:rPr>
      </w:pPr>
      <w:r w:rsidRPr="006961F7">
        <w:rPr>
          <w:rFonts w:eastAsiaTheme="minorHAnsi"/>
          <w:color w:val="auto"/>
          <w:sz w:val="16"/>
          <w:szCs w:val="16"/>
          <w:lang w:eastAsia="en-US"/>
        </w:rPr>
        <w:t xml:space="preserve">Fatte salve le disposizioni che precedono in materia di subappalto/cottimo, l’appaltatore deve comunicare alla stazione appaltante il nominativo dell’operatore economico subcontraente a cui intende affidare lo svolgimento delle attività di cui al suddetto elenco e che lo stesso è regolarmente iscritto nella white-list presso la prefettura competente per territorio. Tale comunicazione deve pervenire al </w:t>
      </w:r>
      <w:r w:rsidR="00354683">
        <w:rPr>
          <w:rFonts w:eastAsiaTheme="minorHAnsi"/>
          <w:color w:val="auto"/>
          <w:sz w:val="16"/>
          <w:szCs w:val="16"/>
          <w:lang w:eastAsia="en-US"/>
        </w:rPr>
        <w:t>Responsabile unico del progetto</w:t>
      </w:r>
      <w:r w:rsidRPr="006961F7">
        <w:rPr>
          <w:rFonts w:eastAsiaTheme="minorHAnsi"/>
          <w:color w:val="auto"/>
          <w:sz w:val="16"/>
          <w:szCs w:val="16"/>
          <w:lang w:eastAsia="en-US"/>
        </w:rPr>
        <w:t xml:space="preserve"> almeno 10 (dieci) giorni prima dell’esecuzione della prestazione. La stazione appaltante qualora verificasse la mancanza dell’iscrizione nella white-list negher</w:t>
      </w:r>
      <w:r w:rsidR="00155E41">
        <w:rPr>
          <w:rFonts w:eastAsiaTheme="minorHAnsi"/>
          <w:color w:val="auto"/>
          <w:sz w:val="16"/>
          <w:szCs w:val="16"/>
          <w:lang w:eastAsia="en-US"/>
        </w:rPr>
        <w:t>à immediatamente la possibilità</w:t>
      </w:r>
      <w:r w:rsidRPr="006961F7">
        <w:rPr>
          <w:rFonts w:eastAsiaTheme="minorHAnsi"/>
          <w:color w:val="auto"/>
          <w:sz w:val="16"/>
          <w:szCs w:val="16"/>
          <w:lang w:eastAsia="en-US"/>
        </w:rPr>
        <w:t xml:space="preserve"> di avvalersi dell’operatore economico indicato.</w:t>
      </w:r>
    </w:p>
    <w:p w14:paraId="165CD6B0" w14:textId="77777777" w:rsidR="0043106A" w:rsidRPr="0028359D" w:rsidRDefault="0043106A" w:rsidP="001654B9">
      <w:pPr>
        <w:tabs>
          <w:tab w:val="right" w:pos="9540"/>
        </w:tabs>
        <w:spacing w:line="240" w:lineRule="auto"/>
        <w:ind w:right="98"/>
        <w:jc w:val="both"/>
        <w:rPr>
          <w:color w:val="auto"/>
        </w:rPr>
      </w:pPr>
    </w:p>
    <w:p w14:paraId="02A4EA25" w14:textId="77777777" w:rsidR="00430E56" w:rsidRPr="001654B9" w:rsidRDefault="001B2D11" w:rsidP="00556326">
      <w:pPr>
        <w:pStyle w:val="Titolo1"/>
        <w:rPr>
          <w:lang w:eastAsia="en-US"/>
        </w:rPr>
      </w:pPr>
      <w:bookmarkStart w:id="61" w:name="_Toc199924533"/>
      <w:r w:rsidRPr="001654B9">
        <w:rPr>
          <w:lang w:eastAsia="en-US"/>
        </w:rPr>
        <w:t>ART</w:t>
      </w:r>
      <w:r>
        <w:rPr>
          <w:lang w:eastAsia="en-US"/>
        </w:rPr>
        <w:t>.</w:t>
      </w:r>
      <w:r w:rsidRPr="001654B9">
        <w:rPr>
          <w:lang w:eastAsia="en-US"/>
        </w:rPr>
        <w:t xml:space="preserve"> 21 TER – FORNITURE</w:t>
      </w:r>
      <w:bookmarkEnd w:id="61"/>
    </w:p>
    <w:p w14:paraId="0BB73681" w14:textId="77777777" w:rsidR="005E1DF5" w:rsidRPr="00C572D7" w:rsidRDefault="00430E56" w:rsidP="001654B9">
      <w:pPr>
        <w:spacing w:after="200" w:line="240" w:lineRule="auto"/>
        <w:jc w:val="both"/>
        <w:rPr>
          <w:rFonts w:eastAsiaTheme="minorHAnsi"/>
          <w:color w:val="auto"/>
          <w:sz w:val="16"/>
          <w:szCs w:val="16"/>
          <w:lang w:eastAsia="en-US"/>
        </w:rPr>
      </w:pPr>
      <w:r w:rsidRPr="00C572D7">
        <w:rPr>
          <w:rFonts w:eastAsiaTheme="minorHAnsi"/>
          <w:color w:val="auto"/>
          <w:sz w:val="16"/>
          <w:szCs w:val="16"/>
          <w:lang w:eastAsia="en-US"/>
        </w:rPr>
        <w:t>In applicazione dell’art. 15 della L. n. 180/2011</w:t>
      </w:r>
      <w:r w:rsidR="00104809" w:rsidRPr="00C572D7">
        <w:rPr>
          <w:rFonts w:eastAsiaTheme="minorHAnsi"/>
          <w:color w:val="auto"/>
          <w:sz w:val="16"/>
          <w:szCs w:val="16"/>
          <w:lang w:eastAsia="en-US"/>
        </w:rPr>
        <w:t>modificato dall’art. 30, comma 5-quater della L. 98/2013,</w:t>
      </w:r>
      <w:r w:rsidR="004C3E8F">
        <w:rPr>
          <w:rFonts w:eastAsiaTheme="minorHAnsi"/>
          <w:color w:val="auto"/>
          <w:sz w:val="16"/>
          <w:szCs w:val="16"/>
          <w:lang w:eastAsia="en-US"/>
        </w:rPr>
        <w:t xml:space="preserve"> </w:t>
      </w:r>
      <w:r w:rsidR="001E59D0" w:rsidRPr="00C572D7">
        <w:rPr>
          <w:rFonts w:eastAsiaTheme="minorHAnsi"/>
          <w:color w:val="auto"/>
          <w:sz w:val="16"/>
          <w:szCs w:val="16"/>
          <w:lang w:eastAsia="en-US"/>
        </w:rPr>
        <w:t>l’affidatario</w:t>
      </w:r>
      <w:r w:rsidR="00804A76" w:rsidRPr="00C572D7">
        <w:rPr>
          <w:rFonts w:eastAsiaTheme="minorHAnsi"/>
          <w:color w:val="auto"/>
          <w:sz w:val="16"/>
          <w:szCs w:val="16"/>
          <w:lang w:eastAsia="en-US"/>
        </w:rPr>
        <w:t xml:space="preserve"> prima dell’emissione d</w:t>
      </w:r>
      <w:r w:rsidR="002F0DA1" w:rsidRPr="00C572D7">
        <w:rPr>
          <w:rFonts w:eastAsiaTheme="minorHAnsi"/>
          <w:color w:val="auto"/>
          <w:sz w:val="16"/>
          <w:szCs w:val="16"/>
          <w:lang w:eastAsia="en-US"/>
        </w:rPr>
        <w:t xml:space="preserve">i un successivo </w:t>
      </w:r>
      <w:r w:rsidR="00804A76" w:rsidRPr="00C572D7">
        <w:rPr>
          <w:rFonts w:eastAsiaTheme="minorHAnsi"/>
          <w:color w:val="auto"/>
          <w:sz w:val="16"/>
          <w:szCs w:val="16"/>
          <w:lang w:eastAsia="en-US"/>
        </w:rPr>
        <w:t xml:space="preserve">stato d’avanzamento </w:t>
      </w:r>
      <w:r w:rsidR="004F10B8" w:rsidRPr="00C572D7">
        <w:rPr>
          <w:rFonts w:eastAsiaTheme="minorHAnsi"/>
          <w:color w:val="auto"/>
          <w:sz w:val="16"/>
          <w:szCs w:val="16"/>
          <w:lang w:eastAsia="en-US"/>
        </w:rPr>
        <w:t xml:space="preserve">lavori </w:t>
      </w:r>
      <w:r w:rsidR="001E59D0" w:rsidRPr="00C572D7">
        <w:rPr>
          <w:rFonts w:eastAsiaTheme="minorHAnsi"/>
          <w:color w:val="auto"/>
          <w:sz w:val="16"/>
          <w:szCs w:val="16"/>
          <w:lang w:eastAsia="en-US"/>
        </w:rPr>
        <w:t>ha l’obbligo di trasmettere</w:t>
      </w:r>
      <w:r w:rsidR="004C3E8F">
        <w:rPr>
          <w:rFonts w:eastAsiaTheme="minorHAnsi"/>
          <w:color w:val="auto"/>
          <w:sz w:val="16"/>
          <w:szCs w:val="16"/>
          <w:lang w:eastAsia="en-US"/>
        </w:rPr>
        <w:t xml:space="preserve"> </w:t>
      </w:r>
      <w:r w:rsidR="001E59D0" w:rsidRPr="00C572D7">
        <w:rPr>
          <w:rFonts w:eastAsiaTheme="minorHAnsi"/>
          <w:color w:val="auto"/>
          <w:sz w:val="16"/>
          <w:szCs w:val="16"/>
          <w:lang w:eastAsia="en-US"/>
        </w:rPr>
        <w:t xml:space="preserve">copia delle fatture quietanzate </w:t>
      </w:r>
      <w:r w:rsidRPr="00C572D7">
        <w:rPr>
          <w:rFonts w:eastAsiaTheme="minorHAnsi"/>
          <w:color w:val="auto"/>
          <w:sz w:val="16"/>
          <w:szCs w:val="16"/>
          <w:lang w:eastAsia="en-US"/>
        </w:rPr>
        <w:t xml:space="preserve">relativamente alle somme dovute agli esecutori di subcontratti di forniture le cui prestazioni sono </w:t>
      </w:r>
      <w:r w:rsidR="00804A76" w:rsidRPr="00C572D7">
        <w:rPr>
          <w:rFonts w:eastAsiaTheme="minorHAnsi"/>
          <w:color w:val="auto"/>
          <w:sz w:val="16"/>
          <w:szCs w:val="16"/>
          <w:lang w:eastAsia="en-US"/>
        </w:rPr>
        <w:t xml:space="preserve">state </w:t>
      </w:r>
      <w:r w:rsidRPr="00C572D7">
        <w:rPr>
          <w:rFonts w:eastAsiaTheme="minorHAnsi"/>
          <w:color w:val="auto"/>
          <w:sz w:val="16"/>
          <w:szCs w:val="16"/>
          <w:lang w:eastAsia="en-US"/>
        </w:rPr>
        <w:t xml:space="preserve">pagate in base al </w:t>
      </w:r>
      <w:r w:rsidR="004F10B8" w:rsidRPr="00C572D7">
        <w:rPr>
          <w:rFonts w:eastAsiaTheme="minorHAnsi"/>
          <w:color w:val="auto"/>
          <w:sz w:val="16"/>
          <w:szCs w:val="16"/>
          <w:lang w:eastAsia="en-US"/>
        </w:rPr>
        <w:t xml:space="preserve">precedente </w:t>
      </w:r>
      <w:r w:rsidRPr="00C572D7">
        <w:rPr>
          <w:rFonts w:eastAsiaTheme="minorHAnsi"/>
          <w:color w:val="auto"/>
          <w:sz w:val="16"/>
          <w:szCs w:val="16"/>
          <w:lang w:eastAsia="en-US"/>
        </w:rPr>
        <w:t>stato di avanzamento lavori</w:t>
      </w:r>
      <w:r w:rsidR="00C572D7" w:rsidRPr="00C572D7">
        <w:rPr>
          <w:rFonts w:eastAsiaTheme="minorHAnsi"/>
          <w:color w:val="auto"/>
          <w:sz w:val="16"/>
          <w:szCs w:val="16"/>
          <w:lang w:eastAsia="en-US"/>
        </w:rPr>
        <w:t>.</w:t>
      </w:r>
      <w:r w:rsidR="004C3E8F">
        <w:rPr>
          <w:rFonts w:eastAsiaTheme="minorHAnsi"/>
          <w:color w:val="auto"/>
          <w:sz w:val="16"/>
          <w:szCs w:val="16"/>
          <w:lang w:eastAsia="en-US"/>
        </w:rPr>
        <w:t xml:space="preserve"> </w:t>
      </w:r>
      <w:r w:rsidR="001E59D0" w:rsidRPr="00C572D7">
        <w:rPr>
          <w:rFonts w:eastAsiaTheme="minorHAnsi"/>
          <w:color w:val="auto"/>
          <w:sz w:val="16"/>
          <w:szCs w:val="16"/>
          <w:lang w:eastAsia="en-US"/>
        </w:rPr>
        <w:t>I</w:t>
      </w:r>
      <w:r w:rsidRPr="00C572D7">
        <w:rPr>
          <w:rFonts w:eastAsiaTheme="minorHAnsi"/>
          <w:color w:val="auto"/>
          <w:sz w:val="16"/>
          <w:szCs w:val="16"/>
          <w:lang w:eastAsia="en-US"/>
        </w:rPr>
        <w:t>n caso di mancata trasmis</w:t>
      </w:r>
      <w:r w:rsidR="00206AC9" w:rsidRPr="00C572D7">
        <w:rPr>
          <w:rFonts w:eastAsiaTheme="minorHAnsi"/>
          <w:color w:val="auto"/>
          <w:sz w:val="16"/>
          <w:szCs w:val="16"/>
          <w:lang w:eastAsia="en-US"/>
        </w:rPr>
        <w:t>sione delle fatture quietanzate,</w:t>
      </w:r>
      <w:r w:rsidRPr="00C572D7">
        <w:rPr>
          <w:rFonts w:eastAsiaTheme="minorHAnsi"/>
          <w:color w:val="auto"/>
          <w:sz w:val="16"/>
          <w:szCs w:val="16"/>
          <w:lang w:eastAsia="en-US"/>
        </w:rPr>
        <w:t xml:space="preserve"> la stazione appaltante</w:t>
      </w:r>
      <w:r w:rsidR="00804A76" w:rsidRPr="00C572D7">
        <w:rPr>
          <w:rFonts w:eastAsiaTheme="minorHAnsi"/>
          <w:color w:val="auto"/>
          <w:sz w:val="16"/>
          <w:szCs w:val="16"/>
          <w:lang w:eastAsia="en-US"/>
        </w:rPr>
        <w:t xml:space="preserve"> trattiene dal certificato di pagamento le somme dovute ai fornitori</w:t>
      </w:r>
      <w:r w:rsidR="004F10B8" w:rsidRPr="00C572D7">
        <w:rPr>
          <w:rFonts w:eastAsiaTheme="minorHAnsi"/>
          <w:color w:val="auto"/>
          <w:sz w:val="16"/>
          <w:szCs w:val="16"/>
          <w:lang w:eastAsia="en-US"/>
        </w:rPr>
        <w:t xml:space="preserve"> stessi</w:t>
      </w:r>
      <w:r w:rsidR="004C3E8F">
        <w:rPr>
          <w:rFonts w:eastAsiaTheme="minorHAnsi"/>
          <w:color w:val="auto"/>
          <w:sz w:val="16"/>
          <w:szCs w:val="16"/>
          <w:lang w:eastAsia="en-US"/>
        </w:rPr>
        <w:t xml:space="preserve"> </w:t>
      </w:r>
      <w:r w:rsidR="00B24E57" w:rsidRPr="00C572D7">
        <w:rPr>
          <w:rFonts w:eastAsiaTheme="minorHAnsi"/>
          <w:color w:val="auto"/>
          <w:sz w:val="16"/>
          <w:szCs w:val="16"/>
          <w:lang w:eastAsia="en-US"/>
        </w:rPr>
        <w:t>oppure</w:t>
      </w:r>
      <w:r w:rsidR="00104809" w:rsidRPr="00C572D7">
        <w:rPr>
          <w:rFonts w:eastAsiaTheme="minorHAnsi"/>
          <w:color w:val="auto"/>
          <w:sz w:val="16"/>
          <w:szCs w:val="16"/>
          <w:lang w:eastAsia="en-US"/>
        </w:rPr>
        <w:t>,</w:t>
      </w:r>
      <w:r w:rsidR="00B24E57" w:rsidRPr="00C572D7">
        <w:rPr>
          <w:rFonts w:eastAsiaTheme="minorHAnsi"/>
          <w:color w:val="auto"/>
          <w:sz w:val="16"/>
          <w:szCs w:val="16"/>
          <w:lang w:eastAsia="en-US"/>
        </w:rPr>
        <w:t xml:space="preserve"> in assenz</w:t>
      </w:r>
      <w:r w:rsidR="000D40FF" w:rsidRPr="00C572D7">
        <w:rPr>
          <w:rFonts w:eastAsiaTheme="minorHAnsi"/>
          <w:color w:val="auto"/>
          <w:sz w:val="16"/>
          <w:szCs w:val="16"/>
          <w:lang w:eastAsia="en-US"/>
        </w:rPr>
        <w:t>a dell’importo della fornitura</w:t>
      </w:r>
      <w:r w:rsidR="00104809" w:rsidRPr="00C572D7">
        <w:rPr>
          <w:rFonts w:eastAsiaTheme="minorHAnsi"/>
          <w:color w:val="auto"/>
          <w:sz w:val="16"/>
          <w:szCs w:val="16"/>
          <w:lang w:eastAsia="en-US"/>
        </w:rPr>
        <w:t>,</w:t>
      </w:r>
      <w:r w:rsidR="004C3E8F">
        <w:rPr>
          <w:rFonts w:eastAsiaTheme="minorHAnsi"/>
          <w:color w:val="auto"/>
          <w:sz w:val="16"/>
          <w:szCs w:val="16"/>
          <w:lang w:eastAsia="en-US"/>
        </w:rPr>
        <w:t xml:space="preserve"> </w:t>
      </w:r>
      <w:r w:rsidR="00872401" w:rsidRPr="00C572D7">
        <w:rPr>
          <w:rFonts w:eastAsiaTheme="minorHAnsi"/>
          <w:color w:val="auto"/>
          <w:sz w:val="16"/>
          <w:szCs w:val="16"/>
          <w:lang w:eastAsia="en-US"/>
        </w:rPr>
        <w:t>il valore della lavorazione correlata alla fornitura stessa. Le fatture quietanzate dovranno essere anche accompagnate dalle certificazioni dei materiali secondo le indicazioni della direzione lavori oppure della s</w:t>
      </w:r>
      <w:r w:rsidR="00261B63" w:rsidRPr="00C572D7">
        <w:rPr>
          <w:rFonts w:eastAsiaTheme="minorHAnsi"/>
          <w:color w:val="auto"/>
          <w:sz w:val="16"/>
          <w:szCs w:val="16"/>
          <w:lang w:eastAsia="en-US"/>
        </w:rPr>
        <w:t>ta</w:t>
      </w:r>
      <w:r w:rsidR="00872401" w:rsidRPr="00C572D7">
        <w:rPr>
          <w:rFonts w:eastAsiaTheme="minorHAnsi"/>
          <w:color w:val="auto"/>
          <w:sz w:val="16"/>
          <w:szCs w:val="16"/>
          <w:lang w:eastAsia="en-US"/>
        </w:rPr>
        <w:t>zione appaltante.</w:t>
      </w:r>
      <w:bookmarkStart w:id="62" w:name="h.3fwokq0" w:colFirst="0" w:colLast="0"/>
      <w:bookmarkEnd w:id="62"/>
    </w:p>
    <w:p w14:paraId="0EB2BB06" w14:textId="77777777" w:rsidR="00A614EA" w:rsidRPr="001654B9" w:rsidRDefault="001023F5" w:rsidP="00556326">
      <w:pPr>
        <w:pStyle w:val="Titolo1"/>
      </w:pPr>
      <w:bookmarkStart w:id="63" w:name="_Toc199924534"/>
      <w:r w:rsidRPr="001654B9">
        <w:t xml:space="preserve">ART. 22: </w:t>
      </w:r>
      <w:r w:rsidR="00673A33" w:rsidRPr="001654B9">
        <w:t>MODIFICHE</w:t>
      </w:r>
      <w:r w:rsidRPr="001654B9">
        <w:t xml:space="preserve"> AI LAVORI APPALTATI</w:t>
      </w:r>
      <w:bookmarkEnd w:id="63"/>
    </w:p>
    <w:p w14:paraId="79BD9C93" w14:textId="77777777" w:rsidR="00A614EA" w:rsidRPr="001654B9" w:rsidRDefault="00A614EA">
      <w:pPr>
        <w:tabs>
          <w:tab w:val="right" w:pos="9540"/>
        </w:tabs>
        <w:spacing w:line="240" w:lineRule="auto"/>
        <w:ind w:right="98"/>
        <w:rPr>
          <w:color w:val="auto"/>
        </w:rPr>
      </w:pPr>
      <w:bookmarkStart w:id="64" w:name="h.1v1yuxt" w:colFirst="0" w:colLast="0"/>
      <w:bookmarkEnd w:id="64"/>
    </w:p>
    <w:p w14:paraId="7A2CA853" w14:textId="77777777" w:rsidR="00A614EA" w:rsidRPr="001654B9" w:rsidRDefault="001023F5">
      <w:pPr>
        <w:keepNext/>
        <w:spacing w:line="240" w:lineRule="auto"/>
        <w:jc w:val="both"/>
        <w:rPr>
          <w:color w:val="auto"/>
        </w:rPr>
      </w:pPr>
      <w:r w:rsidRPr="001654B9">
        <w:rPr>
          <w:b/>
          <w:color w:val="auto"/>
          <w:sz w:val="16"/>
          <w:szCs w:val="16"/>
        </w:rPr>
        <w:t xml:space="preserve">22.1) </w:t>
      </w:r>
      <w:r w:rsidR="00673A33" w:rsidRPr="001654B9">
        <w:rPr>
          <w:b/>
          <w:color w:val="auto"/>
          <w:sz w:val="16"/>
          <w:szCs w:val="16"/>
        </w:rPr>
        <w:t>Modifiche</w:t>
      </w:r>
      <w:r w:rsidRPr="001654B9">
        <w:rPr>
          <w:b/>
          <w:color w:val="auto"/>
          <w:sz w:val="16"/>
          <w:szCs w:val="16"/>
        </w:rPr>
        <w:t xml:space="preserve"> ai lavori </w:t>
      </w:r>
    </w:p>
    <w:p w14:paraId="1E42768F"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Nessuna </w:t>
      </w:r>
      <w:r w:rsidR="00673A33" w:rsidRPr="001654B9">
        <w:rPr>
          <w:color w:val="auto"/>
          <w:sz w:val="16"/>
          <w:szCs w:val="16"/>
        </w:rPr>
        <w:t xml:space="preserve">modifica </w:t>
      </w:r>
      <w:r w:rsidRPr="001654B9">
        <w:rPr>
          <w:color w:val="auto"/>
          <w:sz w:val="16"/>
          <w:szCs w:val="16"/>
        </w:rPr>
        <w:t>al progetto approvato può essere introdotta dall’appaltatore se non è disposta dal direttore lavori e preventivamente approvata dal</w:t>
      </w:r>
      <w:r w:rsidR="009A5B9C" w:rsidRPr="001654B9">
        <w:rPr>
          <w:color w:val="auto"/>
          <w:sz w:val="16"/>
          <w:szCs w:val="16"/>
        </w:rPr>
        <w:t>l’amministrazione</w:t>
      </w:r>
      <w:r w:rsidRPr="001654B9">
        <w:rPr>
          <w:color w:val="auto"/>
          <w:sz w:val="16"/>
          <w:szCs w:val="16"/>
        </w:rPr>
        <w:t xml:space="preserve"> nel rispetto delle condizioni e dei limiti indicati secon</w:t>
      </w:r>
      <w:r w:rsidR="00155E41">
        <w:rPr>
          <w:color w:val="auto"/>
          <w:sz w:val="16"/>
          <w:szCs w:val="16"/>
        </w:rPr>
        <w:t>do le modalità stabilite</w:t>
      </w:r>
      <w:r w:rsidR="00B85FBC" w:rsidRPr="001654B9">
        <w:rPr>
          <w:color w:val="auto"/>
          <w:sz w:val="16"/>
          <w:szCs w:val="16"/>
        </w:rPr>
        <w:t xml:space="preserve"> dalla normativa</w:t>
      </w:r>
      <w:r w:rsidR="00673A33" w:rsidRPr="001654B9">
        <w:rPr>
          <w:color w:val="auto"/>
          <w:sz w:val="16"/>
          <w:szCs w:val="16"/>
        </w:rPr>
        <w:t xml:space="preserve"> vigente</w:t>
      </w:r>
      <w:r w:rsidR="00B85FBC" w:rsidRPr="001654B9">
        <w:rPr>
          <w:color w:val="auto"/>
          <w:sz w:val="16"/>
          <w:szCs w:val="16"/>
        </w:rPr>
        <w:t xml:space="preserve">. </w:t>
      </w:r>
      <w:r w:rsidRPr="001654B9">
        <w:rPr>
          <w:color w:val="auto"/>
          <w:sz w:val="16"/>
          <w:szCs w:val="16"/>
        </w:rPr>
        <w:t xml:space="preserve">Qualora sia necessario introdurre in corso d’opera </w:t>
      </w:r>
      <w:r w:rsidR="00673A33" w:rsidRPr="001654B9">
        <w:rPr>
          <w:color w:val="auto"/>
          <w:sz w:val="16"/>
          <w:szCs w:val="16"/>
        </w:rPr>
        <w:t>modifiche</w:t>
      </w:r>
      <w:r w:rsidRPr="001654B9">
        <w:rPr>
          <w:color w:val="auto"/>
          <w:sz w:val="16"/>
          <w:szCs w:val="16"/>
        </w:rPr>
        <w:t xml:space="preserve"> al progetto in esecuzione, non previste nel contratto, il direttore dei lavori propone la redazione di una perizia suppletiva e di variante, indicandone i motivi in apposita relazione da inviare al </w:t>
      </w:r>
      <w:r w:rsidR="00354683">
        <w:rPr>
          <w:color w:val="auto"/>
          <w:sz w:val="16"/>
          <w:szCs w:val="16"/>
        </w:rPr>
        <w:t>responsabile unico del progetto</w:t>
      </w:r>
      <w:r w:rsidRPr="001654B9">
        <w:rPr>
          <w:color w:val="auto"/>
          <w:sz w:val="16"/>
          <w:szCs w:val="16"/>
        </w:rPr>
        <w:t>.</w:t>
      </w:r>
    </w:p>
    <w:p w14:paraId="76CB0FE8"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Nei casi di urgenti ragioni di sicurezza per l'incolumità di persone o cose, il direttore dei lavori può ordinare per iscritto, dandone contestuale comunicazione al </w:t>
      </w:r>
      <w:r w:rsidR="00354683">
        <w:rPr>
          <w:color w:val="auto"/>
          <w:sz w:val="16"/>
          <w:szCs w:val="16"/>
        </w:rPr>
        <w:t>responsabile unico del progetto</w:t>
      </w:r>
      <w:r w:rsidRPr="001654B9">
        <w:rPr>
          <w:color w:val="auto"/>
          <w:sz w:val="16"/>
          <w:szCs w:val="16"/>
        </w:rPr>
        <w:t xml:space="preserve">, l'esecuzione immediata di </w:t>
      </w:r>
      <w:r w:rsidR="00673A33" w:rsidRPr="001654B9">
        <w:rPr>
          <w:color w:val="auto"/>
          <w:sz w:val="16"/>
          <w:szCs w:val="16"/>
        </w:rPr>
        <w:t>modifiche</w:t>
      </w:r>
      <w:r w:rsidRPr="001654B9">
        <w:rPr>
          <w:color w:val="auto"/>
          <w:sz w:val="16"/>
          <w:szCs w:val="16"/>
        </w:rPr>
        <w:t xml:space="preserve"> ai sensi della vigente normativa. Tali </w:t>
      </w:r>
      <w:r w:rsidR="00673A33" w:rsidRPr="001654B9">
        <w:rPr>
          <w:color w:val="auto"/>
          <w:sz w:val="16"/>
          <w:szCs w:val="16"/>
        </w:rPr>
        <w:t>modifiche</w:t>
      </w:r>
      <w:r w:rsidRPr="001654B9">
        <w:rPr>
          <w:color w:val="auto"/>
          <w:sz w:val="16"/>
          <w:szCs w:val="16"/>
        </w:rPr>
        <w:t xml:space="preserve"> sono strettamente limitate alle misure indispensabili per far cessare lo stato di pericolo.</w:t>
      </w:r>
    </w:p>
    <w:p w14:paraId="672E2DD1"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La violazione del divieto di apportare modifiche comporta, salvo diversa valutazione del </w:t>
      </w:r>
      <w:r w:rsidR="00354683">
        <w:rPr>
          <w:color w:val="auto"/>
          <w:sz w:val="16"/>
          <w:szCs w:val="16"/>
        </w:rPr>
        <w:t>responsabile unico del progetto</w:t>
      </w:r>
      <w:r w:rsidRPr="001654B9">
        <w:rPr>
          <w:color w:val="auto"/>
          <w:sz w:val="16"/>
          <w:szCs w:val="16"/>
        </w:rPr>
        <w:t xml:space="preserve">, la rimessa in pristino, a carico dell’appaltatore, dei lavori e delle opere nella situazione originaria secondo le disposizioni del direttore dei lavori, fermo restando che in nessun caso egli può vantare compensi, rimborsi o indennizzi per i lavori medesimi. In sede di collaudo può esserne valutata l’autorizzazione secondo le procedure previste al punto </w:t>
      </w:r>
      <w:r w:rsidR="00BA6BEE" w:rsidRPr="001654B9">
        <w:rPr>
          <w:color w:val="auto"/>
          <w:sz w:val="16"/>
          <w:szCs w:val="16"/>
        </w:rPr>
        <w:t>38</w:t>
      </w:r>
      <w:r w:rsidRPr="001654B9">
        <w:rPr>
          <w:color w:val="auto"/>
          <w:sz w:val="16"/>
          <w:szCs w:val="16"/>
        </w:rPr>
        <w:t>.8 del presente capitolato.</w:t>
      </w:r>
    </w:p>
    <w:p w14:paraId="71A0928D" w14:textId="77777777" w:rsidR="00A614EA" w:rsidRDefault="001023F5">
      <w:pPr>
        <w:tabs>
          <w:tab w:val="right" w:pos="9540"/>
        </w:tabs>
        <w:spacing w:line="240" w:lineRule="auto"/>
        <w:ind w:right="98"/>
        <w:jc w:val="both"/>
        <w:rPr>
          <w:color w:val="auto"/>
          <w:sz w:val="16"/>
          <w:szCs w:val="16"/>
        </w:rPr>
      </w:pPr>
      <w:r w:rsidRPr="00C572D7">
        <w:rPr>
          <w:color w:val="auto"/>
          <w:sz w:val="16"/>
          <w:szCs w:val="16"/>
        </w:rPr>
        <w:t xml:space="preserve">Le </w:t>
      </w:r>
      <w:r w:rsidR="007F6DF6" w:rsidRPr="00C572D7">
        <w:rPr>
          <w:color w:val="auto"/>
          <w:sz w:val="16"/>
          <w:szCs w:val="16"/>
        </w:rPr>
        <w:t xml:space="preserve">modifiche </w:t>
      </w:r>
      <w:r w:rsidR="00CC7B3D" w:rsidRPr="00C572D7">
        <w:rPr>
          <w:color w:val="auto"/>
          <w:sz w:val="16"/>
          <w:szCs w:val="16"/>
        </w:rPr>
        <w:t xml:space="preserve">ai lavori </w:t>
      </w:r>
      <w:r w:rsidRPr="00C572D7">
        <w:rPr>
          <w:color w:val="auto"/>
          <w:sz w:val="16"/>
          <w:szCs w:val="16"/>
        </w:rPr>
        <w:t xml:space="preserve">possono essere </w:t>
      </w:r>
      <w:r w:rsidR="00FF4596" w:rsidRPr="00C572D7">
        <w:rPr>
          <w:color w:val="auto"/>
          <w:sz w:val="16"/>
          <w:szCs w:val="16"/>
        </w:rPr>
        <w:t>ammesse</w:t>
      </w:r>
      <w:r w:rsidRPr="00C572D7">
        <w:rPr>
          <w:color w:val="auto"/>
          <w:sz w:val="16"/>
          <w:szCs w:val="16"/>
        </w:rPr>
        <w:t xml:space="preserve">, sentito il progettista e il direttore dei lavori, esclusivamente qualora ricorra uno dei motivi indicati all’art. </w:t>
      </w:r>
      <w:r w:rsidR="00A86397" w:rsidRPr="00C572D7">
        <w:rPr>
          <w:color w:val="auto"/>
          <w:sz w:val="16"/>
          <w:szCs w:val="16"/>
        </w:rPr>
        <w:t xml:space="preserve">120 </w:t>
      </w:r>
      <w:r w:rsidR="00CC7B3D"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00B85FBC" w:rsidRPr="00C572D7">
        <w:rPr>
          <w:color w:val="auto"/>
          <w:sz w:val="16"/>
          <w:szCs w:val="16"/>
        </w:rPr>
        <w:t xml:space="preserve">. </w:t>
      </w:r>
      <w:r w:rsidRPr="00C572D7">
        <w:rPr>
          <w:color w:val="auto"/>
          <w:sz w:val="16"/>
          <w:szCs w:val="16"/>
        </w:rPr>
        <w:t xml:space="preserve">L’appaltatore ha l'obbligo di eseguire tutte le </w:t>
      </w:r>
      <w:r w:rsidR="00673A33" w:rsidRPr="00C572D7">
        <w:rPr>
          <w:color w:val="auto"/>
          <w:sz w:val="16"/>
          <w:szCs w:val="16"/>
        </w:rPr>
        <w:t>modifiche</w:t>
      </w:r>
      <w:r w:rsidRPr="00C572D7">
        <w:rPr>
          <w:color w:val="auto"/>
          <w:sz w:val="16"/>
          <w:szCs w:val="16"/>
        </w:rPr>
        <w:t xml:space="preserve"> ritenute opportune dal</w:t>
      </w:r>
      <w:r w:rsidR="009A5B9C" w:rsidRPr="00C572D7">
        <w:rPr>
          <w:color w:val="auto"/>
          <w:sz w:val="16"/>
          <w:szCs w:val="16"/>
        </w:rPr>
        <w:t>l’amministrazione</w:t>
      </w:r>
      <w:r w:rsidRPr="00C572D7">
        <w:rPr>
          <w:color w:val="auto"/>
          <w:sz w:val="16"/>
          <w:szCs w:val="16"/>
        </w:rPr>
        <w:t xml:space="preserve"> e che</w:t>
      </w:r>
      <w:r w:rsidRPr="001654B9">
        <w:rPr>
          <w:color w:val="auto"/>
          <w:sz w:val="16"/>
          <w:szCs w:val="16"/>
        </w:rPr>
        <w:t xml:space="preserve"> il direttore dei lavori gli abbia ordinato, purché non mutino sostanzialmente la natura delle opere comprese nell'appalto. </w:t>
      </w:r>
    </w:p>
    <w:p w14:paraId="38230D14" w14:textId="650253DF" w:rsidR="00DA59D9" w:rsidRPr="00C572D7" w:rsidRDefault="00DA59D9" w:rsidP="00DA59D9">
      <w:pPr>
        <w:tabs>
          <w:tab w:val="right" w:pos="9540"/>
        </w:tabs>
        <w:spacing w:line="240" w:lineRule="auto"/>
        <w:ind w:right="98"/>
        <w:jc w:val="both"/>
        <w:rPr>
          <w:color w:val="auto"/>
          <w:sz w:val="16"/>
          <w:szCs w:val="16"/>
        </w:rPr>
      </w:pPr>
      <w:r w:rsidRPr="00C572D7">
        <w:rPr>
          <w:color w:val="auto"/>
          <w:sz w:val="16"/>
          <w:szCs w:val="16"/>
        </w:rPr>
        <w:t>Sono, altresì, ammesse modifiche ai sensi dell’art</w:t>
      </w:r>
      <w:r w:rsidR="005E0F5F">
        <w:rPr>
          <w:color w:val="auto"/>
          <w:sz w:val="16"/>
          <w:szCs w:val="16"/>
        </w:rPr>
        <w:t>.</w:t>
      </w:r>
      <w:r w:rsidRPr="00C572D7">
        <w:rPr>
          <w:color w:val="auto"/>
          <w:sz w:val="16"/>
          <w:szCs w:val="16"/>
        </w:rPr>
        <w:t xml:space="preserve"> </w:t>
      </w:r>
      <w:r w:rsidR="00A86397" w:rsidRPr="00C572D7">
        <w:rPr>
          <w:color w:val="auto"/>
          <w:sz w:val="16"/>
          <w:szCs w:val="16"/>
        </w:rPr>
        <w:t xml:space="preserve">120 </w:t>
      </w:r>
      <w:r w:rsidR="00C572D7" w:rsidRPr="00C572D7">
        <w:rPr>
          <w:color w:val="auto"/>
          <w:sz w:val="16"/>
          <w:szCs w:val="16"/>
        </w:rPr>
        <w:t xml:space="preserve">comma </w:t>
      </w:r>
      <w:r w:rsidR="00A86397" w:rsidRPr="00C572D7">
        <w:rPr>
          <w:color w:val="auto"/>
          <w:sz w:val="16"/>
          <w:szCs w:val="16"/>
        </w:rPr>
        <w:t xml:space="preserve">7 </w:t>
      </w:r>
      <w:r w:rsidRPr="00C572D7">
        <w:rPr>
          <w:color w:val="auto"/>
          <w:sz w:val="16"/>
          <w:szCs w:val="16"/>
        </w:rPr>
        <w:t xml:space="preserve">del </w:t>
      </w:r>
      <w:r w:rsidR="00875ED4" w:rsidRPr="00C572D7">
        <w:rPr>
          <w:color w:val="auto"/>
          <w:sz w:val="16"/>
          <w:szCs w:val="16"/>
        </w:rPr>
        <w:t>D</w:t>
      </w:r>
      <w:r w:rsidR="00155E41" w:rsidRPr="00C572D7">
        <w:rPr>
          <w:color w:val="auto"/>
          <w:sz w:val="16"/>
          <w:szCs w:val="16"/>
        </w:rPr>
        <w:t>.</w:t>
      </w:r>
      <w:r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Pr="00C572D7">
        <w:rPr>
          <w:color w:val="auto"/>
          <w:sz w:val="16"/>
          <w:szCs w:val="16"/>
        </w:rPr>
        <w:t xml:space="preserve"> che determinano una maggiore spesa, contenuta in un importo non superiore al </w:t>
      </w:r>
      <w:r w:rsidR="0042737C" w:rsidRPr="00C572D7">
        <w:rPr>
          <w:color w:val="auto"/>
          <w:sz w:val="16"/>
          <w:szCs w:val="16"/>
        </w:rPr>
        <w:t>10</w:t>
      </w:r>
      <w:r w:rsidRPr="00C572D7">
        <w:rPr>
          <w:color w:val="auto"/>
          <w:sz w:val="16"/>
          <w:szCs w:val="16"/>
        </w:rPr>
        <w:t>% dell’importo di contratto, con copertura della spesa nel quadro economico di progetto, purché non sostanziali ai sensi dell’art.</w:t>
      </w:r>
      <w:r w:rsidR="00A86397" w:rsidRPr="00C572D7">
        <w:rPr>
          <w:color w:val="auto"/>
          <w:sz w:val="16"/>
          <w:szCs w:val="16"/>
        </w:rPr>
        <w:t xml:space="preserve">120 </w:t>
      </w:r>
      <w:r w:rsidRPr="00C572D7">
        <w:rPr>
          <w:color w:val="auto"/>
          <w:sz w:val="16"/>
          <w:szCs w:val="16"/>
        </w:rPr>
        <w:t xml:space="preserve">comma </w:t>
      </w:r>
      <w:r w:rsidR="00A86397" w:rsidRPr="00C572D7">
        <w:rPr>
          <w:color w:val="auto"/>
          <w:sz w:val="16"/>
          <w:szCs w:val="16"/>
        </w:rPr>
        <w:t xml:space="preserve">6 </w:t>
      </w:r>
      <w:r w:rsidRPr="00C572D7">
        <w:rPr>
          <w:color w:val="auto"/>
          <w:sz w:val="16"/>
          <w:szCs w:val="16"/>
        </w:rPr>
        <w:t>del D</w:t>
      </w:r>
      <w:r w:rsidR="00155E41" w:rsidRPr="00C572D7">
        <w:rPr>
          <w:color w:val="auto"/>
          <w:sz w:val="16"/>
          <w:szCs w:val="16"/>
        </w:rPr>
        <w:t>.</w:t>
      </w:r>
      <w:r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Pr="00C572D7">
        <w:rPr>
          <w:color w:val="auto"/>
          <w:sz w:val="16"/>
          <w:szCs w:val="16"/>
        </w:rPr>
        <w:t xml:space="preserve"> e preventivamente approvate dall’amministrazione.</w:t>
      </w:r>
    </w:p>
    <w:p w14:paraId="33B99ACC" w14:textId="77777777" w:rsidR="00DA59D9" w:rsidRPr="00C572D7" w:rsidRDefault="00DA59D9" w:rsidP="00DA59D9">
      <w:pPr>
        <w:tabs>
          <w:tab w:val="right" w:pos="9540"/>
        </w:tabs>
        <w:spacing w:line="240" w:lineRule="auto"/>
        <w:ind w:right="98"/>
        <w:jc w:val="both"/>
        <w:rPr>
          <w:color w:val="auto"/>
          <w:sz w:val="16"/>
          <w:szCs w:val="16"/>
        </w:rPr>
      </w:pPr>
      <w:r w:rsidRPr="00C572D7">
        <w:rPr>
          <w:color w:val="auto"/>
          <w:sz w:val="16"/>
          <w:szCs w:val="16"/>
        </w:rPr>
        <w:t>Rientrano</w:t>
      </w:r>
      <w:r w:rsidR="00F16AC8" w:rsidRPr="00C572D7">
        <w:rPr>
          <w:color w:val="auto"/>
          <w:sz w:val="16"/>
          <w:szCs w:val="16"/>
        </w:rPr>
        <w:t>, inoltre,</w:t>
      </w:r>
      <w:r w:rsidRPr="00C572D7">
        <w:rPr>
          <w:color w:val="auto"/>
          <w:sz w:val="16"/>
          <w:szCs w:val="16"/>
        </w:rPr>
        <w:t xml:space="preserve"> nelle modifiche</w:t>
      </w:r>
      <w:r w:rsidR="004C3E8F">
        <w:rPr>
          <w:color w:val="auto"/>
          <w:sz w:val="16"/>
          <w:szCs w:val="16"/>
        </w:rPr>
        <w:t xml:space="preserve"> </w:t>
      </w:r>
      <w:r w:rsidR="00A86397" w:rsidRPr="00C572D7">
        <w:rPr>
          <w:color w:val="auto"/>
          <w:sz w:val="16"/>
          <w:szCs w:val="16"/>
        </w:rPr>
        <w:t>non sostanziali</w:t>
      </w:r>
      <w:r w:rsidR="004C3E8F">
        <w:rPr>
          <w:color w:val="auto"/>
          <w:sz w:val="16"/>
          <w:szCs w:val="16"/>
        </w:rPr>
        <w:t xml:space="preserve"> </w:t>
      </w:r>
      <w:r w:rsidRPr="00C572D7">
        <w:rPr>
          <w:color w:val="auto"/>
          <w:sz w:val="16"/>
          <w:szCs w:val="16"/>
        </w:rPr>
        <w:t xml:space="preserve">anche quelle disposte dal direttore dei lavori per risolvere aspetti di dettaglio, </w:t>
      </w:r>
      <w:r w:rsidR="00875ED4" w:rsidRPr="00C572D7">
        <w:rPr>
          <w:color w:val="auto"/>
          <w:sz w:val="16"/>
          <w:szCs w:val="16"/>
        </w:rPr>
        <w:t>non comportanti aumento o diminuzione dell’importo contrattuale preventivamente comunicate al RUP</w:t>
      </w:r>
      <w:r w:rsidR="0045784E" w:rsidRPr="00C572D7">
        <w:rPr>
          <w:color w:val="auto"/>
          <w:sz w:val="16"/>
          <w:szCs w:val="16"/>
        </w:rPr>
        <w:t>;</w:t>
      </w:r>
      <w:r w:rsidR="00F16AC8" w:rsidRPr="00C572D7">
        <w:rPr>
          <w:color w:val="auto"/>
          <w:sz w:val="16"/>
          <w:szCs w:val="16"/>
        </w:rPr>
        <w:t xml:space="preserve"> tali modifiche non comportano una preventiva approvazione da parte dell’amministrazione.</w:t>
      </w:r>
    </w:p>
    <w:p w14:paraId="7274587A" w14:textId="77777777" w:rsidR="00F72990" w:rsidRPr="007B6771" w:rsidRDefault="00CB53F2" w:rsidP="00CB53F2">
      <w:pPr>
        <w:tabs>
          <w:tab w:val="right" w:pos="9540"/>
        </w:tabs>
        <w:spacing w:line="240" w:lineRule="auto"/>
        <w:ind w:right="98"/>
        <w:jc w:val="both"/>
        <w:rPr>
          <w:color w:val="auto"/>
          <w:sz w:val="16"/>
          <w:szCs w:val="16"/>
        </w:rPr>
      </w:pPr>
      <w:r w:rsidRPr="00C572D7">
        <w:rPr>
          <w:color w:val="auto"/>
          <w:sz w:val="16"/>
          <w:szCs w:val="16"/>
        </w:rPr>
        <w:t>I contratti possono parimenti essere modificati</w:t>
      </w:r>
      <w:r w:rsidRPr="007B6771">
        <w:rPr>
          <w:color w:val="auto"/>
          <w:sz w:val="16"/>
          <w:szCs w:val="16"/>
        </w:rPr>
        <w:t>, ai sensi dell’art</w:t>
      </w:r>
      <w:r w:rsidR="00C572D7" w:rsidRPr="007B6771">
        <w:rPr>
          <w:color w:val="auto"/>
          <w:sz w:val="16"/>
          <w:szCs w:val="16"/>
        </w:rPr>
        <w:t xml:space="preserve">. </w:t>
      </w:r>
      <w:r w:rsidR="00A86397" w:rsidRPr="007B6771">
        <w:rPr>
          <w:color w:val="auto"/>
          <w:sz w:val="16"/>
          <w:szCs w:val="16"/>
        </w:rPr>
        <w:t xml:space="preserve">120 </w:t>
      </w:r>
      <w:r w:rsidRPr="007B6771">
        <w:rPr>
          <w:color w:val="auto"/>
          <w:sz w:val="16"/>
          <w:szCs w:val="16"/>
        </w:rPr>
        <w:t xml:space="preserve">comma </w:t>
      </w:r>
      <w:r w:rsidR="00A86397" w:rsidRPr="007B6771">
        <w:rPr>
          <w:color w:val="auto"/>
          <w:sz w:val="16"/>
          <w:szCs w:val="16"/>
        </w:rPr>
        <w:t xml:space="preserve">3 </w:t>
      </w:r>
      <w:r w:rsidRPr="007B6771">
        <w:rPr>
          <w:color w:val="auto"/>
          <w:sz w:val="16"/>
          <w:szCs w:val="16"/>
        </w:rPr>
        <w:t xml:space="preserve">del </w:t>
      </w:r>
      <w:r w:rsidR="00875ED4" w:rsidRPr="007B6771">
        <w:rPr>
          <w:color w:val="auto"/>
          <w:sz w:val="16"/>
          <w:szCs w:val="16"/>
        </w:rPr>
        <w:t>D</w:t>
      </w:r>
      <w:r w:rsidR="00155E41" w:rsidRPr="007B6771">
        <w:rPr>
          <w:color w:val="auto"/>
          <w:sz w:val="16"/>
          <w:szCs w:val="16"/>
        </w:rPr>
        <w:t>.</w:t>
      </w:r>
      <w:r w:rsidRPr="007B6771">
        <w:rPr>
          <w:color w:val="auto"/>
          <w:sz w:val="16"/>
          <w:szCs w:val="16"/>
        </w:rPr>
        <w:t>lgs</w:t>
      </w:r>
      <w:r w:rsidR="00155E41" w:rsidRPr="007B6771">
        <w:rPr>
          <w:color w:val="auto"/>
          <w:sz w:val="16"/>
          <w:szCs w:val="16"/>
        </w:rPr>
        <w:t>.</w:t>
      </w:r>
      <w:r w:rsidR="0065718B" w:rsidRPr="007B6771">
        <w:rPr>
          <w:color w:val="auto"/>
          <w:sz w:val="16"/>
          <w:szCs w:val="16"/>
        </w:rPr>
        <w:t>36/2023</w:t>
      </w:r>
      <w:r w:rsidR="00286A8B" w:rsidRPr="007B6771">
        <w:rPr>
          <w:color w:val="auto"/>
          <w:sz w:val="16"/>
          <w:szCs w:val="16"/>
        </w:rPr>
        <w:t xml:space="preserve"> e la maggiore spesa trova copertura nel quadro economico di progetto</w:t>
      </w:r>
      <w:r w:rsidR="00C10595" w:rsidRPr="007B6771">
        <w:rPr>
          <w:color w:val="auto"/>
          <w:sz w:val="16"/>
          <w:szCs w:val="16"/>
        </w:rPr>
        <w:t>; in tale fattispecie di modifica rientrano anche le varianti, in aumento o in diminuzione, finalizzate al miglioramento dell'opera e alla sua funzionalità.</w:t>
      </w:r>
    </w:p>
    <w:p w14:paraId="74732E63" w14:textId="77777777" w:rsidR="00C572D7" w:rsidRPr="00C572D7" w:rsidRDefault="001023F5" w:rsidP="00C572D7">
      <w:pPr>
        <w:tabs>
          <w:tab w:val="right" w:pos="9540"/>
        </w:tabs>
        <w:spacing w:line="240" w:lineRule="auto"/>
        <w:ind w:right="98"/>
        <w:jc w:val="both"/>
        <w:rPr>
          <w:color w:val="auto"/>
          <w:sz w:val="16"/>
          <w:szCs w:val="16"/>
        </w:rPr>
      </w:pPr>
      <w:r w:rsidRPr="007B6771">
        <w:rPr>
          <w:color w:val="auto"/>
          <w:sz w:val="16"/>
          <w:szCs w:val="16"/>
        </w:rPr>
        <w:t xml:space="preserve">Qualora l’importo delle </w:t>
      </w:r>
      <w:r w:rsidR="00EC65BA" w:rsidRPr="007B6771">
        <w:rPr>
          <w:color w:val="auto"/>
          <w:sz w:val="16"/>
          <w:szCs w:val="16"/>
        </w:rPr>
        <w:t>modifiche</w:t>
      </w:r>
      <w:r w:rsidR="004C3E8F" w:rsidRPr="007B6771">
        <w:rPr>
          <w:color w:val="auto"/>
          <w:sz w:val="16"/>
          <w:szCs w:val="16"/>
        </w:rPr>
        <w:t xml:space="preserve"> </w:t>
      </w:r>
      <w:r w:rsidRPr="007B6771">
        <w:rPr>
          <w:color w:val="auto"/>
          <w:sz w:val="16"/>
          <w:szCs w:val="16"/>
        </w:rPr>
        <w:t>rientri nel limite di</w:t>
      </w:r>
      <w:r w:rsidRPr="00C572D7">
        <w:rPr>
          <w:color w:val="auto"/>
          <w:sz w:val="16"/>
          <w:szCs w:val="16"/>
        </w:rPr>
        <w:t xml:space="preserve"> 1/5 dell’importo del contratto di appalto</w:t>
      </w:r>
      <w:r w:rsidR="00265B14" w:rsidRPr="00C572D7">
        <w:rPr>
          <w:color w:val="auto"/>
          <w:sz w:val="16"/>
          <w:szCs w:val="16"/>
        </w:rPr>
        <w:t>, l’esecutore non può far valere il diritto alla risoluzione del contratto e</w:t>
      </w:r>
      <w:r w:rsidR="004C3E8F">
        <w:rPr>
          <w:color w:val="auto"/>
          <w:sz w:val="16"/>
          <w:szCs w:val="16"/>
        </w:rPr>
        <w:t xml:space="preserve"> </w:t>
      </w:r>
      <w:r w:rsidR="009478CB" w:rsidRPr="00C572D7">
        <w:rPr>
          <w:color w:val="auto"/>
          <w:sz w:val="16"/>
          <w:szCs w:val="16"/>
        </w:rPr>
        <w:t>l</w:t>
      </w:r>
      <w:r w:rsidRPr="00C572D7">
        <w:rPr>
          <w:color w:val="auto"/>
          <w:sz w:val="16"/>
          <w:szCs w:val="16"/>
        </w:rPr>
        <w:t>a perizia di</w:t>
      </w:r>
      <w:r w:rsidR="00804A76" w:rsidRPr="00C572D7">
        <w:rPr>
          <w:color w:val="auto"/>
          <w:sz w:val="16"/>
          <w:szCs w:val="16"/>
        </w:rPr>
        <w:t xml:space="preserve"> modifica</w:t>
      </w:r>
      <w:r w:rsidR="004C3E8F">
        <w:rPr>
          <w:color w:val="auto"/>
          <w:sz w:val="16"/>
          <w:szCs w:val="16"/>
        </w:rPr>
        <w:t xml:space="preserve"> </w:t>
      </w:r>
      <w:r w:rsidR="009478CB" w:rsidRPr="00C572D7">
        <w:rPr>
          <w:color w:val="auto"/>
          <w:sz w:val="16"/>
          <w:szCs w:val="16"/>
        </w:rPr>
        <w:t xml:space="preserve">è </w:t>
      </w:r>
      <w:r w:rsidRPr="00C572D7">
        <w:rPr>
          <w:color w:val="auto"/>
          <w:sz w:val="16"/>
          <w:szCs w:val="16"/>
        </w:rPr>
        <w:t>accompagnata da un atto di sottomissione che l’esecutore è tenuto a sottoscrivere insegno di accettazione o di motivato dissenso. Nel caso, invece, di eccedenza rispetto a tale limite, la perizia è accompagnata da un atto aggiuntivo al contratto principale, sottoscritto dall’esecutore in segno di accettazione, nel quale sono riportate le condizioni alle quali</w:t>
      </w:r>
      <w:r w:rsidR="004C3E8F">
        <w:rPr>
          <w:color w:val="auto"/>
          <w:sz w:val="16"/>
          <w:szCs w:val="16"/>
        </w:rPr>
        <w:t xml:space="preserve"> </w:t>
      </w:r>
      <w:r w:rsidRPr="00C572D7">
        <w:rPr>
          <w:color w:val="auto"/>
          <w:sz w:val="16"/>
          <w:szCs w:val="16"/>
        </w:rPr>
        <w:t>è condizionata tale accettazione.</w:t>
      </w:r>
    </w:p>
    <w:p w14:paraId="01C785BA" w14:textId="77777777" w:rsidR="00C572D7" w:rsidRPr="00C572D7" w:rsidRDefault="00AE2C43" w:rsidP="00C572D7">
      <w:pPr>
        <w:tabs>
          <w:tab w:val="right" w:pos="9540"/>
        </w:tabs>
        <w:spacing w:line="240" w:lineRule="auto"/>
        <w:ind w:right="98"/>
        <w:jc w:val="both"/>
        <w:rPr>
          <w:color w:val="auto"/>
          <w:sz w:val="16"/>
          <w:szCs w:val="16"/>
        </w:rPr>
      </w:pPr>
      <w:r w:rsidRPr="00C572D7">
        <w:rPr>
          <w:color w:val="auto"/>
          <w:sz w:val="16"/>
          <w:szCs w:val="16"/>
        </w:rPr>
        <w:t xml:space="preserve">Le </w:t>
      </w:r>
      <w:r w:rsidR="00673A33" w:rsidRPr="00C572D7">
        <w:rPr>
          <w:color w:val="auto"/>
          <w:sz w:val="16"/>
          <w:szCs w:val="16"/>
        </w:rPr>
        <w:t>modifiche</w:t>
      </w:r>
      <w:r w:rsidRPr="00C572D7">
        <w:rPr>
          <w:color w:val="auto"/>
          <w:sz w:val="16"/>
          <w:szCs w:val="16"/>
        </w:rPr>
        <w:t xml:space="preserve"> al progetto approvato no</w:t>
      </w:r>
      <w:r w:rsidR="00155E41" w:rsidRPr="00C572D7">
        <w:rPr>
          <w:color w:val="auto"/>
          <w:sz w:val="16"/>
          <w:szCs w:val="16"/>
        </w:rPr>
        <w:t>n possono in ogni caso eccedere</w:t>
      </w:r>
      <w:r w:rsidRPr="00C572D7">
        <w:rPr>
          <w:color w:val="auto"/>
          <w:sz w:val="16"/>
          <w:szCs w:val="16"/>
        </w:rPr>
        <w:t xml:space="preserve"> il 50% dell’importo contrattuale</w:t>
      </w:r>
      <w:r w:rsidR="004C3E8F">
        <w:rPr>
          <w:color w:val="auto"/>
          <w:sz w:val="16"/>
          <w:szCs w:val="16"/>
        </w:rPr>
        <w:t xml:space="preserve"> </w:t>
      </w:r>
      <w:r w:rsidR="00265B14" w:rsidRPr="00C572D7">
        <w:rPr>
          <w:color w:val="auto"/>
          <w:sz w:val="16"/>
          <w:szCs w:val="16"/>
        </w:rPr>
        <w:t>iniziale</w:t>
      </w:r>
      <w:r w:rsidRPr="00C572D7">
        <w:rPr>
          <w:color w:val="auto"/>
          <w:sz w:val="16"/>
          <w:szCs w:val="16"/>
        </w:rPr>
        <w:t>. Al superamento del predetto importo, la stazione appaltante procede alla risoluzione del contratto e indice una nuova gara alla quale è invi</w:t>
      </w:r>
      <w:r w:rsidR="00545569" w:rsidRPr="00C572D7">
        <w:rPr>
          <w:color w:val="auto"/>
          <w:sz w:val="16"/>
          <w:szCs w:val="16"/>
        </w:rPr>
        <w:t>tato l’aggiudicatario iniziale.</w:t>
      </w:r>
      <w:r w:rsidR="004C3E8F">
        <w:rPr>
          <w:color w:val="auto"/>
          <w:sz w:val="16"/>
          <w:szCs w:val="16"/>
        </w:rPr>
        <w:t xml:space="preserve"> </w:t>
      </w:r>
      <w:r w:rsidR="001023F5" w:rsidRPr="00C572D7">
        <w:rPr>
          <w:color w:val="auto"/>
          <w:sz w:val="16"/>
          <w:szCs w:val="16"/>
        </w:rPr>
        <w:t xml:space="preserve">Le </w:t>
      </w:r>
      <w:r w:rsidR="00EC65BA" w:rsidRPr="00C572D7">
        <w:rPr>
          <w:color w:val="auto"/>
          <w:sz w:val="16"/>
          <w:szCs w:val="16"/>
        </w:rPr>
        <w:t xml:space="preserve">modifiche </w:t>
      </w:r>
      <w:r w:rsidR="001023F5" w:rsidRPr="00C572D7">
        <w:rPr>
          <w:color w:val="auto"/>
          <w:sz w:val="16"/>
          <w:szCs w:val="16"/>
        </w:rPr>
        <w:t>sono valutate ai prezzi di contratto, ma se comportano categorie di lavorazioni non previste o si debbano impiegare materiali per i quali non risulti fissato il prezzo contrattuale si procederà alla determinazione di nuovi prezzi secondo le modalità fissate dall’art. 23 del presente capitolato.</w:t>
      </w:r>
    </w:p>
    <w:p w14:paraId="5E61EA7D" w14:textId="77777777" w:rsidR="00A614EA" w:rsidRPr="00C572D7" w:rsidRDefault="001023F5" w:rsidP="00C572D7">
      <w:pPr>
        <w:tabs>
          <w:tab w:val="right" w:pos="9540"/>
        </w:tabs>
        <w:spacing w:line="240" w:lineRule="auto"/>
        <w:ind w:right="98"/>
        <w:jc w:val="both"/>
        <w:rPr>
          <w:color w:val="auto"/>
          <w:sz w:val="16"/>
          <w:szCs w:val="16"/>
        </w:rPr>
      </w:pPr>
      <w:r w:rsidRPr="00C572D7">
        <w:rPr>
          <w:color w:val="auto"/>
          <w:sz w:val="16"/>
          <w:szCs w:val="16"/>
        </w:rPr>
        <w:lastRenderedPageBreak/>
        <w:t xml:space="preserve">L’accertamento delle cause, delle condizioni e dei presupposti che consentono di disporre </w:t>
      </w:r>
      <w:r w:rsidR="00673A33" w:rsidRPr="00C572D7">
        <w:rPr>
          <w:color w:val="auto"/>
          <w:sz w:val="16"/>
          <w:szCs w:val="16"/>
        </w:rPr>
        <w:t xml:space="preserve">modifiche </w:t>
      </w:r>
      <w:r w:rsidRPr="00C572D7">
        <w:rPr>
          <w:color w:val="auto"/>
          <w:sz w:val="16"/>
          <w:szCs w:val="16"/>
        </w:rPr>
        <w:t xml:space="preserve">è demandato al </w:t>
      </w:r>
      <w:r w:rsidR="00354683" w:rsidRPr="00C572D7">
        <w:rPr>
          <w:color w:val="auto"/>
          <w:sz w:val="16"/>
          <w:szCs w:val="16"/>
        </w:rPr>
        <w:t>responsabile unico del progetto</w:t>
      </w:r>
      <w:r w:rsidRPr="00C572D7">
        <w:rPr>
          <w:color w:val="auto"/>
          <w:sz w:val="16"/>
          <w:szCs w:val="16"/>
        </w:rPr>
        <w:t xml:space="preserve"> che vi provvede con apposita relazione a seguito di approfondita istruttoria</w:t>
      </w:r>
      <w:r w:rsidR="00545569" w:rsidRPr="00C572D7">
        <w:rPr>
          <w:color w:val="auto"/>
          <w:sz w:val="16"/>
          <w:szCs w:val="16"/>
        </w:rPr>
        <w:t xml:space="preserve"> e di motivato esame dei fatti.</w:t>
      </w:r>
    </w:p>
    <w:p w14:paraId="6D6DA6E9" w14:textId="77777777" w:rsidR="00A614EA" w:rsidRPr="001654B9" w:rsidRDefault="001023F5">
      <w:pPr>
        <w:tabs>
          <w:tab w:val="right" w:pos="9540"/>
        </w:tabs>
        <w:spacing w:line="240" w:lineRule="auto"/>
        <w:ind w:right="98"/>
        <w:jc w:val="both"/>
        <w:rPr>
          <w:color w:val="auto"/>
        </w:rPr>
      </w:pPr>
      <w:r w:rsidRPr="00C572D7">
        <w:rPr>
          <w:color w:val="auto"/>
          <w:sz w:val="16"/>
          <w:szCs w:val="16"/>
        </w:rPr>
        <w:t>Le perizie di</w:t>
      </w:r>
      <w:r w:rsidR="00804A76" w:rsidRPr="00C572D7">
        <w:rPr>
          <w:color w:val="auto"/>
          <w:sz w:val="16"/>
          <w:szCs w:val="16"/>
        </w:rPr>
        <w:t xml:space="preserve"> modifica</w:t>
      </w:r>
      <w:r w:rsidRPr="00C572D7">
        <w:rPr>
          <w:color w:val="auto"/>
          <w:sz w:val="16"/>
          <w:szCs w:val="16"/>
        </w:rPr>
        <w:t xml:space="preserve"> corredate dei pareri e delle autorizzazioni richiesti sono approvate dall'organo decisionale del</w:t>
      </w:r>
      <w:r w:rsidR="009A5B9C" w:rsidRPr="00C572D7">
        <w:rPr>
          <w:color w:val="auto"/>
          <w:sz w:val="16"/>
          <w:szCs w:val="16"/>
        </w:rPr>
        <w:t>l’amministrazione</w:t>
      </w:r>
      <w:r w:rsidRPr="00C572D7">
        <w:rPr>
          <w:color w:val="auto"/>
          <w:sz w:val="16"/>
          <w:szCs w:val="16"/>
        </w:rPr>
        <w:t xml:space="preserve"> qualora comportino la necessità di ulteriore spesa rispetto a quella prevista nel quadro economico del progetto approvato; negli altri casi, le perizie di</w:t>
      </w:r>
      <w:r w:rsidR="004C3E8F">
        <w:rPr>
          <w:color w:val="auto"/>
          <w:sz w:val="16"/>
          <w:szCs w:val="16"/>
        </w:rPr>
        <w:t xml:space="preserve"> </w:t>
      </w:r>
      <w:r w:rsidR="00804A76" w:rsidRPr="00C572D7">
        <w:rPr>
          <w:color w:val="auto"/>
          <w:sz w:val="16"/>
          <w:szCs w:val="16"/>
        </w:rPr>
        <w:t>modifica</w:t>
      </w:r>
      <w:r w:rsidRPr="00C572D7">
        <w:rPr>
          <w:color w:val="auto"/>
          <w:sz w:val="16"/>
          <w:szCs w:val="16"/>
        </w:rPr>
        <w:t xml:space="preserve"> sono comunque approvate dal dirigente competente, sempre</w:t>
      </w:r>
      <w:r w:rsidRPr="001654B9">
        <w:rPr>
          <w:color w:val="auto"/>
          <w:sz w:val="16"/>
          <w:szCs w:val="16"/>
        </w:rPr>
        <w:t xml:space="preserve"> che non alterino la sostanza del progetto.</w:t>
      </w:r>
    </w:p>
    <w:p w14:paraId="22A91FE6"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 componenti dell'ufficio della direzione lavori sono responsabili, nei limiti delle rispettive attribuzioni, dei danni derivati alla stazione appaltante dall’ inosservanza del presente articolo. Essi sono altresì responsabili delle conseguenze derivate dall'aver ordinato o lasciato eseguire </w:t>
      </w:r>
      <w:r w:rsidR="00673A33" w:rsidRPr="001654B9">
        <w:rPr>
          <w:color w:val="auto"/>
          <w:sz w:val="16"/>
          <w:szCs w:val="16"/>
        </w:rPr>
        <w:t>modifiche</w:t>
      </w:r>
      <w:r w:rsidRPr="001654B9">
        <w:rPr>
          <w:color w:val="auto"/>
          <w:sz w:val="16"/>
          <w:szCs w:val="16"/>
        </w:rPr>
        <w:t xml:space="preserve"> al progetto, senza averne ottenuta regolare autorizzazione, sempre che non derivino da interventi volti ad evitare danni a beni soggetti alla vigente legislazione in materia di beni culturali e ambientali o comunque di proprietà delle stazioni appaltanti.</w:t>
      </w:r>
    </w:p>
    <w:p w14:paraId="4D3979B8" w14:textId="77777777" w:rsidR="008939FE" w:rsidRPr="00C572D7" w:rsidRDefault="008939FE">
      <w:pPr>
        <w:tabs>
          <w:tab w:val="right" w:pos="9540"/>
        </w:tabs>
        <w:spacing w:line="240" w:lineRule="auto"/>
        <w:ind w:right="98"/>
        <w:jc w:val="both"/>
        <w:rPr>
          <w:color w:val="auto"/>
        </w:rPr>
      </w:pPr>
      <w:r w:rsidRPr="00C572D7">
        <w:rPr>
          <w:color w:val="auto"/>
          <w:sz w:val="16"/>
          <w:szCs w:val="16"/>
        </w:rPr>
        <w:t>Per quanto riguarda le modifiche di cui all’art.</w:t>
      </w:r>
      <w:r w:rsidR="00265B14" w:rsidRPr="00C572D7">
        <w:rPr>
          <w:color w:val="auto"/>
          <w:sz w:val="16"/>
          <w:szCs w:val="16"/>
        </w:rPr>
        <w:t xml:space="preserve">120 </w:t>
      </w:r>
      <w:r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 xml:space="preserve">. </w:t>
      </w:r>
      <w:r w:rsidR="0065718B" w:rsidRPr="00C572D7">
        <w:rPr>
          <w:color w:val="auto"/>
          <w:sz w:val="16"/>
          <w:szCs w:val="16"/>
        </w:rPr>
        <w:t>36/2023</w:t>
      </w:r>
      <w:r w:rsidRPr="00C572D7">
        <w:rPr>
          <w:color w:val="auto"/>
          <w:sz w:val="16"/>
          <w:szCs w:val="16"/>
        </w:rPr>
        <w:t xml:space="preserve"> gli ordini di modifica sono dati per iscritto dal direttore dei lavori</w:t>
      </w:r>
      <w:r w:rsidR="00525AF9" w:rsidRPr="00C572D7">
        <w:rPr>
          <w:color w:val="auto"/>
          <w:sz w:val="16"/>
          <w:szCs w:val="16"/>
        </w:rPr>
        <w:t>.</w:t>
      </w:r>
    </w:p>
    <w:p w14:paraId="30FF6668" w14:textId="77777777" w:rsidR="00A614EA" w:rsidRPr="00C572D7" w:rsidRDefault="009A5B9C">
      <w:pPr>
        <w:tabs>
          <w:tab w:val="right" w:pos="9540"/>
        </w:tabs>
        <w:spacing w:line="240" w:lineRule="auto"/>
        <w:ind w:right="98"/>
        <w:jc w:val="both"/>
        <w:rPr>
          <w:color w:val="auto"/>
        </w:rPr>
      </w:pPr>
      <w:r w:rsidRPr="00C572D7">
        <w:rPr>
          <w:color w:val="auto"/>
          <w:sz w:val="16"/>
          <w:szCs w:val="16"/>
        </w:rPr>
        <w:t>L’amministrazione</w:t>
      </w:r>
      <w:r w:rsidR="001023F5" w:rsidRPr="00C572D7">
        <w:rPr>
          <w:color w:val="auto"/>
          <w:sz w:val="16"/>
          <w:szCs w:val="16"/>
        </w:rPr>
        <w:t xml:space="preserve"> durante l'esecuzione dei lavori può ordinare </w:t>
      </w:r>
      <w:r w:rsidR="008939FE" w:rsidRPr="00C572D7">
        <w:rPr>
          <w:color w:val="auto"/>
          <w:sz w:val="16"/>
          <w:szCs w:val="16"/>
        </w:rPr>
        <w:t xml:space="preserve">modifiche </w:t>
      </w:r>
      <w:r w:rsidR="001023F5" w:rsidRPr="00C572D7">
        <w:rPr>
          <w:color w:val="auto"/>
          <w:sz w:val="16"/>
          <w:szCs w:val="16"/>
        </w:rPr>
        <w:t>dei lavori fino alla concorrenza di un quinto dell’importo dell’appalto e l’appaltatore è tenuto ad eseguire i lavori agli stessi patti, prezzi e condizioni del contratto originario, salvo</w:t>
      </w:r>
      <w:r w:rsidR="00155E41" w:rsidRPr="00C572D7">
        <w:rPr>
          <w:color w:val="auto"/>
          <w:sz w:val="16"/>
          <w:szCs w:val="16"/>
        </w:rPr>
        <w:t xml:space="preserve"> l’eventuale applicazione dell’</w:t>
      </w:r>
      <w:r w:rsidR="001023F5" w:rsidRPr="00C572D7">
        <w:rPr>
          <w:color w:val="auto"/>
          <w:sz w:val="16"/>
          <w:szCs w:val="16"/>
        </w:rPr>
        <w:t xml:space="preserve">art. 23 del presente capitolato e non ha diritto ad alcuna indennità ad eccezione del corrispettivo relativo ai nuovi </w:t>
      </w:r>
      <w:r w:rsidR="00683E04" w:rsidRPr="00C572D7">
        <w:rPr>
          <w:color w:val="auto"/>
          <w:sz w:val="16"/>
          <w:szCs w:val="16"/>
        </w:rPr>
        <w:t xml:space="preserve">lavori. </w:t>
      </w:r>
      <w:r w:rsidR="00155E41" w:rsidRPr="00C572D7">
        <w:rPr>
          <w:color w:val="auto"/>
          <w:sz w:val="16"/>
          <w:szCs w:val="16"/>
        </w:rPr>
        <w:t xml:space="preserve">Se la variante supera </w:t>
      </w:r>
      <w:r w:rsidR="001023F5" w:rsidRPr="00C572D7">
        <w:rPr>
          <w:color w:val="auto"/>
          <w:sz w:val="16"/>
          <w:szCs w:val="16"/>
        </w:rPr>
        <w:t xml:space="preserve">tale limite, il </w:t>
      </w:r>
      <w:r w:rsidR="00354683" w:rsidRPr="00C572D7">
        <w:rPr>
          <w:color w:val="auto"/>
          <w:sz w:val="16"/>
          <w:szCs w:val="16"/>
        </w:rPr>
        <w:t>responsabile unico del progetto</w:t>
      </w:r>
      <w:r w:rsidR="001023F5" w:rsidRPr="00C572D7">
        <w:rPr>
          <w:color w:val="auto"/>
          <w:sz w:val="16"/>
          <w:szCs w:val="16"/>
        </w:rPr>
        <w:t xml:space="preserve"> ne dà comunicazione all’appaltatore che, nel termine di 10 giorni dal suo ricevimento, deve dichiarare per iscritto se intende accettare la prosecuzione dei lavori e a quali condizioni; nei 45 giorni successivi al ricevimento della dichiarazione </w:t>
      </w:r>
      <w:r w:rsidRPr="00C572D7">
        <w:rPr>
          <w:color w:val="auto"/>
          <w:sz w:val="16"/>
          <w:szCs w:val="16"/>
        </w:rPr>
        <w:t>l’amministrazione</w:t>
      </w:r>
      <w:r w:rsidR="001023F5" w:rsidRPr="00C572D7">
        <w:rPr>
          <w:color w:val="auto"/>
          <w:sz w:val="16"/>
          <w:szCs w:val="16"/>
        </w:rPr>
        <w:t xml:space="preserve"> deve comunicare all’appaltatore le proprie determinazioni. Qualora l’appaltatore non dia alcuna risposta alla comunicazione del </w:t>
      </w:r>
      <w:r w:rsidR="00354683" w:rsidRPr="00C572D7">
        <w:rPr>
          <w:color w:val="auto"/>
          <w:sz w:val="16"/>
          <w:szCs w:val="16"/>
        </w:rPr>
        <w:t>responsabile unico del progetto</w:t>
      </w:r>
      <w:r w:rsidR="001023F5" w:rsidRPr="00C572D7">
        <w:rPr>
          <w:color w:val="auto"/>
          <w:sz w:val="16"/>
          <w:szCs w:val="16"/>
        </w:rPr>
        <w:t xml:space="preserve"> si intende manifesta la volontà di accettare la</w:t>
      </w:r>
      <w:r w:rsidR="00804A76" w:rsidRPr="00C572D7">
        <w:rPr>
          <w:color w:val="auto"/>
          <w:sz w:val="16"/>
          <w:szCs w:val="16"/>
        </w:rPr>
        <w:t xml:space="preserve"> modifica</w:t>
      </w:r>
      <w:r w:rsidR="001023F5" w:rsidRPr="00C572D7">
        <w:rPr>
          <w:color w:val="auto"/>
          <w:sz w:val="16"/>
          <w:szCs w:val="16"/>
        </w:rPr>
        <w:t xml:space="preserve"> agli stessi prezzi, patti e condizioni del contratto originario. Analogamente se </w:t>
      </w:r>
      <w:r w:rsidRPr="00C572D7">
        <w:rPr>
          <w:color w:val="auto"/>
          <w:sz w:val="16"/>
          <w:szCs w:val="16"/>
        </w:rPr>
        <w:t>l’amministrazione</w:t>
      </w:r>
      <w:r w:rsidR="001023F5" w:rsidRPr="00C572D7">
        <w:rPr>
          <w:color w:val="auto"/>
          <w:sz w:val="16"/>
          <w:szCs w:val="16"/>
        </w:rPr>
        <w:t xml:space="preserve"> non comunica le proprie determinazioni nel termine fissato, si intendono accettate le condizioni avanzate dall’appaltatore.</w:t>
      </w:r>
    </w:p>
    <w:p w14:paraId="51086019" w14:textId="77777777" w:rsidR="00CB53F2" w:rsidRPr="00C572D7" w:rsidRDefault="001023F5" w:rsidP="00CB53F2">
      <w:pPr>
        <w:tabs>
          <w:tab w:val="right" w:pos="9540"/>
        </w:tabs>
        <w:spacing w:line="240" w:lineRule="auto"/>
        <w:ind w:right="98"/>
        <w:jc w:val="both"/>
        <w:rPr>
          <w:color w:val="auto"/>
        </w:rPr>
      </w:pPr>
      <w:r w:rsidRPr="00C572D7">
        <w:rPr>
          <w:color w:val="auto"/>
          <w:sz w:val="16"/>
          <w:szCs w:val="16"/>
        </w:rPr>
        <w:t xml:space="preserve">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all'appaltatore ai sensi degli artt. </w:t>
      </w:r>
      <w:r w:rsidR="00265B14" w:rsidRPr="00C572D7">
        <w:rPr>
          <w:color w:val="auto"/>
          <w:sz w:val="16"/>
          <w:szCs w:val="16"/>
        </w:rPr>
        <w:t>21</w:t>
      </w:r>
      <w:r w:rsidR="000A4DD3" w:rsidRPr="00C572D7">
        <w:rPr>
          <w:color w:val="auto"/>
          <w:sz w:val="16"/>
          <w:szCs w:val="16"/>
        </w:rPr>
        <w:t xml:space="preserve">2 </w:t>
      </w:r>
      <w:r w:rsidR="00265B14" w:rsidRPr="00C572D7">
        <w:rPr>
          <w:color w:val="auto"/>
          <w:sz w:val="16"/>
          <w:szCs w:val="16"/>
        </w:rPr>
        <w:t>e 21</w:t>
      </w:r>
      <w:r w:rsidR="000A4DD3" w:rsidRPr="00C572D7">
        <w:rPr>
          <w:color w:val="auto"/>
          <w:sz w:val="16"/>
          <w:szCs w:val="16"/>
        </w:rPr>
        <w:t>3</w:t>
      </w:r>
      <w:r w:rsidR="00946983"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Pr="00C572D7">
        <w:rPr>
          <w:color w:val="auto"/>
          <w:sz w:val="16"/>
          <w:szCs w:val="16"/>
        </w:rPr>
        <w:t xml:space="preserve">. </w:t>
      </w:r>
    </w:p>
    <w:p w14:paraId="495B8163" w14:textId="77777777" w:rsidR="00A614EA" w:rsidRPr="00C572D7" w:rsidRDefault="001023F5">
      <w:pPr>
        <w:tabs>
          <w:tab w:val="right" w:pos="9540"/>
        </w:tabs>
        <w:spacing w:line="240" w:lineRule="auto"/>
        <w:ind w:right="98"/>
        <w:jc w:val="both"/>
        <w:rPr>
          <w:color w:val="auto"/>
        </w:rPr>
      </w:pPr>
      <w:r w:rsidRPr="00C572D7">
        <w:rPr>
          <w:color w:val="auto"/>
          <w:sz w:val="16"/>
          <w:szCs w:val="16"/>
        </w:rPr>
        <w:t xml:space="preserve">Indipendentemente dalle ipotesi previste dall'articolo </w:t>
      </w:r>
      <w:r w:rsidR="00265B14" w:rsidRPr="00C572D7">
        <w:rPr>
          <w:color w:val="auto"/>
          <w:sz w:val="16"/>
          <w:szCs w:val="16"/>
        </w:rPr>
        <w:t xml:space="preserve">120 </w:t>
      </w:r>
      <w:r w:rsidR="00946983" w:rsidRPr="00C572D7">
        <w:rPr>
          <w:color w:val="auto"/>
          <w:sz w:val="16"/>
          <w:szCs w:val="16"/>
        </w:rPr>
        <w:t xml:space="preserve">del </w:t>
      </w:r>
      <w:r w:rsidR="00087AC7" w:rsidRPr="00C572D7">
        <w:rPr>
          <w:color w:val="auto"/>
          <w:sz w:val="16"/>
          <w:szCs w:val="16"/>
        </w:rPr>
        <w:t>D</w:t>
      </w:r>
      <w:r w:rsidR="00155E41" w:rsidRPr="00C572D7">
        <w:rPr>
          <w:color w:val="auto"/>
          <w:sz w:val="16"/>
          <w:szCs w:val="16"/>
        </w:rPr>
        <w:t>.</w:t>
      </w:r>
      <w:r w:rsidR="00087AC7" w:rsidRPr="00C572D7">
        <w:rPr>
          <w:color w:val="auto"/>
          <w:sz w:val="16"/>
          <w:szCs w:val="16"/>
        </w:rPr>
        <w:t>lgs</w:t>
      </w:r>
      <w:r w:rsidR="00155E41" w:rsidRPr="00C572D7">
        <w:rPr>
          <w:color w:val="auto"/>
          <w:sz w:val="16"/>
          <w:szCs w:val="16"/>
        </w:rPr>
        <w:t>.</w:t>
      </w:r>
      <w:r w:rsidR="0065718B" w:rsidRPr="00C572D7">
        <w:rPr>
          <w:color w:val="auto"/>
          <w:sz w:val="16"/>
          <w:szCs w:val="16"/>
        </w:rPr>
        <w:t>36/2023</w:t>
      </w:r>
      <w:r w:rsidR="009A5B9C" w:rsidRPr="00C572D7">
        <w:rPr>
          <w:color w:val="auto"/>
          <w:sz w:val="16"/>
          <w:szCs w:val="16"/>
        </w:rPr>
        <w:t>l’amministrazione</w:t>
      </w:r>
      <w:r w:rsidRPr="00C572D7">
        <w:rPr>
          <w:color w:val="auto"/>
          <w:sz w:val="16"/>
          <w:szCs w:val="16"/>
        </w:rPr>
        <w:t xml:space="preserve"> può sempre ordinare l'esecuzione dei lavori in misura inferiore rispetto a quanto previsto nel capitolato d'appalto, nel limite di un quinto dell'importo di contratto, come determinato ai sensi del presente articolo e senza che nulla spetti all'appaltatore a titolo di indennizzo.</w:t>
      </w:r>
    </w:p>
    <w:p w14:paraId="567F98CB" w14:textId="77777777" w:rsidR="00A614EA" w:rsidRPr="001654B9" w:rsidRDefault="001023F5">
      <w:pPr>
        <w:tabs>
          <w:tab w:val="right" w:pos="9540"/>
        </w:tabs>
        <w:spacing w:line="240" w:lineRule="auto"/>
        <w:ind w:right="98"/>
        <w:jc w:val="both"/>
        <w:rPr>
          <w:color w:val="auto"/>
        </w:rPr>
      </w:pPr>
      <w:r w:rsidRPr="00C572D7">
        <w:rPr>
          <w:color w:val="auto"/>
          <w:sz w:val="16"/>
          <w:szCs w:val="16"/>
        </w:rPr>
        <w:t>L'intenzione di avvalersi della facoltà di diminuzione deve essere tempestivamente comunicata all'appaltatore e comunque prima del</w:t>
      </w:r>
      <w:r w:rsidRPr="001654B9">
        <w:rPr>
          <w:color w:val="auto"/>
          <w:sz w:val="16"/>
          <w:szCs w:val="16"/>
        </w:rPr>
        <w:t xml:space="preserve"> raggiungimento del quarto quinto dell'importo contrattuale.</w:t>
      </w:r>
    </w:p>
    <w:p w14:paraId="781577D0" w14:textId="77777777" w:rsidR="00A614EA" w:rsidRDefault="00E81136">
      <w:pPr>
        <w:tabs>
          <w:tab w:val="right" w:pos="9540"/>
        </w:tabs>
        <w:spacing w:line="240" w:lineRule="auto"/>
        <w:ind w:right="98"/>
        <w:jc w:val="both"/>
        <w:rPr>
          <w:color w:val="auto"/>
          <w:sz w:val="16"/>
          <w:szCs w:val="16"/>
        </w:rPr>
      </w:pPr>
      <w:r w:rsidRPr="001654B9">
        <w:rPr>
          <w:color w:val="auto"/>
          <w:sz w:val="16"/>
          <w:szCs w:val="16"/>
        </w:rPr>
        <w:t>L</w:t>
      </w:r>
      <w:r w:rsidR="001023F5" w:rsidRPr="001654B9">
        <w:rPr>
          <w:color w:val="auto"/>
          <w:sz w:val="16"/>
          <w:szCs w:val="16"/>
        </w:rPr>
        <w:t xml:space="preserve">’appaltatore, durante il corso dei lavori, può proporre al direttore dei lavori eventuali </w:t>
      </w:r>
      <w:r w:rsidR="00673A33" w:rsidRPr="001654B9">
        <w:rPr>
          <w:color w:val="auto"/>
          <w:sz w:val="16"/>
          <w:szCs w:val="16"/>
        </w:rPr>
        <w:t>modifiche</w:t>
      </w:r>
      <w:r w:rsidR="001023F5" w:rsidRPr="001654B9">
        <w:rPr>
          <w:color w:val="auto"/>
          <w:sz w:val="16"/>
          <w:szCs w:val="16"/>
        </w:rPr>
        <w:t xml:space="preserve"> migliorative e che comportino una diminuzione dell'importo originario dei lavori. Le economie risultanti restano a favore del</w:t>
      </w:r>
      <w:r w:rsidR="009A5B9C" w:rsidRPr="001654B9">
        <w:rPr>
          <w:color w:val="auto"/>
          <w:sz w:val="16"/>
          <w:szCs w:val="16"/>
        </w:rPr>
        <w:t>l’</w:t>
      </w:r>
      <w:r w:rsidR="00A331C7">
        <w:rPr>
          <w:color w:val="auto"/>
          <w:sz w:val="16"/>
          <w:szCs w:val="16"/>
        </w:rPr>
        <w:t>A</w:t>
      </w:r>
      <w:r w:rsidR="009A5B9C" w:rsidRPr="001654B9">
        <w:rPr>
          <w:color w:val="auto"/>
          <w:sz w:val="16"/>
          <w:szCs w:val="16"/>
        </w:rPr>
        <w:t>mministrazione</w:t>
      </w:r>
      <w:r w:rsidR="001023F5" w:rsidRPr="001654B9">
        <w:rPr>
          <w:color w:val="auto"/>
          <w:sz w:val="16"/>
          <w:szCs w:val="16"/>
        </w:rPr>
        <w:t>.</w:t>
      </w:r>
      <w:r w:rsidR="005E150E">
        <w:rPr>
          <w:color w:val="auto"/>
          <w:sz w:val="16"/>
          <w:szCs w:val="16"/>
        </w:rPr>
        <w:t xml:space="preserve"> </w:t>
      </w:r>
      <w:r w:rsidR="001023F5" w:rsidRPr="001654B9">
        <w:rPr>
          <w:color w:val="auto"/>
          <w:sz w:val="16"/>
          <w:szCs w:val="16"/>
        </w:rPr>
        <w:t>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 idoneità delle proposte è dimostrata attraverso spe</w:t>
      </w:r>
      <w:r w:rsidR="00BE1521" w:rsidRPr="001654B9">
        <w:rPr>
          <w:color w:val="auto"/>
          <w:sz w:val="16"/>
          <w:szCs w:val="16"/>
        </w:rPr>
        <w:t>cifiche tecniche di valutazione</w:t>
      </w:r>
      <w:r w:rsidR="001023F5" w:rsidRPr="001654B9">
        <w:rPr>
          <w:color w:val="auto"/>
          <w:sz w:val="16"/>
          <w:szCs w:val="16"/>
        </w:rPr>
        <w:t>.</w:t>
      </w:r>
    </w:p>
    <w:p w14:paraId="6AA25F1F"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La proposta dell’appaltatore, redatta in forma di perizia tecnica corredata anche degli elementi di valutazione economica, è presentata al direttore dei lavori che, entro dieci giorni, la trasmette al </w:t>
      </w:r>
      <w:r w:rsidR="00354683">
        <w:rPr>
          <w:color w:val="auto"/>
          <w:sz w:val="16"/>
          <w:szCs w:val="16"/>
        </w:rPr>
        <w:t>responsabile unico del progetto</w:t>
      </w:r>
      <w:r w:rsidRPr="001654B9">
        <w:rPr>
          <w:color w:val="auto"/>
          <w:sz w:val="16"/>
          <w:szCs w:val="16"/>
        </w:rPr>
        <w:t xml:space="preserve"> unitamente al proprio parere. Il </w:t>
      </w:r>
      <w:r w:rsidR="00354683">
        <w:rPr>
          <w:color w:val="auto"/>
          <w:sz w:val="16"/>
          <w:szCs w:val="16"/>
        </w:rPr>
        <w:t>responsabile unico del progetto</w:t>
      </w:r>
      <w:r w:rsidRPr="001654B9">
        <w:rPr>
          <w:color w:val="auto"/>
          <w:sz w:val="16"/>
          <w:szCs w:val="16"/>
        </w:rPr>
        <w:t>, entro i successivi trenta giorni, sentito il progettista, comunica all’appaltatore le proprie motivate determinazioni e in caso positivo</w:t>
      </w:r>
      <w:r w:rsidR="000E6364" w:rsidRPr="001654B9">
        <w:rPr>
          <w:color w:val="auto"/>
          <w:sz w:val="16"/>
          <w:szCs w:val="16"/>
        </w:rPr>
        <w:t>, previa acquisizione di eventuali pareri/autorizzazioni da parte dell’appaltatore,</w:t>
      </w:r>
      <w:r w:rsidRPr="001654B9">
        <w:rPr>
          <w:color w:val="auto"/>
          <w:sz w:val="16"/>
          <w:szCs w:val="16"/>
        </w:rPr>
        <w:t xml:space="preserve"> procede alla stipula di apposito atto aggiuntivo.</w:t>
      </w:r>
    </w:p>
    <w:p w14:paraId="72280C23" w14:textId="77777777" w:rsidR="00A614EA" w:rsidRPr="001654B9" w:rsidRDefault="001023F5">
      <w:pPr>
        <w:tabs>
          <w:tab w:val="right" w:pos="9540"/>
        </w:tabs>
        <w:spacing w:line="240" w:lineRule="auto"/>
        <w:ind w:right="98"/>
        <w:jc w:val="both"/>
        <w:rPr>
          <w:color w:val="auto"/>
        </w:rPr>
      </w:pPr>
      <w:r w:rsidRPr="001654B9">
        <w:rPr>
          <w:color w:val="auto"/>
          <w:sz w:val="16"/>
          <w:szCs w:val="16"/>
        </w:rPr>
        <w:t>Le proposte dell’esecutore devono essere predisposte e presentate in modo da non comportare interruzione o rallentamento nell'esecuzione dei lavori così come stabilita nel relativo programma.</w:t>
      </w:r>
    </w:p>
    <w:p w14:paraId="05669FCB" w14:textId="77777777" w:rsidR="00A614EA" w:rsidRPr="0045784E" w:rsidRDefault="00C30214">
      <w:pPr>
        <w:tabs>
          <w:tab w:val="right" w:pos="9540"/>
        </w:tabs>
        <w:spacing w:line="240" w:lineRule="auto"/>
        <w:ind w:right="98"/>
        <w:jc w:val="both"/>
        <w:rPr>
          <w:color w:val="auto"/>
          <w:sz w:val="16"/>
          <w:szCs w:val="16"/>
        </w:rPr>
      </w:pPr>
      <w:bookmarkStart w:id="65" w:name="h.4f1mdlm" w:colFirst="0" w:colLast="0"/>
      <w:bookmarkEnd w:id="65"/>
      <w:r w:rsidRPr="0045784E">
        <w:rPr>
          <w:color w:val="auto"/>
          <w:sz w:val="16"/>
          <w:szCs w:val="16"/>
        </w:rPr>
        <w:t>L’amministrazione può variare, in casi di interesse pubblico o di forza maggiore, alcune delle migliorie</w:t>
      </w:r>
      <w:r w:rsidR="004C3E8F">
        <w:rPr>
          <w:color w:val="auto"/>
          <w:sz w:val="16"/>
          <w:szCs w:val="16"/>
        </w:rPr>
        <w:t xml:space="preserve"> </w:t>
      </w:r>
      <w:r w:rsidR="00F07473" w:rsidRPr="0045784E">
        <w:rPr>
          <w:color w:val="auto"/>
          <w:sz w:val="16"/>
          <w:szCs w:val="16"/>
        </w:rPr>
        <w:t>proposte dall’appaltatore</w:t>
      </w:r>
      <w:r w:rsidRPr="0045784E">
        <w:rPr>
          <w:color w:val="auto"/>
          <w:sz w:val="16"/>
          <w:szCs w:val="16"/>
        </w:rPr>
        <w:t xml:space="preserve"> totalmente o parzialmente (sia in fase di stipula del contratto che in fase di esecuzione) facendo realizzare altre opere, utilizzando gli elenchi prezzi presi a riferimento per la redazione del progetto esecutivo, </w:t>
      </w:r>
      <w:r w:rsidR="00522106" w:rsidRPr="0045784E">
        <w:rPr>
          <w:color w:val="auto"/>
          <w:sz w:val="16"/>
          <w:szCs w:val="16"/>
        </w:rPr>
        <w:t xml:space="preserve">appartenenti </w:t>
      </w:r>
      <w:r w:rsidRPr="0045784E">
        <w:rPr>
          <w:color w:val="auto"/>
          <w:sz w:val="16"/>
          <w:szCs w:val="16"/>
        </w:rPr>
        <w:t xml:space="preserve">a qualunque categoria di lavoro del presente capitolato quantificate senza costi aggiuntivi per la stazione appaltante. Nel caso in cui </w:t>
      </w:r>
      <w:r w:rsidR="00F37C6F">
        <w:rPr>
          <w:color w:val="auto"/>
          <w:sz w:val="16"/>
          <w:szCs w:val="16"/>
        </w:rPr>
        <w:t>alcune</w:t>
      </w:r>
      <w:r w:rsidRPr="0045784E">
        <w:rPr>
          <w:color w:val="auto"/>
          <w:sz w:val="16"/>
          <w:szCs w:val="16"/>
        </w:rPr>
        <w:t xml:space="preserve"> migliorie proposte dall’appaltatore siano al di fuori dei criteri posti a base di gara l’amministrazione, qualora non interessata all’esecuzione delle stesse, può procedere alla detrazione</w:t>
      </w:r>
      <w:r w:rsidR="00E852F2" w:rsidRPr="0045784E">
        <w:rPr>
          <w:color w:val="auto"/>
          <w:sz w:val="16"/>
          <w:szCs w:val="16"/>
        </w:rPr>
        <w:t>,</w:t>
      </w:r>
      <w:r w:rsidRPr="0045784E">
        <w:rPr>
          <w:color w:val="auto"/>
          <w:sz w:val="16"/>
          <w:szCs w:val="16"/>
        </w:rPr>
        <w:t xml:space="preserve"> nel certificato di pagamento in occasione del primo stato d’avanzamento utile</w:t>
      </w:r>
      <w:r w:rsidR="00E852F2" w:rsidRPr="0045784E">
        <w:rPr>
          <w:color w:val="auto"/>
          <w:sz w:val="16"/>
          <w:szCs w:val="16"/>
        </w:rPr>
        <w:t xml:space="preserve">, della somma </w:t>
      </w:r>
      <w:r w:rsidRPr="0045784E">
        <w:rPr>
          <w:color w:val="auto"/>
          <w:sz w:val="16"/>
          <w:szCs w:val="16"/>
        </w:rPr>
        <w:t xml:space="preserve">pari all’importo delle migliorie (così come esplicitate nel computo metrico estimativo allegato all’offerta al lordo del ribasso </w:t>
      </w:r>
      <w:r w:rsidR="00265B14">
        <w:rPr>
          <w:color w:val="auto"/>
          <w:sz w:val="16"/>
          <w:szCs w:val="16"/>
        </w:rPr>
        <w:t>offerto)</w:t>
      </w:r>
      <w:r w:rsidRPr="0045784E">
        <w:rPr>
          <w:color w:val="auto"/>
          <w:sz w:val="16"/>
          <w:szCs w:val="16"/>
        </w:rPr>
        <w:t>.</w:t>
      </w:r>
    </w:p>
    <w:p w14:paraId="4D0CD2A3" w14:textId="77777777" w:rsidR="00C30214" w:rsidRPr="001654B9" w:rsidRDefault="00C30214">
      <w:pPr>
        <w:tabs>
          <w:tab w:val="right" w:pos="9540"/>
        </w:tabs>
        <w:spacing w:line="240" w:lineRule="auto"/>
        <w:ind w:right="98"/>
        <w:jc w:val="both"/>
        <w:rPr>
          <w:color w:val="auto"/>
        </w:rPr>
      </w:pPr>
    </w:p>
    <w:p w14:paraId="7FF99146" w14:textId="77777777" w:rsidR="00A614EA" w:rsidRPr="001654B9" w:rsidRDefault="001023F5">
      <w:pPr>
        <w:keepNext/>
        <w:spacing w:line="240" w:lineRule="auto"/>
        <w:jc w:val="both"/>
        <w:rPr>
          <w:color w:val="auto"/>
        </w:rPr>
      </w:pPr>
      <w:r w:rsidRPr="001654B9">
        <w:rPr>
          <w:b/>
          <w:color w:val="auto"/>
          <w:sz w:val="16"/>
          <w:szCs w:val="16"/>
        </w:rPr>
        <w:t xml:space="preserve">22.2) </w:t>
      </w:r>
      <w:r w:rsidR="00673A33" w:rsidRPr="001654B9">
        <w:rPr>
          <w:b/>
          <w:color w:val="auto"/>
          <w:sz w:val="16"/>
          <w:szCs w:val="16"/>
        </w:rPr>
        <w:t>Modifiche</w:t>
      </w:r>
      <w:r w:rsidRPr="001654B9">
        <w:rPr>
          <w:b/>
          <w:color w:val="auto"/>
          <w:sz w:val="16"/>
          <w:szCs w:val="16"/>
        </w:rPr>
        <w:t xml:space="preserve"> dovute ad errori o omissioni progettuali</w:t>
      </w:r>
    </w:p>
    <w:p w14:paraId="2447375F" w14:textId="77777777" w:rsidR="00A614EA" w:rsidRPr="00072F75" w:rsidRDefault="001023F5">
      <w:pPr>
        <w:tabs>
          <w:tab w:val="right" w:pos="9540"/>
        </w:tabs>
        <w:spacing w:line="240" w:lineRule="auto"/>
        <w:ind w:right="98"/>
        <w:jc w:val="both"/>
        <w:rPr>
          <w:color w:val="auto"/>
        </w:rPr>
      </w:pPr>
      <w:r w:rsidRPr="00072F75">
        <w:rPr>
          <w:color w:val="auto"/>
          <w:sz w:val="16"/>
          <w:szCs w:val="16"/>
        </w:rPr>
        <w:t xml:space="preserve">Qualora, per il manifestarsi di errori o di omissioni del progetto esecutivo che pregiudicano, in tutto o in parte, la realizzazione dell’opera ovvero la sua utilizzazione, si rendessero necessarie </w:t>
      </w:r>
      <w:r w:rsidR="00EC65BA" w:rsidRPr="00072F75">
        <w:rPr>
          <w:color w:val="auto"/>
          <w:sz w:val="16"/>
          <w:szCs w:val="16"/>
        </w:rPr>
        <w:t xml:space="preserve">modifiche </w:t>
      </w:r>
      <w:r w:rsidRPr="00072F75">
        <w:rPr>
          <w:color w:val="auto"/>
          <w:sz w:val="16"/>
          <w:szCs w:val="16"/>
        </w:rPr>
        <w:t>che sotto il profilo economico eccedano</w:t>
      </w:r>
      <w:r w:rsidR="008E111B" w:rsidRPr="00072F75">
        <w:rPr>
          <w:color w:val="auto"/>
          <w:sz w:val="16"/>
          <w:szCs w:val="16"/>
        </w:rPr>
        <w:t xml:space="preserve"> le soglie di cui all’art </w:t>
      </w:r>
      <w:r w:rsidR="00BC1B74" w:rsidRPr="00072F75">
        <w:rPr>
          <w:color w:val="auto"/>
          <w:sz w:val="16"/>
          <w:szCs w:val="16"/>
        </w:rPr>
        <w:t xml:space="preserve">120 comma 3 </w:t>
      </w:r>
      <w:r w:rsidR="008E111B" w:rsidRPr="00072F75">
        <w:rPr>
          <w:color w:val="auto"/>
          <w:sz w:val="16"/>
          <w:szCs w:val="16"/>
        </w:rPr>
        <w:t xml:space="preserve">del </w:t>
      </w:r>
      <w:r w:rsidR="00087AC7" w:rsidRPr="00072F75">
        <w:rPr>
          <w:color w:val="auto"/>
          <w:sz w:val="16"/>
          <w:szCs w:val="16"/>
        </w:rPr>
        <w:t>D</w:t>
      </w:r>
      <w:r w:rsidR="00545569" w:rsidRPr="00072F75">
        <w:rPr>
          <w:color w:val="auto"/>
          <w:sz w:val="16"/>
          <w:szCs w:val="16"/>
        </w:rPr>
        <w:t>.</w:t>
      </w:r>
      <w:r w:rsidR="00087AC7" w:rsidRPr="00072F75">
        <w:rPr>
          <w:color w:val="auto"/>
          <w:sz w:val="16"/>
          <w:szCs w:val="16"/>
        </w:rPr>
        <w:t>lgs</w:t>
      </w:r>
      <w:r w:rsidR="00545569" w:rsidRPr="00072F75">
        <w:rPr>
          <w:color w:val="auto"/>
          <w:sz w:val="16"/>
          <w:szCs w:val="16"/>
        </w:rPr>
        <w:t>.</w:t>
      </w:r>
      <w:r w:rsidR="0065718B" w:rsidRPr="00072F75">
        <w:rPr>
          <w:color w:val="auto"/>
          <w:sz w:val="16"/>
          <w:szCs w:val="16"/>
        </w:rPr>
        <w:t>36/2023</w:t>
      </w:r>
      <w:r w:rsidRPr="00072F75">
        <w:rPr>
          <w:color w:val="auto"/>
          <w:sz w:val="16"/>
          <w:szCs w:val="16"/>
        </w:rPr>
        <w:t xml:space="preserve">, </w:t>
      </w:r>
      <w:r w:rsidR="009A5B9C" w:rsidRPr="00072F75">
        <w:rPr>
          <w:color w:val="auto"/>
          <w:sz w:val="16"/>
          <w:szCs w:val="16"/>
        </w:rPr>
        <w:t>l’amministrazione</w:t>
      </w:r>
      <w:r w:rsidR="008E111B" w:rsidRPr="00072F75">
        <w:rPr>
          <w:color w:val="auto"/>
          <w:sz w:val="16"/>
          <w:szCs w:val="16"/>
        </w:rPr>
        <w:t xml:space="preserve"> può </w:t>
      </w:r>
      <w:r w:rsidRPr="00072F75">
        <w:rPr>
          <w:color w:val="auto"/>
          <w:sz w:val="16"/>
          <w:szCs w:val="16"/>
        </w:rPr>
        <w:t xml:space="preserve">procede alla risoluzione del contratto, in conformità all'art. </w:t>
      </w:r>
      <w:r w:rsidR="00BC1B74" w:rsidRPr="00072F75">
        <w:rPr>
          <w:color w:val="auto"/>
          <w:sz w:val="16"/>
          <w:szCs w:val="16"/>
        </w:rPr>
        <w:t xml:space="preserve">122 </w:t>
      </w:r>
      <w:r w:rsidR="008E111B" w:rsidRPr="00072F75">
        <w:rPr>
          <w:color w:val="auto"/>
          <w:sz w:val="16"/>
          <w:szCs w:val="16"/>
        </w:rPr>
        <w:t xml:space="preserve">del </w:t>
      </w:r>
      <w:r w:rsidR="00087AC7" w:rsidRPr="00072F75">
        <w:rPr>
          <w:color w:val="auto"/>
          <w:sz w:val="16"/>
          <w:szCs w:val="16"/>
        </w:rPr>
        <w:t>D</w:t>
      </w:r>
      <w:r w:rsidR="00545569" w:rsidRPr="00072F75">
        <w:rPr>
          <w:color w:val="auto"/>
          <w:sz w:val="16"/>
          <w:szCs w:val="16"/>
        </w:rPr>
        <w:t>.</w:t>
      </w:r>
      <w:r w:rsidR="00087AC7" w:rsidRPr="00072F75">
        <w:rPr>
          <w:color w:val="auto"/>
          <w:sz w:val="16"/>
          <w:szCs w:val="16"/>
        </w:rPr>
        <w:t>lgs</w:t>
      </w:r>
      <w:r w:rsidR="00545569" w:rsidRPr="00072F75">
        <w:rPr>
          <w:color w:val="auto"/>
          <w:sz w:val="16"/>
          <w:szCs w:val="16"/>
        </w:rPr>
        <w:t>.</w:t>
      </w:r>
      <w:r w:rsidR="0065718B" w:rsidRPr="00072F75">
        <w:rPr>
          <w:color w:val="auto"/>
          <w:sz w:val="16"/>
          <w:szCs w:val="16"/>
        </w:rPr>
        <w:t>36/2023</w:t>
      </w:r>
      <w:r w:rsidRPr="00072F75">
        <w:rPr>
          <w:color w:val="auto"/>
          <w:sz w:val="16"/>
          <w:szCs w:val="16"/>
        </w:rPr>
        <w:t>.</w:t>
      </w:r>
    </w:p>
    <w:p w14:paraId="5B24049D" w14:textId="77777777" w:rsidR="00A614EA" w:rsidRPr="001654B9" w:rsidRDefault="001023F5">
      <w:pPr>
        <w:tabs>
          <w:tab w:val="right" w:pos="9540"/>
        </w:tabs>
        <w:spacing w:line="240" w:lineRule="auto"/>
        <w:ind w:right="98"/>
        <w:jc w:val="both"/>
        <w:rPr>
          <w:strike/>
          <w:color w:val="auto"/>
        </w:rPr>
      </w:pPr>
      <w:r w:rsidRPr="001654B9">
        <w:rPr>
          <w:color w:val="auto"/>
          <w:sz w:val="16"/>
          <w:szCs w:val="16"/>
        </w:rPr>
        <w:t>In tale caso la risoluzione del contratto comporta il</w:t>
      </w:r>
      <w:r w:rsidR="00A44738" w:rsidRPr="001654B9">
        <w:rPr>
          <w:color w:val="auto"/>
          <w:sz w:val="16"/>
          <w:szCs w:val="16"/>
        </w:rPr>
        <w:t xml:space="preserve"> pagamento dei lavori eseguiti.</w:t>
      </w:r>
    </w:p>
    <w:p w14:paraId="0FD1D15B" w14:textId="77777777" w:rsidR="00A614EA" w:rsidRPr="001654B9" w:rsidRDefault="001023F5">
      <w:pPr>
        <w:tabs>
          <w:tab w:val="right" w:pos="9540"/>
        </w:tabs>
        <w:spacing w:line="240" w:lineRule="auto"/>
        <w:ind w:right="98"/>
        <w:jc w:val="both"/>
        <w:rPr>
          <w:color w:val="auto"/>
        </w:rPr>
      </w:pPr>
      <w:r w:rsidRPr="001654B9">
        <w:rPr>
          <w:color w:val="auto"/>
          <w:sz w:val="16"/>
          <w:szCs w:val="16"/>
        </w:rPr>
        <w:t>Ai fini di quanto sopra si considerano errore od omissione di progettazione l’inadeguata valutazione dello stato di fatto, la mancata od erronea identificazione della normativa tecnica vincolante per la progettazione, il mancato rispetto dei requisiti funzionali ed economici prestabiliti, la violazione delle norme di diligenza nella predisposizione degli elaborati progettuali.</w:t>
      </w:r>
    </w:p>
    <w:p w14:paraId="7F594D1F" w14:textId="77777777" w:rsidR="00A614EA" w:rsidRPr="001654B9" w:rsidRDefault="00A614EA">
      <w:pPr>
        <w:tabs>
          <w:tab w:val="right" w:pos="9540"/>
        </w:tabs>
        <w:spacing w:line="240" w:lineRule="auto"/>
        <w:ind w:right="98"/>
        <w:jc w:val="both"/>
        <w:rPr>
          <w:color w:val="auto"/>
        </w:rPr>
      </w:pPr>
    </w:p>
    <w:p w14:paraId="1FF09FE4" w14:textId="77777777" w:rsidR="00A614EA" w:rsidRPr="001654B9" w:rsidRDefault="001023F5" w:rsidP="00556326">
      <w:pPr>
        <w:pStyle w:val="Titolo1"/>
      </w:pPr>
      <w:bookmarkStart w:id="66" w:name="h.2u6wntf" w:colFirst="0" w:colLast="0"/>
      <w:bookmarkStart w:id="67" w:name="_Toc199924535"/>
      <w:bookmarkEnd w:id="66"/>
      <w:r w:rsidRPr="001654B9">
        <w:t>ART. 23: DETERMINAZIONE ED APPROVAZIONE DEI NUOVI PREZZI NON CONTEMPLATI NEL CONTRATTO</w:t>
      </w:r>
      <w:bookmarkEnd w:id="67"/>
    </w:p>
    <w:p w14:paraId="6D32AA98" w14:textId="77777777" w:rsidR="00A614EA" w:rsidRPr="001654B9" w:rsidRDefault="00A614EA">
      <w:pPr>
        <w:tabs>
          <w:tab w:val="right" w:pos="9540"/>
        </w:tabs>
        <w:spacing w:line="240" w:lineRule="auto"/>
        <w:ind w:right="98"/>
        <w:jc w:val="both"/>
        <w:rPr>
          <w:color w:val="auto"/>
        </w:rPr>
      </w:pPr>
    </w:p>
    <w:p w14:paraId="4BC76EF9" w14:textId="77777777" w:rsidR="00A614EA" w:rsidRPr="001654B9" w:rsidRDefault="001023F5">
      <w:pPr>
        <w:tabs>
          <w:tab w:val="right" w:pos="9540"/>
        </w:tabs>
        <w:spacing w:line="240" w:lineRule="auto"/>
        <w:ind w:right="98"/>
        <w:jc w:val="both"/>
        <w:rPr>
          <w:color w:val="auto"/>
        </w:rPr>
      </w:pPr>
      <w:r w:rsidRPr="001654B9">
        <w:rPr>
          <w:color w:val="auto"/>
          <w:sz w:val="16"/>
          <w:szCs w:val="16"/>
        </w:rPr>
        <w:t>Qualora si rendesse necessario eseguire una specie di lavorazione non prevista dal contratto regolamentato dal presente capitolato o adoperare materiali di specie diversa o proveniente da luoghi diversi da quelli previsti dal medesimo, i nuovi prezzi delle lavorazioni o materiali si valuteranno</w:t>
      </w:r>
      <w:r w:rsidR="000E6364" w:rsidRPr="001654B9">
        <w:rPr>
          <w:color w:val="auto"/>
          <w:sz w:val="16"/>
          <w:szCs w:val="16"/>
        </w:rPr>
        <w:t xml:space="preserve"> nell’ordine</w:t>
      </w:r>
      <w:r w:rsidRPr="001654B9">
        <w:rPr>
          <w:color w:val="auto"/>
          <w:sz w:val="16"/>
          <w:szCs w:val="16"/>
        </w:rPr>
        <w:t>:</w:t>
      </w:r>
    </w:p>
    <w:p w14:paraId="3CF913B5" w14:textId="77777777" w:rsidR="00A614EA" w:rsidRPr="005D67C6" w:rsidRDefault="001023F5">
      <w:pPr>
        <w:numPr>
          <w:ilvl w:val="0"/>
          <w:numId w:val="14"/>
        </w:numPr>
        <w:tabs>
          <w:tab w:val="right" w:pos="12060"/>
        </w:tabs>
        <w:spacing w:line="240" w:lineRule="auto"/>
        <w:ind w:left="360" w:right="98" w:hanging="360"/>
        <w:jc w:val="both"/>
        <w:rPr>
          <w:color w:val="auto"/>
          <w:sz w:val="16"/>
          <w:szCs w:val="16"/>
        </w:rPr>
      </w:pPr>
      <w:r w:rsidRPr="0045784E">
        <w:rPr>
          <w:color w:val="auto"/>
          <w:sz w:val="16"/>
          <w:szCs w:val="16"/>
        </w:rPr>
        <w:t>desumendoli dall'elenco prezzi</w:t>
      </w:r>
      <w:r w:rsidR="000E6364" w:rsidRPr="0045784E">
        <w:rPr>
          <w:color w:val="auto"/>
          <w:sz w:val="16"/>
          <w:szCs w:val="16"/>
        </w:rPr>
        <w:t xml:space="preserve"> di progetto e, per quanto non contemplato, </w:t>
      </w:r>
      <w:r w:rsidR="00FA6D5D" w:rsidRPr="0045784E">
        <w:rPr>
          <w:color w:val="auto"/>
          <w:sz w:val="16"/>
          <w:szCs w:val="16"/>
        </w:rPr>
        <w:t>da</w:t>
      </w:r>
      <w:r w:rsidR="001C5FE8" w:rsidRPr="0045784E">
        <w:rPr>
          <w:color w:val="auto"/>
          <w:sz w:val="16"/>
          <w:szCs w:val="16"/>
        </w:rPr>
        <w:t xml:space="preserve">gli </w:t>
      </w:r>
      <w:r w:rsidR="00FA6D5D" w:rsidRPr="0045784E">
        <w:rPr>
          <w:color w:val="auto"/>
          <w:sz w:val="16"/>
          <w:szCs w:val="16"/>
        </w:rPr>
        <w:t>elenc</w:t>
      </w:r>
      <w:r w:rsidR="001C5FE8" w:rsidRPr="0045784E">
        <w:rPr>
          <w:color w:val="auto"/>
          <w:sz w:val="16"/>
          <w:szCs w:val="16"/>
        </w:rPr>
        <w:t xml:space="preserve">hi prezzi presi a riferimento </w:t>
      </w:r>
      <w:r w:rsidR="000E6364" w:rsidRPr="005D67C6">
        <w:rPr>
          <w:color w:val="auto"/>
          <w:sz w:val="16"/>
          <w:szCs w:val="16"/>
        </w:rPr>
        <w:t>nella redazione del progetto esecutivo;</w:t>
      </w:r>
    </w:p>
    <w:p w14:paraId="3A75EB02" w14:textId="77777777" w:rsidR="00A614EA" w:rsidRPr="001654B9" w:rsidRDefault="001023F5" w:rsidP="000E6364">
      <w:pPr>
        <w:numPr>
          <w:ilvl w:val="0"/>
          <w:numId w:val="14"/>
        </w:numPr>
        <w:tabs>
          <w:tab w:val="right" w:pos="12060"/>
        </w:tabs>
        <w:spacing w:line="240" w:lineRule="auto"/>
        <w:ind w:left="360" w:right="98" w:hanging="360"/>
        <w:jc w:val="both"/>
        <w:rPr>
          <w:color w:val="auto"/>
        </w:rPr>
      </w:pPr>
      <w:r w:rsidRPr="001654B9">
        <w:rPr>
          <w:color w:val="auto"/>
          <w:sz w:val="16"/>
          <w:szCs w:val="16"/>
        </w:rPr>
        <w:t>ricavandoli totalmente o parzialmente da nuove regolari analisi.</w:t>
      </w:r>
      <w:r w:rsidR="004C3E8F">
        <w:rPr>
          <w:color w:val="auto"/>
          <w:sz w:val="16"/>
          <w:szCs w:val="16"/>
        </w:rPr>
        <w:t xml:space="preserve"> </w:t>
      </w:r>
      <w:r w:rsidRPr="001654B9">
        <w:rPr>
          <w:color w:val="auto"/>
          <w:sz w:val="16"/>
          <w:szCs w:val="16"/>
        </w:rPr>
        <w:t>Le nuove analisi verranno effettuate con riferimento ai prezzi elementari di mano d'opera, materiali, noli e trasporti vigenti alla data di formulazione dell'offerta.</w:t>
      </w:r>
    </w:p>
    <w:p w14:paraId="58C586EA" w14:textId="77777777" w:rsidR="00A614EA" w:rsidRPr="001654B9" w:rsidRDefault="001023F5">
      <w:pPr>
        <w:tabs>
          <w:tab w:val="right" w:pos="9540"/>
        </w:tabs>
        <w:spacing w:line="240" w:lineRule="auto"/>
        <w:ind w:right="98"/>
        <w:jc w:val="both"/>
        <w:rPr>
          <w:color w:val="auto"/>
        </w:rPr>
      </w:pPr>
      <w:r w:rsidRPr="001654B9">
        <w:rPr>
          <w:color w:val="auto"/>
          <w:sz w:val="16"/>
          <w:szCs w:val="16"/>
        </w:rPr>
        <w:t>I nuovi prezzi verranno determinati in contraddittorio tra il direttore dei lavori e l'appaltatore e, ove non comportino maggiori spese</w:t>
      </w:r>
      <w:r w:rsidR="00EB47EF" w:rsidRPr="001654B9">
        <w:rPr>
          <w:color w:val="auto"/>
          <w:sz w:val="16"/>
          <w:szCs w:val="16"/>
        </w:rPr>
        <w:t xml:space="preserve"> rispetto al contratto</w:t>
      </w:r>
      <w:r w:rsidRPr="001654B9">
        <w:rPr>
          <w:color w:val="auto"/>
          <w:sz w:val="16"/>
          <w:szCs w:val="16"/>
        </w:rPr>
        <w:t xml:space="preserve">, approvati dal </w:t>
      </w:r>
      <w:r w:rsidR="00354683">
        <w:rPr>
          <w:color w:val="auto"/>
          <w:sz w:val="16"/>
          <w:szCs w:val="16"/>
        </w:rPr>
        <w:t>responsabile unico del progetto</w:t>
      </w:r>
      <w:r w:rsidRPr="001654B9">
        <w:rPr>
          <w:color w:val="auto"/>
          <w:sz w:val="16"/>
          <w:szCs w:val="16"/>
        </w:rPr>
        <w:t xml:space="preserve">. Ove comportassero maggiori spese rispetto </w:t>
      </w:r>
      <w:r w:rsidR="00590581" w:rsidRPr="001654B9">
        <w:rPr>
          <w:color w:val="auto"/>
          <w:sz w:val="16"/>
          <w:szCs w:val="16"/>
        </w:rPr>
        <w:t>a</w:t>
      </w:r>
      <w:r w:rsidR="00EB47EF" w:rsidRPr="001654B9">
        <w:rPr>
          <w:color w:val="auto"/>
          <w:sz w:val="16"/>
          <w:szCs w:val="16"/>
        </w:rPr>
        <w:t xml:space="preserve">ll’importo di contratto </w:t>
      </w:r>
      <w:r w:rsidRPr="001654B9">
        <w:rPr>
          <w:color w:val="auto"/>
          <w:sz w:val="16"/>
          <w:szCs w:val="16"/>
        </w:rPr>
        <w:t>essi saranno approvati</w:t>
      </w:r>
      <w:r w:rsidR="00EB47EF" w:rsidRPr="001654B9">
        <w:rPr>
          <w:color w:val="auto"/>
          <w:sz w:val="16"/>
          <w:szCs w:val="16"/>
        </w:rPr>
        <w:t xml:space="preserve"> dal competente organo </w:t>
      </w:r>
      <w:r w:rsidR="00155E41">
        <w:rPr>
          <w:color w:val="auto"/>
          <w:sz w:val="16"/>
          <w:szCs w:val="16"/>
        </w:rPr>
        <w:t>de</w:t>
      </w:r>
      <w:r w:rsidRPr="001654B9">
        <w:rPr>
          <w:color w:val="auto"/>
          <w:sz w:val="16"/>
          <w:szCs w:val="16"/>
        </w:rPr>
        <w:t>l</w:t>
      </w:r>
      <w:r w:rsidR="009A5B9C" w:rsidRPr="001654B9">
        <w:rPr>
          <w:color w:val="auto"/>
          <w:sz w:val="16"/>
          <w:szCs w:val="16"/>
        </w:rPr>
        <w:t>l’amministrazione</w:t>
      </w:r>
      <w:r w:rsidRPr="001654B9">
        <w:rPr>
          <w:color w:val="auto"/>
          <w:sz w:val="16"/>
          <w:szCs w:val="16"/>
        </w:rPr>
        <w:t xml:space="preserve"> su proposta del </w:t>
      </w:r>
      <w:r w:rsidR="00354683">
        <w:rPr>
          <w:color w:val="auto"/>
          <w:sz w:val="16"/>
          <w:szCs w:val="16"/>
        </w:rPr>
        <w:t>Responsabile unico del progetto</w:t>
      </w:r>
      <w:r w:rsidRPr="001654B9">
        <w:rPr>
          <w:color w:val="auto"/>
          <w:sz w:val="16"/>
          <w:szCs w:val="16"/>
        </w:rPr>
        <w:t xml:space="preserve"> prima di essere ammessi alla contabilità dei lavori.</w:t>
      </w:r>
    </w:p>
    <w:p w14:paraId="2CD59B05" w14:textId="77777777" w:rsidR="00A44738"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Tutti i nuovi prezzi saranno soggetti al ribasso </w:t>
      </w:r>
      <w:r w:rsidR="00453486" w:rsidRPr="001654B9">
        <w:rPr>
          <w:color w:val="auto"/>
          <w:sz w:val="16"/>
          <w:szCs w:val="16"/>
        </w:rPr>
        <w:t>offerto dall’appaltatore in sede di gara</w:t>
      </w:r>
      <w:r w:rsidR="00A44738" w:rsidRPr="001654B9">
        <w:rPr>
          <w:color w:val="auto"/>
          <w:sz w:val="16"/>
          <w:szCs w:val="16"/>
        </w:rPr>
        <w:t>.</w:t>
      </w:r>
    </w:p>
    <w:p w14:paraId="19A8EAC2"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Se l'appaltatore non accetta i nuovi prezzi così determinati e approvati, </w:t>
      </w:r>
      <w:r w:rsidR="009A5B9C" w:rsidRPr="001654B9">
        <w:rPr>
          <w:color w:val="auto"/>
          <w:sz w:val="16"/>
          <w:szCs w:val="16"/>
        </w:rPr>
        <w:t>l’amministrazione</w:t>
      </w:r>
      <w:r w:rsidRPr="001654B9">
        <w:rPr>
          <w:color w:val="auto"/>
          <w:sz w:val="16"/>
          <w:szCs w:val="16"/>
        </w:rPr>
        <w:t xml:space="preserve"> può ingiungergli l'esecuzione delle lavorazioni o la somministrazione dei materiali sulla base di detti prezzi, comunque ammessi nella contabilità; ove l'appaltatore non iscriva riserva negli atti contabili nei modi previsti dal presente capitolato d'appalto, i prezzi si intendono definitivamente accettati.</w:t>
      </w:r>
    </w:p>
    <w:p w14:paraId="0042C316" w14:textId="77777777" w:rsidR="00A614EA" w:rsidRPr="001654B9" w:rsidRDefault="00A614EA">
      <w:pPr>
        <w:keepNext/>
        <w:tabs>
          <w:tab w:val="right" w:pos="9540"/>
        </w:tabs>
        <w:spacing w:line="240" w:lineRule="auto"/>
        <w:ind w:right="98"/>
        <w:jc w:val="both"/>
        <w:rPr>
          <w:color w:val="auto"/>
        </w:rPr>
      </w:pPr>
      <w:bookmarkStart w:id="68" w:name="h.19c6y18" w:colFirst="0" w:colLast="0"/>
      <w:bookmarkEnd w:id="68"/>
    </w:p>
    <w:p w14:paraId="1C42D5B9" w14:textId="77777777" w:rsidR="00A614EA" w:rsidRPr="001654B9" w:rsidRDefault="001023F5" w:rsidP="00556326">
      <w:pPr>
        <w:pStyle w:val="Titolo1"/>
      </w:pPr>
      <w:bookmarkStart w:id="69" w:name="_Toc199924536"/>
      <w:r w:rsidRPr="001654B9">
        <w:t>ART.24: DANNI</w:t>
      </w:r>
      <w:bookmarkEnd w:id="69"/>
    </w:p>
    <w:p w14:paraId="4B0DCC8F" w14:textId="77777777" w:rsidR="00A614EA" w:rsidRPr="001654B9" w:rsidRDefault="00A614EA">
      <w:pPr>
        <w:tabs>
          <w:tab w:val="right" w:pos="9540"/>
        </w:tabs>
        <w:spacing w:line="240" w:lineRule="auto"/>
        <w:ind w:right="98"/>
        <w:jc w:val="both"/>
        <w:rPr>
          <w:color w:val="auto"/>
        </w:rPr>
      </w:pPr>
    </w:p>
    <w:p w14:paraId="6B6D7492"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nell’esecuzione dei lavori avvengano sinistri alle persone, o danni alle proprietà, il direttore dei lavori compila apposita relazione da trasmettere senza indugio al </w:t>
      </w:r>
      <w:r w:rsidR="00354683">
        <w:rPr>
          <w:color w:val="auto"/>
          <w:sz w:val="16"/>
          <w:szCs w:val="16"/>
        </w:rPr>
        <w:t>responsabile unico del progetto</w:t>
      </w:r>
      <w:r w:rsidRPr="001654B9">
        <w:rPr>
          <w:color w:val="auto"/>
          <w:sz w:val="16"/>
          <w:szCs w:val="16"/>
        </w:rPr>
        <w:t xml:space="preserve"> indicando le presumibili cause ed adotta gli opportuni provvedimenti finalizzati a ridurre le conseguenze dannose per la stazione appaltante.</w:t>
      </w:r>
    </w:p>
    <w:p w14:paraId="611DF115" w14:textId="77777777" w:rsidR="00A614EA" w:rsidRPr="001654B9" w:rsidRDefault="001023F5">
      <w:pPr>
        <w:tabs>
          <w:tab w:val="right" w:pos="9540"/>
        </w:tabs>
        <w:spacing w:line="240" w:lineRule="auto"/>
        <w:ind w:right="98"/>
        <w:jc w:val="both"/>
        <w:rPr>
          <w:color w:val="auto"/>
        </w:rPr>
      </w:pPr>
      <w:r w:rsidRPr="001654B9">
        <w:rPr>
          <w:color w:val="auto"/>
          <w:sz w:val="16"/>
          <w:szCs w:val="16"/>
        </w:rPr>
        <w:t>Sono a carico dell’appaltatore tutte le misure, comprese le opere provvisionali, e tutti gli adempimenti per evitare il verificarsi di danni alle opere, all’ambiente, alle persone e alle cose nell’esecuzione dell’appalto.</w:t>
      </w:r>
    </w:p>
    <w:p w14:paraId="54B6B022" w14:textId="77777777" w:rsidR="00A614EA" w:rsidRPr="001654B9" w:rsidRDefault="001023F5">
      <w:pPr>
        <w:tabs>
          <w:tab w:val="right" w:pos="9540"/>
        </w:tabs>
        <w:spacing w:line="240" w:lineRule="auto"/>
        <w:ind w:right="98"/>
        <w:jc w:val="both"/>
        <w:rPr>
          <w:color w:val="auto"/>
        </w:rPr>
      </w:pPr>
      <w:r w:rsidRPr="001654B9">
        <w:rPr>
          <w:color w:val="auto"/>
          <w:sz w:val="16"/>
          <w:szCs w:val="16"/>
        </w:rPr>
        <w:t>L’onere per il ripristino di opere o il risarcimento di danni ai luoghi, a cose o a terzi determinati da mancata, tardiva o inadeguata assunzione dei necessari provvedimenti è a totale carico dell’appaltatore, indipendentemente dall’esistenza di adeguata copertura assicurativa.</w:t>
      </w:r>
    </w:p>
    <w:p w14:paraId="7F8FEBB4" w14:textId="77777777" w:rsidR="00A614EA" w:rsidRPr="0045784E" w:rsidRDefault="001023F5">
      <w:pPr>
        <w:tabs>
          <w:tab w:val="right" w:pos="9540"/>
        </w:tabs>
        <w:spacing w:line="240" w:lineRule="auto"/>
        <w:ind w:right="98"/>
        <w:jc w:val="both"/>
        <w:rPr>
          <w:color w:val="auto"/>
        </w:rPr>
      </w:pPr>
      <w:r w:rsidRPr="0045784E">
        <w:rPr>
          <w:color w:val="auto"/>
          <w:sz w:val="16"/>
          <w:szCs w:val="16"/>
        </w:rPr>
        <w:t xml:space="preserve">L’appaltatore non può pretendere compensi per danni alle opere o provviste se non </w:t>
      </w:r>
      <w:r w:rsidR="001C5FE8" w:rsidRPr="0045784E">
        <w:rPr>
          <w:color w:val="auto"/>
          <w:sz w:val="16"/>
          <w:szCs w:val="16"/>
        </w:rPr>
        <w:t xml:space="preserve">in caso fortuito o di forza maggiore e </w:t>
      </w:r>
      <w:r w:rsidRPr="0045784E">
        <w:rPr>
          <w:color w:val="auto"/>
          <w:sz w:val="16"/>
          <w:szCs w:val="16"/>
        </w:rPr>
        <w:t>nei limiti consentiti dal contratto.</w:t>
      </w:r>
    </w:p>
    <w:p w14:paraId="4F52530C" w14:textId="77777777" w:rsidR="00A614EA" w:rsidRPr="0045784E" w:rsidRDefault="001023F5">
      <w:pPr>
        <w:tabs>
          <w:tab w:val="right" w:pos="9540"/>
        </w:tabs>
        <w:spacing w:line="240" w:lineRule="auto"/>
        <w:ind w:right="98"/>
        <w:jc w:val="both"/>
        <w:rPr>
          <w:color w:val="auto"/>
        </w:rPr>
      </w:pPr>
      <w:r w:rsidRPr="0045784E">
        <w:rPr>
          <w:color w:val="auto"/>
          <w:sz w:val="16"/>
          <w:szCs w:val="16"/>
        </w:rPr>
        <w:t>Nel caso di danni causati da forza maggiore l'appaltatore ne fa denuncia al direttore dei lavori entro cinque giorni dal verificarsi dell'evento, a pena di decadenza del diritto al risarcimento. Appena ricevuta la denuncia il direttore dei lavori procede,</w:t>
      </w:r>
      <w:r w:rsidR="00EB47EF" w:rsidRPr="0045784E">
        <w:rPr>
          <w:color w:val="auto"/>
          <w:sz w:val="16"/>
          <w:szCs w:val="16"/>
        </w:rPr>
        <w:t xml:space="preserve"> al fine di determinare il risarcimento al quale può avere diritto l’appaltatore </w:t>
      </w:r>
      <w:r w:rsidRPr="0045784E">
        <w:rPr>
          <w:color w:val="auto"/>
          <w:sz w:val="16"/>
          <w:szCs w:val="16"/>
        </w:rPr>
        <w:t>redigendone processo verbale alla presenza dell’appaltatore, all'accertamento:</w:t>
      </w:r>
    </w:p>
    <w:p w14:paraId="2448DA8A" w14:textId="77777777"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dello stato delle cose dopo il danno, rapportandole allo stato precedente;</w:t>
      </w:r>
    </w:p>
    <w:p w14:paraId="19F4982F" w14:textId="77777777"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delle cause dei danni, precisando l'eventuale causa di forza maggiore;</w:t>
      </w:r>
    </w:p>
    <w:p w14:paraId="577EF174" w14:textId="77777777" w:rsidR="00A614EA" w:rsidRPr="0045784E" w:rsidRDefault="00155E41">
      <w:pPr>
        <w:numPr>
          <w:ilvl w:val="0"/>
          <w:numId w:val="8"/>
        </w:numPr>
        <w:tabs>
          <w:tab w:val="right" w:pos="12060"/>
        </w:tabs>
        <w:spacing w:line="240" w:lineRule="auto"/>
        <w:ind w:left="360" w:right="98" w:hanging="360"/>
        <w:jc w:val="both"/>
        <w:rPr>
          <w:color w:val="auto"/>
          <w:sz w:val="16"/>
          <w:szCs w:val="16"/>
        </w:rPr>
      </w:pPr>
      <w:r>
        <w:rPr>
          <w:color w:val="auto"/>
          <w:sz w:val="16"/>
          <w:szCs w:val="16"/>
        </w:rPr>
        <w:t>dell’</w:t>
      </w:r>
      <w:r w:rsidR="001023F5" w:rsidRPr="0045784E">
        <w:rPr>
          <w:color w:val="auto"/>
          <w:sz w:val="16"/>
          <w:szCs w:val="16"/>
        </w:rPr>
        <w:t>eventuale negligenza, indicandone il responsabile</w:t>
      </w:r>
      <w:r w:rsidR="001C5FE8" w:rsidRPr="0045784E">
        <w:rPr>
          <w:color w:val="auto"/>
          <w:sz w:val="16"/>
          <w:szCs w:val="16"/>
        </w:rPr>
        <w:t xml:space="preserve"> ivi compresa l’ipotesi di erronea esecuzione del progetto da parte dell’appaltatore</w:t>
      </w:r>
      <w:r w:rsidR="001023F5" w:rsidRPr="0045784E">
        <w:rPr>
          <w:color w:val="auto"/>
          <w:sz w:val="16"/>
          <w:szCs w:val="16"/>
        </w:rPr>
        <w:t>;</w:t>
      </w:r>
    </w:p>
    <w:p w14:paraId="3C01D9B0" w14:textId="77777777"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dell'osservanza o meno delle regole dell'arte e delle prescrizioni del direttore dei lavori;</w:t>
      </w:r>
    </w:p>
    <w:p w14:paraId="2E091A04" w14:textId="77777777" w:rsidR="00A614EA" w:rsidRPr="0045784E" w:rsidRDefault="001023F5">
      <w:pPr>
        <w:numPr>
          <w:ilvl w:val="0"/>
          <w:numId w:val="8"/>
        </w:numPr>
        <w:tabs>
          <w:tab w:val="right" w:pos="12060"/>
        </w:tabs>
        <w:spacing w:line="240" w:lineRule="auto"/>
        <w:ind w:left="360" w:right="98" w:hanging="360"/>
        <w:jc w:val="both"/>
        <w:rPr>
          <w:color w:val="auto"/>
          <w:sz w:val="16"/>
          <w:szCs w:val="16"/>
        </w:rPr>
      </w:pPr>
      <w:r w:rsidRPr="0045784E">
        <w:rPr>
          <w:color w:val="auto"/>
          <w:sz w:val="16"/>
          <w:szCs w:val="16"/>
        </w:rPr>
        <w:t>dell'eventuale omissione delle cautele necessarie a prevenire i danni</w:t>
      </w:r>
      <w:r w:rsidR="00EB47EF" w:rsidRPr="0045784E">
        <w:rPr>
          <w:color w:val="auto"/>
          <w:sz w:val="16"/>
          <w:szCs w:val="16"/>
        </w:rPr>
        <w:t>.</w:t>
      </w:r>
    </w:p>
    <w:p w14:paraId="2E37E691" w14:textId="77777777" w:rsidR="00A614EA" w:rsidRPr="0045784E" w:rsidRDefault="001023F5">
      <w:pPr>
        <w:tabs>
          <w:tab w:val="right" w:pos="9540"/>
        </w:tabs>
        <w:spacing w:line="240" w:lineRule="auto"/>
        <w:ind w:right="98"/>
        <w:jc w:val="both"/>
        <w:rPr>
          <w:color w:val="auto"/>
        </w:rPr>
      </w:pPr>
      <w:r w:rsidRPr="0045784E">
        <w:rPr>
          <w:color w:val="auto"/>
          <w:sz w:val="16"/>
          <w:szCs w:val="16"/>
        </w:rPr>
        <w:t xml:space="preserve">Nessun indennizzo è dovuto quando a determinare il danno abbia concorso la colpa dell'appaltatore o delle persone per le quali esso è tenuto a rispondere. </w:t>
      </w:r>
    </w:p>
    <w:p w14:paraId="31951DB8" w14:textId="77777777" w:rsidR="00A614EA" w:rsidRPr="0045784E" w:rsidRDefault="001023F5">
      <w:pPr>
        <w:tabs>
          <w:tab w:val="right" w:pos="9540"/>
        </w:tabs>
        <w:spacing w:line="240" w:lineRule="auto"/>
        <w:ind w:right="98"/>
        <w:jc w:val="both"/>
        <w:rPr>
          <w:color w:val="auto"/>
        </w:rPr>
      </w:pPr>
      <w:r w:rsidRPr="0045784E">
        <w:rPr>
          <w:color w:val="auto"/>
          <w:sz w:val="16"/>
          <w:szCs w:val="16"/>
        </w:rPr>
        <w:t>Non saranno altresì riconosciuti all’appaltatore perdite e danni di qualunque entità e ragione ai materiali non ancora posti in opera, alle opere cosiddette provvisionali, quali ponti di servizio, sbadacchiature</w:t>
      </w:r>
      <w:r w:rsidR="004C3E8F">
        <w:rPr>
          <w:color w:val="auto"/>
          <w:sz w:val="16"/>
          <w:szCs w:val="16"/>
        </w:rPr>
        <w:t xml:space="preserve">, </w:t>
      </w:r>
      <w:r w:rsidRPr="0045784E">
        <w:rPr>
          <w:color w:val="auto"/>
          <w:sz w:val="16"/>
          <w:szCs w:val="16"/>
        </w:rPr>
        <w:t>ecc., agli utensili, alle attrezzature di cantiere ed ai mezzi d’opera.</w:t>
      </w:r>
    </w:p>
    <w:p w14:paraId="40A1FBE7" w14:textId="77777777" w:rsidR="00A614EA" w:rsidRPr="001654B9" w:rsidRDefault="001023F5">
      <w:pPr>
        <w:tabs>
          <w:tab w:val="right" w:pos="9540"/>
        </w:tabs>
        <w:spacing w:line="240" w:lineRule="auto"/>
        <w:ind w:right="98"/>
        <w:jc w:val="both"/>
        <w:rPr>
          <w:color w:val="auto"/>
        </w:rPr>
      </w:pPr>
      <w:r w:rsidRPr="0045784E">
        <w:rPr>
          <w:color w:val="auto"/>
          <w:sz w:val="16"/>
          <w:szCs w:val="16"/>
        </w:rPr>
        <w:t xml:space="preserve">Le ipotesi di cui sopra non autorizzano l'appaltatore, per nessun motivo, a sospendere o rallentare l'esecuzione dei lavori, tranne in </w:t>
      </w:r>
      <w:r w:rsidRPr="001654B9">
        <w:rPr>
          <w:color w:val="auto"/>
          <w:sz w:val="16"/>
          <w:szCs w:val="16"/>
        </w:rPr>
        <w:t xml:space="preserve">quelle parti per le quali lo stato delle cose debba rimanere inalterato sino a che non si sia eseguito l'accertamento dei fatti. </w:t>
      </w:r>
    </w:p>
    <w:p w14:paraId="2149A184" w14:textId="77777777" w:rsidR="00A614EA" w:rsidRPr="001654B9" w:rsidRDefault="001023F5">
      <w:pPr>
        <w:tabs>
          <w:tab w:val="right" w:pos="9540"/>
        </w:tabs>
        <w:spacing w:line="240" w:lineRule="auto"/>
        <w:ind w:right="98"/>
        <w:jc w:val="both"/>
        <w:rPr>
          <w:color w:val="auto"/>
        </w:rPr>
      </w:pPr>
      <w:r w:rsidRPr="001654B9">
        <w:rPr>
          <w:color w:val="auto"/>
          <w:sz w:val="16"/>
          <w:szCs w:val="16"/>
        </w:rPr>
        <w:t>I danni prodotti da piene ai lavori di difesa di corsi d'acqua, quando non siano ancora iscritti a libretto, sono valutati in base alla misurazione provvisoria fatta dagli assistenti di cantiere. Mancando la misurazione, l'appaltatore può dare la dimostrazione dei lavori eseguiti con i mezzi di prova più idonei ammessi dalla legge, ad eccezione di quella testimoniale.</w:t>
      </w:r>
    </w:p>
    <w:p w14:paraId="20C5FB34" w14:textId="77777777" w:rsidR="00A614EA" w:rsidRPr="001654B9" w:rsidRDefault="00A614EA">
      <w:pPr>
        <w:tabs>
          <w:tab w:val="right" w:pos="9540"/>
        </w:tabs>
        <w:spacing w:line="240" w:lineRule="auto"/>
        <w:ind w:right="98"/>
        <w:jc w:val="both"/>
        <w:rPr>
          <w:color w:val="auto"/>
        </w:rPr>
      </w:pPr>
      <w:bookmarkStart w:id="70" w:name="h.3tbugp1" w:colFirst="0" w:colLast="0"/>
      <w:bookmarkEnd w:id="70"/>
    </w:p>
    <w:p w14:paraId="6642C0D9" w14:textId="77777777" w:rsidR="00A614EA" w:rsidRPr="00556326" w:rsidRDefault="001023F5" w:rsidP="00556326">
      <w:pPr>
        <w:pStyle w:val="Titolo1"/>
      </w:pPr>
      <w:bookmarkStart w:id="71" w:name="_Toc199924537"/>
      <w:r w:rsidRPr="00556326">
        <w:t>ART. 25: PROPRIETA’ DEGLI OGGETTI TROVATI E DEI MATERIALI DI DEMOLIZIONE</w:t>
      </w:r>
      <w:bookmarkEnd w:id="71"/>
    </w:p>
    <w:p w14:paraId="29ED1F32" w14:textId="77777777"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salvi i diritti che spettano allo Stato a termini di legge, si riserva la proprietà degli oggetti di valore e di quelli che interessano la scienza, la storia, l'arte o l'archeologia, compresi i relativi frammenti, che si rinvengano nei fondi occupati per l'esecuzione dei lavori e per i rispettivi cantieri e nella sede dei lavori stessi.</w:t>
      </w:r>
    </w:p>
    <w:p w14:paraId="08D29D41"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dovrà pertanto consegnarli al</w:t>
      </w:r>
      <w:r w:rsidR="009A5B9C" w:rsidRPr="001654B9">
        <w:rPr>
          <w:color w:val="auto"/>
          <w:sz w:val="16"/>
          <w:szCs w:val="16"/>
        </w:rPr>
        <w:t>l’amministrazione</w:t>
      </w:r>
      <w:r w:rsidRPr="001654B9">
        <w:rPr>
          <w:color w:val="auto"/>
          <w:sz w:val="16"/>
          <w:szCs w:val="16"/>
        </w:rPr>
        <w:t xml:space="preserve"> che rimborserà le spese incontrate per la loro conservazione e per le eventuali speciali operazioni che fossero state espressamente ordinate al fine di assicurarne l’incolumità ed il diligente recupero.</w:t>
      </w:r>
    </w:p>
    <w:p w14:paraId="12E78329"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Qualora l'appaltatore scopra ruderi monumentali nella esecuzione dei lavori deve darne immediata partecipazione alla direzione dei lavori e non può demolirli né alterarli in qualsiasi modo senza il preventivo permesso del </w:t>
      </w:r>
      <w:r w:rsidR="00354683">
        <w:rPr>
          <w:color w:val="auto"/>
          <w:sz w:val="16"/>
          <w:szCs w:val="16"/>
        </w:rPr>
        <w:t>responsabile unico del progetto</w:t>
      </w:r>
      <w:r w:rsidRPr="001654B9">
        <w:rPr>
          <w:color w:val="auto"/>
          <w:sz w:val="16"/>
          <w:szCs w:val="16"/>
        </w:rPr>
        <w:t xml:space="preserve"> di realizzazione del lavoro su proposta della direzione lavori e conforme autorizzazione dell’organo competente.</w:t>
      </w:r>
    </w:p>
    <w:p w14:paraId="569F6661"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materiali provenienti da scavi e demolizioni restano in proprietà del</w:t>
      </w:r>
      <w:r w:rsidR="009A5B9C" w:rsidRPr="001654B9">
        <w:rPr>
          <w:color w:val="auto"/>
          <w:sz w:val="16"/>
          <w:szCs w:val="16"/>
        </w:rPr>
        <w:t>l’amministrazione</w:t>
      </w:r>
      <w:r w:rsidRPr="001654B9">
        <w:rPr>
          <w:color w:val="auto"/>
          <w:sz w:val="16"/>
          <w:szCs w:val="16"/>
        </w:rPr>
        <w:t xml:space="preserve">. L'appaltatore non può appropriarsene indebitamente ma deve trasportarli e regolarmente accatastarli nel luogo </w:t>
      </w:r>
      <w:r w:rsidR="00EB47EF" w:rsidRPr="001654B9">
        <w:rPr>
          <w:color w:val="auto"/>
          <w:sz w:val="16"/>
          <w:szCs w:val="16"/>
        </w:rPr>
        <w:t>indicato dalla committenza</w:t>
      </w:r>
      <w:r w:rsidRPr="001654B9">
        <w:rPr>
          <w:color w:val="auto"/>
          <w:sz w:val="16"/>
          <w:szCs w:val="16"/>
        </w:rPr>
        <w:t>, ovvero trasportarli a discarica, intendendosi di ciò compensato con i prezzi contrattuali.</w:t>
      </w:r>
    </w:p>
    <w:p w14:paraId="3C2770B4"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Quando, a giudizio della direzione dei lavori, possano essere reimpiegati, l'appaltatore deve trasportarli e regolarmente accatastarli per categorie nei luoghi stabiliti dalla direzione dei lavori stessa, in attesa del loro reimpiego, senza costi aggiuntivi per </w:t>
      </w:r>
      <w:r w:rsidR="009A5B9C" w:rsidRPr="001654B9">
        <w:rPr>
          <w:color w:val="auto"/>
          <w:sz w:val="16"/>
          <w:szCs w:val="16"/>
        </w:rPr>
        <w:t>l’amministrazione</w:t>
      </w:r>
      <w:r w:rsidRPr="001654B9">
        <w:rPr>
          <w:color w:val="auto"/>
          <w:sz w:val="16"/>
          <w:szCs w:val="16"/>
        </w:rPr>
        <w:t>.</w:t>
      </w:r>
    </w:p>
    <w:p w14:paraId="501B7E95" w14:textId="77777777" w:rsidR="00A614EA" w:rsidRPr="001654B9" w:rsidRDefault="001023F5">
      <w:pPr>
        <w:tabs>
          <w:tab w:val="right" w:pos="9540"/>
        </w:tabs>
        <w:spacing w:line="240" w:lineRule="auto"/>
        <w:ind w:right="98"/>
        <w:jc w:val="both"/>
        <w:rPr>
          <w:color w:val="auto"/>
        </w:rPr>
      </w:pPr>
      <w:r w:rsidRPr="001654B9">
        <w:rPr>
          <w:color w:val="auto"/>
          <w:sz w:val="16"/>
          <w:szCs w:val="16"/>
        </w:rPr>
        <w:t>Qualora siano ceduti all'appaltatore, il prezzo ad essi attribuito deve essere dedotto dall'importo netto dei lavori, salvo che la deduzione non sia stata già fatta n</w:t>
      </w:r>
      <w:r w:rsidR="00545569">
        <w:rPr>
          <w:color w:val="auto"/>
          <w:sz w:val="16"/>
          <w:szCs w:val="16"/>
        </w:rPr>
        <w:t>ella determinazione dei prezzi.</w:t>
      </w:r>
    </w:p>
    <w:p w14:paraId="49D40820" w14:textId="77777777" w:rsidR="00A614EA" w:rsidRPr="001654B9" w:rsidRDefault="00A614EA">
      <w:pPr>
        <w:tabs>
          <w:tab w:val="right" w:pos="9540"/>
        </w:tabs>
        <w:spacing w:line="240" w:lineRule="auto"/>
        <w:ind w:right="98"/>
        <w:jc w:val="both"/>
        <w:rPr>
          <w:color w:val="auto"/>
        </w:rPr>
      </w:pPr>
    </w:p>
    <w:p w14:paraId="66487FFA" w14:textId="77777777" w:rsidR="00FE0F9F" w:rsidRPr="001654B9" w:rsidRDefault="00FE0F9F">
      <w:pPr>
        <w:keepNext/>
        <w:tabs>
          <w:tab w:val="right" w:pos="9540"/>
        </w:tabs>
        <w:spacing w:line="240" w:lineRule="auto"/>
        <w:ind w:right="98"/>
        <w:jc w:val="center"/>
        <w:rPr>
          <w:b/>
          <w:color w:val="auto"/>
          <w:sz w:val="16"/>
          <w:szCs w:val="16"/>
        </w:rPr>
      </w:pPr>
      <w:bookmarkStart w:id="72" w:name="h.28h4qwu" w:colFirst="0" w:colLast="0"/>
      <w:bookmarkEnd w:id="72"/>
    </w:p>
    <w:p w14:paraId="0662772F" w14:textId="77777777" w:rsidR="00A614EA" w:rsidRPr="001654B9" w:rsidRDefault="001023F5">
      <w:pPr>
        <w:keepNext/>
        <w:tabs>
          <w:tab w:val="right" w:pos="9540"/>
        </w:tabs>
        <w:spacing w:line="240" w:lineRule="auto"/>
        <w:ind w:right="98"/>
        <w:jc w:val="center"/>
        <w:rPr>
          <w:color w:val="auto"/>
        </w:rPr>
      </w:pPr>
      <w:r w:rsidRPr="001654B9">
        <w:rPr>
          <w:b/>
          <w:color w:val="auto"/>
          <w:sz w:val="16"/>
          <w:szCs w:val="16"/>
        </w:rPr>
        <w:t>CAPO IV - Esecuzione dei lavori - Modalità di esecuzione dei lavori</w:t>
      </w:r>
    </w:p>
    <w:p w14:paraId="0A8305FE" w14:textId="77777777" w:rsidR="00A614EA" w:rsidRPr="001654B9" w:rsidRDefault="00A614EA">
      <w:pPr>
        <w:tabs>
          <w:tab w:val="right" w:pos="9540"/>
        </w:tabs>
        <w:spacing w:line="240" w:lineRule="auto"/>
        <w:ind w:right="98"/>
        <w:jc w:val="both"/>
        <w:rPr>
          <w:color w:val="auto"/>
        </w:rPr>
      </w:pPr>
      <w:bookmarkStart w:id="73" w:name="h.nmf14n" w:colFirst="0" w:colLast="0"/>
      <w:bookmarkEnd w:id="73"/>
    </w:p>
    <w:p w14:paraId="5F89926D" w14:textId="77777777" w:rsidR="00A614EA" w:rsidRPr="001654B9" w:rsidRDefault="001023F5" w:rsidP="00556326">
      <w:pPr>
        <w:pStyle w:val="Titolo1"/>
      </w:pPr>
      <w:bookmarkStart w:id="74" w:name="_Toc199924538"/>
      <w:r w:rsidRPr="001654B9">
        <w:t>ART. 26: ANDAMENTO DEI LAVORI</w:t>
      </w:r>
      <w:bookmarkEnd w:id="74"/>
    </w:p>
    <w:p w14:paraId="3BC33F6E"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ha la facoltà di sviluppare i lavori nel modo che ritiene più conveniente per consegnarli perfettamente compiuti nel termine contrattuale, purché, a giudizio della direzione lavori, tale facoltà non pregiudichi la buona riuscita delle opere e gli interessi del</w:t>
      </w:r>
      <w:r w:rsidR="009A5B9C" w:rsidRPr="001654B9">
        <w:rPr>
          <w:color w:val="auto"/>
          <w:sz w:val="16"/>
          <w:szCs w:val="16"/>
        </w:rPr>
        <w:t>l’amministrazione</w:t>
      </w:r>
      <w:r w:rsidRPr="001654B9">
        <w:rPr>
          <w:color w:val="auto"/>
          <w:sz w:val="16"/>
          <w:szCs w:val="16"/>
        </w:rPr>
        <w:t xml:space="preserve"> secondo il programma di cui all’ art. 27 del presente capitolato.</w:t>
      </w:r>
    </w:p>
    <w:p w14:paraId="4C654503" w14:textId="77777777" w:rsidR="00A614EA" w:rsidRPr="001654B9" w:rsidRDefault="009A5B9C">
      <w:pPr>
        <w:tabs>
          <w:tab w:val="right" w:pos="9540"/>
        </w:tabs>
        <w:spacing w:line="240" w:lineRule="auto"/>
        <w:ind w:right="98"/>
        <w:jc w:val="both"/>
        <w:rPr>
          <w:color w:val="auto"/>
        </w:rPr>
      </w:pPr>
      <w:r w:rsidRPr="001654B9">
        <w:rPr>
          <w:color w:val="auto"/>
          <w:sz w:val="16"/>
          <w:szCs w:val="16"/>
        </w:rPr>
        <w:t>L’amministrazione</w:t>
      </w:r>
      <w:r w:rsidR="001023F5" w:rsidRPr="001654B9">
        <w:rPr>
          <w:color w:val="auto"/>
          <w:sz w:val="16"/>
          <w:szCs w:val="16"/>
        </w:rPr>
        <w:t xml:space="preserve"> si riserva, in ogni modo, il diritto di </w:t>
      </w:r>
      <w:r w:rsidR="007E0414" w:rsidRPr="001654B9">
        <w:rPr>
          <w:color w:val="auto"/>
          <w:sz w:val="16"/>
          <w:szCs w:val="16"/>
        </w:rPr>
        <w:t xml:space="preserve"> prescrivere </w:t>
      </w:r>
      <w:r w:rsidR="001023F5" w:rsidRPr="001654B9">
        <w:rPr>
          <w:color w:val="auto"/>
          <w:sz w:val="16"/>
          <w:szCs w:val="16"/>
        </w:rPr>
        <w:t xml:space="preserve"> all’Imprenditore i lavori che debbono essere incominciati e di stabilire l’esecuzione di una determinata opera entro un congruo termine perentorio o di disporre l’ordine di esecuzione dei lavori nel modo che ritiene più conveniente  avendo riguardo alle esigenze dipendenti dall’esecuzione di opere ed alla consegna delle forniture escluse dall’appalto, senza che l’appaltatore possa rifiutarsi o farne oggetto di richiesta di speciali compensi.</w:t>
      </w:r>
    </w:p>
    <w:p w14:paraId="64156D10" w14:textId="77777777" w:rsidR="00A614EA" w:rsidRPr="001654B9" w:rsidRDefault="001023F5">
      <w:pPr>
        <w:tabs>
          <w:tab w:val="right" w:pos="9540"/>
        </w:tabs>
        <w:spacing w:line="240" w:lineRule="auto"/>
        <w:ind w:right="98"/>
        <w:jc w:val="both"/>
        <w:rPr>
          <w:color w:val="auto"/>
        </w:rPr>
      </w:pPr>
      <w:r w:rsidRPr="001654B9">
        <w:rPr>
          <w:color w:val="auto"/>
          <w:sz w:val="16"/>
          <w:szCs w:val="16"/>
        </w:rPr>
        <w:t>Nell’esecuzione delle opere l’appaltatore deve attenersi alle prescrizioni che gli vengono impartite dal</w:t>
      </w:r>
      <w:r w:rsidR="0032229B">
        <w:rPr>
          <w:color w:val="auto"/>
          <w:sz w:val="16"/>
          <w:szCs w:val="16"/>
        </w:rPr>
        <w:t xml:space="preserve">la direzione lavori. </w:t>
      </w:r>
      <w:r w:rsidRPr="001654B9">
        <w:rPr>
          <w:color w:val="auto"/>
          <w:sz w:val="16"/>
          <w:szCs w:val="16"/>
        </w:rPr>
        <w:t>Non</w:t>
      </w:r>
      <w:r w:rsidR="00155E41">
        <w:rPr>
          <w:color w:val="auto"/>
          <w:sz w:val="16"/>
          <w:szCs w:val="16"/>
        </w:rPr>
        <w:t xml:space="preserve"> vengono ammesse in contabilità</w:t>
      </w:r>
      <w:r w:rsidRPr="001654B9">
        <w:rPr>
          <w:color w:val="auto"/>
          <w:sz w:val="16"/>
          <w:szCs w:val="16"/>
        </w:rPr>
        <w:t xml:space="preserve"> né le opere eseguite dall’impresa di proprio arbitrio e non corrispondenti alle prescrizioni della direzione dei lavori né</w:t>
      </w:r>
      <w:r w:rsidR="003B0D29" w:rsidRPr="001654B9">
        <w:rPr>
          <w:color w:val="auto"/>
          <w:sz w:val="16"/>
          <w:szCs w:val="16"/>
        </w:rPr>
        <w:t xml:space="preserve"> quelle eseguite irregolarmente.</w:t>
      </w:r>
    </w:p>
    <w:p w14:paraId="2505EB03" w14:textId="77777777" w:rsidR="00A614EA" w:rsidRPr="001654B9" w:rsidRDefault="00A614EA">
      <w:pPr>
        <w:tabs>
          <w:tab w:val="right" w:pos="9540"/>
        </w:tabs>
        <w:spacing w:line="240" w:lineRule="auto"/>
        <w:ind w:right="98"/>
        <w:jc w:val="both"/>
        <w:rPr>
          <w:color w:val="auto"/>
        </w:rPr>
      </w:pPr>
    </w:p>
    <w:p w14:paraId="6F1590A7" w14:textId="77777777" w:rsidR="00A614EA" w:rsidRPr="00556326" w:rsidRDefault="001023F5" w:rsidP="00556326">
      <w:pPr>
        <w:pStyle w:val="Titolo1"/>
      </w:pPr>
      <w:bookmarkStart w:id="75" w:name="h.37m2jsg" w:colFirst="0" w:colLast="0"/>
      <w:bookmarkStart w:id="76" w:name="_Toc199924539"/>
      <w:bookmarkEnd w:id="75"/>
      <w:r w:rsidRPr="00556326">
        <w:t xml:space="preserve">ART. 27: PROGRAMMA </w:t>
      </w:r>
      <w:r w:rsidR="001A3F6C" w:rsidRPr="00556326">
        <w:t>DI ESECUZIONE DEI LAVORI</w:t>
      </w:r>
      <w:bookmarkEnd w:id="76"/>
    </w:p>
    <w:p w14:paraId="295B4A36" w14:textId="77777777" w:rsidR="00A614EA" w:rsidRPr="0045784E" w:rsidRDefault="001023F5">
      <w:pPr>
        <w:tabs>
          <w:tab w:val="right" w:pos="9540"/>
        </w:tabs>
        <w:spacing w:line="240" w:lineRule="auto"/>
        <w:ind w:right="98"/>
        <w:jc w:val="both"/>
        <w:rPr>
          <w:color w:val="auto"/>
        </w:rPr>
      </w:pPr>
      <w:r w:rsidRPr="0045784E">
        <w:rPr>
          <w:color w:val="auto"/>
          <w:sz w:val="16"/>
          <w:szCs w:val="16"/>
        </w:rPr>
        <w:t>L'appaltatore dovrà presentare al</w:t>
      </w:r>
      <w:r w:rsidR="009A5B9C" w:rsidRPr="0045784E">
        <w:rPr>
          <w:color w:val="auto"/>
          <w:sz w:val="16"/>
          <w:szCs w:val="16"/>
        </w:rPr>
        <w:t>l’amministrazione</w:t>
      </w:r>
      <w:r w:rsidRPr="0045784E">
        <w:rPr>
          <w:color w:val="auto"/>
          <w:sz w:val="16"/>
          <w:szCs w:val="16"/>
        </w:rPr>
        <w:t xml:space="preserve"> e alla direzione lavori un dettagliato programma</w:t>
      </w:r>
      <w:r w:rsidR="0007147C" w:rsidRPr="0045784E">
        <w:rPr>
          <w:color w:val="auto"/>
          <w:sz w:val="16"/>
          <w:szCs w:val="16"/>
        </w:rPr>
        <w:t xml:space="preserve"> di esecuzione dei lavori </w:t>
      </w:r>
      <w:r w:rsidR="0045784E" w:rsidRPr="0045784E">
        <w:rPr>
          <w:color w:val="auto"/>
          <w:sz w:val="16"/>
          <w:szCs w:val="16"/>
        </w:rPr>
        <w:t>prima della consegna</w:t>
      </w:r>
      <w:r w:rsidR="004C3E8F">
        <w:rPr>
          <w:color w:val="auto"/>
          <w:sz w:val="16"/>
          <w:szCs w:val="16"/>
        </w:rPr>
        <w:t xml:space="preserve"> </w:t>
      </w:r>
      <w:r w:rsidRPr="0045784E">
        <w:rPr>
          <w:color w:val="auto"/>
          <w:sz w:val="16"/>
          <w:szCs w:val="16"/>
        </w:rPr>
        <w:t>dei lavori.</w:t>
      </w:r>
    </w:p>
    <w:p w14:paraId="2E3AB0B1" w14:textId="77777777" w:rsidR="00A614EA" w:rsidRPr="0045784E" w:rsidRDefault="001023F5">
      <w:pPr>
        <w:tabs>
          <w:tab w:val="right" w:pos="9540"/>
        </w:tabs>
        <w:spacing w:line="240" w:lineRule="auto"/>
        <w:ind w:right="98"/>
        <w:jc w:val="both"/>
        <w:rPr>
          <w:color w:val="auto"/>
        </w:rPr>
      </w:pPr>
      <w:r w:rsidRPr="0045784E">
        <w:rPr>
          <w:color w:val="auto"/>
          <w:sz w:val="16"/>
          <w:szCs w:val="16"/>
        </w:rPr>
        <w:t xml:space="preserve">Il programma </w:t>
      </w:r>
      <w:r w:rsidR="0007147C" w:rsidRPr="0045784E">
        <w:rPr>
          <w:color w:val="auto"/>
          <w:sz w:val="16"/>
          <w:szCs w:val="16"/>
        </w:rPr>
        <w:t>di esecuzione dei lavor</w:t>
      </w:r>
      <w:r w:rsidR="0045784E" w:rsidRPr="0045784E">
        <w:rPr>
          <w:color w:val="auto"/>
          <w:sz w:val="16"/>
          <w:szCs w:val="16"/>
        </w:rPr>
        <w:t xml:space="preserve">i dovrà </w:t>
      </w:r>
      <w:r w:rsidRPr="0045784E">
        <w:rPr>
          <w:color w:val="auto"/>
          <w:sz w:val="16"/>
          <w:szCs w:val="16"/>
        </w:rPr>
        <w:t xml:space="preserve">altresì </w:t>
      </w:r>
      <w:r w:rsidR="0007147C" w:rsidRPr="0045784E">
        <w:rPr>
          <w:color w:val="auto"/>
          <w:sz w:val="16"/>
          <w:szCs w:val="16"/>
        </w:rPr>
        <w:t xml:space="preserve">illustrare </w:t>
      </w:r>
      <w:r w:rsidRPr="0045784E">
        <w:rPr>
          <w:color w:val="auto"/>
          <w:sz w:val="16"/>
          <w:szCs w:val="16"/>
        </w:rPr>
        <w:t>l'avanzamento</w:t>
      </w:r>
      <w:r w:rsidR="0007147C" w:rsidRPr="0045784E">
        <w:rPr>
          <w:color w:val="auto"/>
          <w:sz w:val="16"/>
          <w:szCs w:val="16"/>
        </w:rPr>
        <w:t xml:space="preserve"> cronologico mensile dei lavori e contenere </w:t>
      </w:r>
      <w:r w:rsidR="0045784E" w:rsidRPr="0045784E">
        <w:rPr>
          <w:color w:val="auto"/>
          <w:sz w:val="16"/>
          <w:szCs w:val="16"/>
        </w:rPr>
        <w:t>tra l’altro</w:t>
      </w:r>
      <w:r w:rsidR="00A47C8D" w:rsidRPr="0045784E">
        <w:rPr>
          <w:color w:val="auto"/>
          <w:sz w:val="16"/>
          <w:szCs w:val="16"/>
        </w:rPr>
        <w:t xml:space="preserve"> la produzione media giornaliera.</w:t>
      </w:r>
    </w:p>
    <w:p w14:paraId="1C993D2F" w14:textId="77777777" w:rsidR="00A614EA" w:rsidRPr="0045784E" w:rsidRDefault="001023F5">
      <w:pPr>
        <w:tabs>
          <w:tab w:val="right" w:pos="9540"/>
        </w:tabs>
        <w:spacing w:line="240" w:lineRule="auto"/>
        <w:ind w:right="98"/>
        <w:jc w:val="both"/>
        <w:rPr>
          <w:color w:val="auto"/>
        </w:rPr>
      </w:pPr>
      <w:r w:rsidRPr="009E4F5F">
        <w:rPr>
          <w:color w:val="auto"/>
          <w:sz w:val="16"/>
          <w:szCs w:val="16"/>
        </w:rPr>
        <w:t xml:space="preserve">L'appaltatore dovrà con periodicità trimestrale presentare relazioni dettagliate sul grado di avanzamento lavori, sulla manodopera e </w:t>
      </w:r>
      <w:r w:rsidRPr="0045784E">
        <w:rPr>
          <w:color w:val="auto"/>
          <w:sz w:val="16"/>
          <w:szCs w:val="16"/>
        </w:rPr>
        <w:t>sulle attrezzature presenti in cantiere.</w:t>
      </w:r>
    </w:p>
    <w:p w14:paraId="3DCD0778" w14:textId="77777777" w:rsidR="00A614EA" w:rsidRPr="0045784E" w:rsidRDefault="001023F5">
      <w:pPr>
        <w:tabs>
          <w:tab w:val="right" w:pos="9540"/>
        </w:tabs>
        <w:spacing w:line="240" w:lineRule="auto"/>
        <w:ind w:right="98"/>
        <w:jc w:val="both"/>
        <w:rPr>
          <w:color w:val="auto"/>
        </w:rPr>
      </w:pPr>
      <w:r w:rsidRPr="0045784E">
        <w:rPr>
          <w:color w:val="auto"/>
          <w:sz w:val="16"/>
          <w:szCs w:val="16"/>
        </w:rPr>
        <w:lastRenderedPageBreak/>
        <w:t xml:space="preserve">Il programma </w:t>
      </w:r>
      <w:r w:rsidR="0007147C" w:rsidRPr="0045784E">
        <w:rPr>
          <w:color w:val="auto"/>
          <w:sz w:val="16"/>
          <w:szCs w:val="16"/>
        </w:rPr>
        <w:t xml:space="preserve">di esecuzione dei lavori </w:t>
      </w:r>
      <w:r w:rsidRPr="0045784E">
        <w:rPr>
          <w:color w:val="auto"/>
          <w:sz w:val="16"/>
          <w:szCs w:val="16"/>
        </w:rPr>
        <w:t>approvato dalla Direzione Lavori</w:t>
      </w:r>
      <w:r w:rsidR="00A331C7">
        <w:rPr>
          <w:color w:val="auto"/>
          <w:sz w:val="16"/>
          <w:szCs w:val="16"/>
        </w:rPr>
        <w:t xml:space="preserve">, </w:t>
      </w:r>
      <w:r w:rsidRPr="0045784E">
        <w:rPr>
          <w:color w:val="auto"/>
          <w:sz w:val="16"/>
          <w:szCs w:val="16"/>
        </w:rPr>
        <w:t xml:space="preserve">mentre non vincola </w:t>
      </w:r>
      <w:r w:rsidR="009A5B9C" w:rsidRPr="0045784E">
        <w:rPr>
          <w:color w:val="auto"/>
          <w:sz w:val="16"/>
          <w:szCs w:val="16"/>
        </w:rPr>
        <w:t>l’amministrazione</w:t>
      </w:r>
      <w:r w:rsidRPr="0045784E">
        <w:rPr>
          <w:color w:val="auto"/>
          <w:sz w:val="16"/>
          <w:szCs w:val="16"/>
        </w:rPr>
        <w:t xml:space="preserve"> che potrà ordinarne modifiche anche in corso di attuazione, avrà valore di impegno contrattuale per l'appaltatore che ha l'obbligo di rispettare comunque i termini previsti dal </w:t>
      </w:r>
      <w:r w:rsidR="0007147C" w:rsidRPr="0045784E">
        <w:rPr>
          <w:color w:val="auto"/>
          <w:sz w:val="16"/>
          <w:szCs w:val="16"/>
        </w:rPr>
        <w:t xml:space="preserve">cronoprogramma </w:t>
      </w:r>
      <w:r w:rsidRPr="0045784E">
        <w:rPr>
          <w:color w:val="auto"/>
          <w:sz w:val="16"/>
          <w:szCs w:val="16"/>
        </w:rPr>
        <w:t>dei lavori originario di appalto.</w:t>
      </w:r>
    </w:p>
    <w:p w14:paraId="7DA466CC" w14:textId="77777777" w:rsidR="00A614EA" w:rsidRPr="0045784E" w:rsidRDefault="0007147C">
      <w:pPr>
        <w:tabs>
          <w:tab w:val="right" w:pos="9540"/>
        </w:tabs>
        <w:spacing w:line="240" w:lineRule="auto"/>
        <w:ind w:right="98"/>
        <w:jc w:val="both"/>
        <w:rPr>
          <w:color w:val="auto"/>
          <w:sz w:val="16"/>
          <w:szCs w:val="16"/>
        </w:rPr>
      </w:pPr>
      <w:r w:rsidRPr="0045784E">
        <w:rPr>
          <w:color w:val="auto"/>
          <w:sz w:val="16"/>
          <w:szCs w:val="16"/>
        </w:rPr>
        <w:t>Il programma di esecuzione dei lavori c</w:t>
      </w:r>
      <w:r w:rsidR="001023F5" w:rsidRPr="0045784E">
        <w:rPr>
          <w:color w:val="auto"/>
          <w:sz w:val="16"/>
          <w:szCs w:val="16"/>
        </w:rPr>
        <w:t>oncordato con la direzione lavori ha carattere esecutivo e deve essere scrupolosamente rispettato dall'appaltatore</w:t>
      </w:r>
      <w:r w:rsidR="00FF587F" w:rsidRPr="0045784E">
        <w:rPr>
          <w:color w:val="auto"/>
          <w:sz w:val="16"/>
          <w:szCs w:val="16"/>
        </w:rPr>
        <w:t xml:space="preserve"> senza che sia necessario emettere specifico ordine di servizio.</w:t>
      </w:r>
      <w:r w:rsidR="00947AFD" w:rsidRPr="0045784E">
        <w:rPr>
          <w:color w:val="auto"/>
          <w:sz w:val="16"/>
          <w:szCs w:val="16"/>
        </w:rPr>
        <w:t xml:space="preserve"> In caso di modifiche al programma di esecuzione dei lavori, l’appaltatore ha l’obbligo di presentare l’aggiornamento allo stesso nei tempi richiesti dal </w:t>
      </w:r>
      <w:r w:rsidR="00354683">
        <w:rPr>
          <w:color w:val="auto"/>
          <w:sz w:val="16"/>
          <w:szCs w:val="16"/>
        </w:rPr>
        <w:t>responsabile unico del progetto</w:t>
      </w:r>
      <w:r w:rsidR="00947AFD" w:rsidRPr="0045784E">
        <w:rPr>
          <w:color w:val="auto"/>
          <w:sz w:val="16"/>
          <w:szCs w:val="16"/>
        </w:rPr>
        <w:t>. Qualora l’aggiornamento non fosse presentato nei termini stabiliti, si applicherà la penale di cui all’art. 14 punto 1</w:t>
      </w:r>
      <w:r w:rsidR="001D5D76">
        <w:rPr>
          <w:color w:val="auto"/>
          <w:sz w:val="16"/>
          <w:szCs w:val="16"/>
        </w:rPr>
        <w:t>2</w:t>
      </w:r>
      <w:r w:rsidR="00947AFD" w:rsidRPr="0045784E">
        <w:rPr>
          <w:color w:val="auto"/>
          <w:sz w:val="16"/>
          <w:szCs w:val="16"/>
        </w:rPr>
        <w:t xml:space="preserve"> del presente capitolato.</w:t>
      </w:r>
    </w:p>
    <w:p w14:paraId="2708A901" w14:textId="77777777" w:rsidR="009617A6" w:rsidRPr="0045784E" w:rsidRDefault="009617A6">
      <w:pPr>
        <w:tabs>
          <w:tab w:val="right" w:pos="9540"/>
        </w:tabs>
        <w:spacing w:line="240" w:lineRule="auto"/>
        <w:ind w:right="98"/>
        <w:jc w:val="both"/>
        <w:rPr>
          <w:color w:val="auto"/>
          <w:sz w:val="16"/>
          <w:szCs w:val="16"/>
        </w:rPr>
      </w:pPr>
      <w:r w:rsidRPr="0045784E">
        <w:rPr>
          <w:color w:val="auto"/>
          <w:sz w:val="16"/>
          <w:szCs w:val="16"/>
        </w:rPr>
        <w:t xml:space="preserve">Qualora l’appaltatore proponesse delle modifiche al </w:t>
      </w:r>
      <w:r w:rsidR="0007147C" w:rsidRPr="0045784E">
        <w:rPr>
          <w:color w:val="auto"/>
          <w:sz w:val="16"/>
          <w:szCs w:val="16"/>
        </w:rPr>
        <w:t xml:space="preserve">programma di esecuzione dei lavori </w:t>
      </w:r>
      <w:r w:rsidRPr="0045784E">
        <w:rPr>
          <w:color w:val="auto"/>
          <w:sz w:val="16"/>
          <w:szCs w:val="16"/>
        </w:rPr>
        <w:t>queste dovranno essere formalmente accettate d</w:t>
      </w:r>
      <w:r w:rsidR="00E86060" w:rsidRPr="0045784E">
        <w:rPr>
          <w:color w:val="auto"/>
          <w:sz w:val="16"/>
          <w:szCs w:val="16"/>
        </w:rPr>
        <w:t>al Direttore dei Lavori</w:t>
      </w:r>
      <w:r w:rsidR="0045784E" w:rsidRPr="0045784E">
        <w:rPr>
          <w:color w:val="auto"/>
          <w:sz w:val="16"/>
          <w:szCs w:val="16"/>
        </w:rPr>
        <w:t>.</w:t>
      </w:r>
      <w:r w:rsidR="004C3E8F">
        <w:rPr>
          <w:color w:val="auto"/>
          <w:sz w:val="16"/>
          <w:szCs w:val="16"/>
        </w:rPr>
        <w:t xml:space="preserve"> </w:t>
      </w:r>
      <w:r w:rsidR="00EC134D" w:rsidRPr="0045784E">
        <w:rPr>
          <w:color w:val="auto"/>
          <w:sz w:val="16"/>
          <w:szCs w:val="16"/>
        </w:rPr>
        <w:t>Per qualunque variazione al programma</w:t>
      </w:r>
      <w:r w:rsidR="0007147C" w:rsidRPr="0045784E">
        <w:rPr>
          <w:color w:val="auto"/>
          <w:sz w:val="16"/>
          <w:szCs w:val="16"/>
        </w:rPr>
        <w:t xml:space="preserve"> di esecuzione dei</w:t>
      </w:r>
      <w:r w:rsidR="00EC134D" w:rsidRPr="0045784E">
        <w:rPr>
          <w:color w:val="auto"/>
          <w:sz w:val="16"/>
          <w:szCs w:val="16"/>
        </w:rPr>
        <w:t xml:space="preserve"> lavori l’appaltatore non potrà vantare alcun titolo per richieste di risarcimenti.</w:t>
      </w:r>
    </w:p>
    <w:p w14:paraId="12485FD0" w14:textId="77777777" w:rsidR="00EC134D" w:rsidRPr="0045784E" w:rsidRDefault="00EC134D">
      <w:pPr>
        <w:tabs>
          <w:tab w:val="right" w:pos="9540"/>
        </w:tabs>
        <w:spacing w:line="240" w:lineRule="auto"/>
        <w:ind w:right="98"/>
        <w:jc w:val="both"/>
        <w:rPr>
          <w:color w:val="auto"/>
        </w:rPr>
      </w:pPr>
      <w:r w:rsidRPr="0045784E">
        <w:rPr>
          <w:color w:val="auto"/>
          <w:sz w:val="16"/>
          <w:szCs w:val="16"/>
        </w:rPr>
        <w:t xml:space="preserve">In ogni caso il programma </w:t>
      </w:r>
      <w:r w:rsidR="0007147C" w:rsidRPr="0045784E">
        <w:rPr>
          <w:color w:val="auto"/>
          <w:sz w:val="16"/>
          <w:szCs w:val="16"/>
        </w:rPr>
        <w:t xml:space="preserve">di esecuzione dei lavori </w:t>
      </w:r>
      <w:r w:rsidRPr="0045784E">
        <w:rPr>
          <w:color w:val="auto"/>
          <w:sz w:val="16"/>
          <w:szCs w:val="16"/>
        </w:rPr>
        <w:t>deve essere coerente con il piano di sicurezza e coordinamento</w:t>
      </w:r>
      <w:r w:rsidR="00B61E4A" w:rsidRPr="0045784E">
        <w:rPr>
          <w:color w:val="auto"/>
          <w:sz w:val="16"/>
          <w:szCs w:val="16"/>
        </w:rPr>
        <w:t xml:space="preserve"> e con il piano operativo di sicurezza</w:t>
      </w:r>
      <w:r w:rsidRPr="0045784E">
        <w:rPr>
          <w:color w:val="auto"/>
          <w:sz w:val="16"/>
          <w:szCs w:val="16"/>
        </w:rPr>
        <w:t>.</w:t>
      </w:r>
    </w:p>
    <w:p w14:paraId="7D9056DF" w14:textId="77777777" w:rsidR="00A614EA" w:rsidRPr="0045784E" w:rsidRDefault="001023F5">
      <w:pPr>
        <w:tabs>
          <w:tab w:val="right" w:pos="9540"/>
        </w:tabs>
        <w:spacing w:line="240" w:lineRule="auto"/>
        <w:ind w:right="98"/>
        <w:jc w:val="both"/>
        <w:rPr>
          <w:color w:val="auto"/>
        </w:rPr>
      </w:pPr>
      <w:r w:rsidRPr="0045784E">
        <w:rPr>
          <w:color w:val="auto"/>
          <w:sz w:val="16"/>
          <w:szCs w:val="16"/>
        </w:rPr>
        <w:t xml:space="preserve">Tale programma, tuttavia, anche se approvato dalla direzione dei lavori, non sarà vincolante per </w:t>
      </w:r>
      <w:r w:rsidR="009A5B9C" w:rsidRPr="0045784E">
        <w:rPr>
          <w:color w:val="auto"/>
          <w:sz w:val="16"/>
          <w:szCs w:val="16"/>
        </w:rPr>
        <w:t>l’amministrazione</w:t>
      </w:r>
      <w:r w:rsidRPr="0045784E">
        <w:rPr>
          <w:color w:val="auto"/>
          <w:sz w:val="16"/>
          <w:szCs w:val="16"/>
        </w:rPr>
        <w:t xml:space="preserve"> che si riserva il diritto di indicare all'appaltatore le </w:t>
      </w:r>
      <w:r w:rsidR="00947AFD" w:rsidRPr="0045784E">
        <w:rPr>
          <w:color w:val="auto"/>
          <w:sz w:val="16"/>
          <w:szCs w:val="16"/>
        </w:rPr>
        <w:t xml:space="preserve">aree di intervento </w:t>
      </w:r>
      <w:r w:rsidRPr="0045784E">
        <w:rPr>
          <w:color w:val="auto"/>
          <w:sz w:val="16"/>
          <w:szCs w:val="16"/>
        </w:rPr>
        <w:t>ove debbano essere a preferenza incominciati i lavori e concentrati i mezzi d'opera, a seconda delle diverse circostanze e di quanto possa essere richiesto</w:t>
      </w:r>
      <w:r w:rsidR="002E3CDD" w:rsidRPr="0045784E">
        <w:rPr>
          <w:color w:val="auto"/>
          <w:sz w:val="16"/>
          <w:szCs w:val="16"/>
        </w:rPr>
        <w:t>,</w:t>
      </w:r>
      <w:r w:rsidRPr="0045784E">
        <w:rPr>
          <w:color w:val="auto"/>
          <w:sz w:val="16"/>
          <w:szCs w:val="16"/>
        </w:rPr>
        <w:t xml:space="preserve"> anche in corso d'opera, dal</w:t>
      </w:r>
      <w:r w:rsidR="00ED6CAA" w:rsidRPr="0045784E">
        <w:rPr>
          <w:color w:val="auto"/>
          <w:sz w:val="16"/>
          <w:szCs w:val="16"/>
        </w:rPr>
        <w:t>l’interesse pubblico</w:t>
      </w:r>
      <w:r w:rsidR="00600DAD" w:rsidRPr="0045784E">
        <w:rPr>
          <w:color w:val="auto"/>
          <w:sz w:val="16"/>
          <w:szCs w:val="16"/>
        </w:rPr>
        <w:t>.</w:t>
      </w:r>
    </w:p>
    <w:p w14:paraId="25619E93" w14:textId="77777777" w:rsidR="00A614EA" w:rsidRPr="0045784E" w:rsidRDefault="001023F5">
      <w:pPr>
        <w:tabs>
          <w:tab w:val="right" w:pos="9540"/>
        </w:tabs>
        <w:spacing w:line="240" w:lineRule="auto"/>
        <w:ind w:right="98"/>
        <w:jc w:val="both"/>
        <w:rPr>
          <w:color w:val="auto"/>
        </w:rPr>
      </w:pPr>
      <w:r w:rsidRPr="0045784E">
        <w:rPr>
          <w:color w:val="auto"/>
          <w:sz w:val="16"/>
          <w:szCs w:val="16"/>
        </w:rPr>
        <w:t xml:space="preserve">Di norma se si tratta di lavori da eseguire su strade pubbliche, l'appaltatore dovrà </w:t>
      </w:r>
      <w:r w:rsidR="002E3CDD" w:rsidRPr="0045784E">
        <w:rPr>
          <w:color w:val="auto"/>
          <w:sz w:val="16"/>
          <w:szCs w:val="16"/>
        </w:rPr>
        <w:t>operare in modo tale da</w:t>
      </w:r>
      <w:r w:rsidR="004C3E8F">
        <w:rPr>
          <w:color w:val="auto"/>
          <w:sz w:val="16"/>
          <w:szCs w:val="16"/>
        </w:rPr>
        <w:t xml:space="preserve"> </w:t>
      </w:r>
      <w:r w:rsidRPr="0045784E">
        <w:rPr>
          <w:color w:val="auto"/>
          <w:sz w:val="16"/>
          <w:szCs w:val="16"/>
        </w:rPr>
        <w:t>ridurre al minimo possibile le interruzioni ed i disguidi nella viabilità.</w:t>
      </w:r>
    </w:p>
    <w:p w14:paraId="2D0D4718"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dovrà avvisare la direzione lavori di ogni eventuale possibilità di ritardo nell'avanzamento relativo all'esecuzione di ogni singola opera elementare o categoria di lavoro, al fine di consentire lo studio</w:t>
      </w:r>
      <w:r w:rsidR="00006A07" w:rsidRPr="001654B9">
        <w:rPr>
          <w:color w:val="auto"/>
          <w:sz w:val="16"/>
          <w:szCs w:val="16"/>
        </w:rPr>
        <w:t xml:space="preserve"> delle conseguenze</w:t>
      </w:r>
      <w:r w:rsidR="004C3E8F">
        <w:rPr>
          <w:color w:val="auto"/>
          <w:sz w:val="16"/>
          <w:szCs w:val="16"/>
        </w:rPr>
        <w:t xml:space="preserve"> </w:t>
      </w:r>
      <w:r w:rsidR="00006A07" w:rsidRPr="001654B9">
        <w:rPr>
          <w:color w:val="auto"/>
          <w:sz w:val="16"/>
          <w:szCs w:val="16"/>
        </w:rPr>
        <w:t xml:space="preserve">dei rimedi e dell’aggiornamento del programma di esecuzione dei lavori. </w:t>
      </w:r>
    </w:p>
    <w:p w14:paraId="716D2774" w14:textId="77777777" w:rsidR="00A614EA" w:rsidRPr="001654B9" w:rsidRDefault="001023F5" w:rsidP="00600DAD">
      <w:pPr>
        <w:tabs>
          <w:tab w:val="right" w:pos="9540"/>
        </w:tabs>
        <w:spacing w:line="240" w:lineRule="auto"/>
        <w:ind w:right="98"/>
        <w:jc w:val="both"/>
        <w:rPr>
          <w:color w:val="auto"/>
        </w:rPr>
      </w:pPr>
      <w:bookmarkStart w:id="77" w:name="h.1mrcu09" w:colFirst="0" w:colLast="0"/>
      <w:bookmarkEnd w:id="77"/>
      <w:r w:rsidRPr="001654B9">
        <w:rPr>
          <w:color w:val="auto"/>
          <w:sz w:val="16"/>
          <w:szCs w:val="16"/>
        </w:rPr>
        <w:t xml:space="preserve">Lo sviluppo effettivo dei lavori dovrà essere tale da tenere conto che non verranno concesse proroghe e sospensioni per rallentamenti o soste, imputabili ad andamento stagionale sfavorevole, essendo tali rallentamenti o soste già computati nel tempo contrattuale assegnato. Nel tempo contrattuale è </w:t>
      </w:r>
      <w:r w:rsidR="00D70F06" w:rsidRPr="001654B9">
        <w:rPr>
          <w:color w:val="auto"/>
          <w:sz w:val="16"/>
          <w:szCs w:val="16"/>
        </w:rPr>
        <w:t>pertanto</w:t>
      </w:r>
      <w:r w:rsidR="004C3E8F">
        <w:rPr>
          <w:color w:val="auto"/>
          <w:sz w:val="16"/>
          <w:szCs w:val="16"/>
        </w:rPr>
        <w:t xml:space="preserve"> </w:t>
      </w:r>
      <w:r w:rsidRPr="001654B9">
        <w:rPr>
          <w:color w:val="auto"/>
          <w:sz w:val="16"/>
          <w:szCs w:val="16"/>
        </w:rPr>
        <w:t>compresa la durata dei periodi d’inattività del cantiere durante la stagione invernale, quantificat</w:t>
      </w:r>
      <w:r w:rsidR="00D70F06" w:rsidRPr="001654B9">
        <w:rPr>
          <w:color w:val="auto"/>
          <w:sz w:val="16"/>
          <w:szCs w:val="16"/>
        </w:rPr>
        <w:t>a</w:t>
      </w:r>
      <w:r w:rsidRPr="001654B9">
        <w:rPr>
          <w:color w:val="auto"/>
          <w:sz w:val="16"/>
          <w:szCs w:val="16"/>
        </w:rPr>
        <w:t xml:space="preserve"> in giorni</w:t>
      </w:r>
      <w:r w:rsidR="00A53802" w:rsidRPr="001654B9">
        <w:rPr>
          <w:color w:val="auto"/>
          <w:sz w:val="16"/>
          <w:szCs w:val="16"/>
        </w:rPr>
        <w:t>____</w:t>
      </w:r>
      <w:r w:rsidR="00642172" w:rsidRPr="001654B9">
        <w:rPr>
          <w:color w:val="auto"/>
          <w:sz w:val="16"/>
          <w:szCs w:val="16"/>
        </w:rPr>
        <w:t>__</w:t>
      </w:r>
      <w:r w:rsidR="00A53802" w:rsidRPr="001654B9">
        <w:rPr>
          <w:color w:val="auto"/>
          <w:sz w:val="16"/>
          <w:szCs w:val="16"/>
        </w:rPr>
        <w:t>_</w:t>
      </w:r>
      <w:r w:rsidRPr="00AA6E8D">
        <w:rPr>
          <w:b/>
          <w:color w:val="auto"/>
          <w:sz w:val="20"/>
          <w:szCs w:val="20"/>
          <w:highlight w:val="yellow"/>
        </w:rPr>
        <w:t>N.B.: IL PROGETTISTA DEVE INDICARE I GIORNI</w:t>
      </w:r>
      <w:r w:rsidRPr="001654B9">
        <w:rPr>
          <w:color w:val="auto"/>
          <w:sz w:val="16"/>
          <w:szCs w:val="16"/>
        </w:rPr>
        <w:t xml:space="preserve">, </w:t>
      </w:r>
      <w:r w:rsidR="00600DAD" w:rsidRPr="001654B9">
        <w:rPr>
          <w:color w:val="auto"/>
          <w:sz w:val="16"/>
          <w:szCs w:val="16"/>
        </w:rPr>
        <w:t>o</w:t>
      </w:r>
      <w:r w:rsidR="00123A74" w:rsidRPr="001654B9">
        <w:rPr>
          <w:color w:val="auto"/>
          <w:sz w:val="16"/>
          <w:szCs w:val="16"/>
        </w:rPr>
        <w:t xml:space="preserve">ltre che </w:t>
      </w:r>
      <w:r w:rsidRPr="001654B9">
        <w:rPr>
          <w:color w:val="auto"/>
          <w:sz w:val="16"/>
          <w:szCs w:val="16"/>
        </w:rPr>
        <w:t>durante la stagione estiva, quantificati in giorni</w:t>
      </w:r>
      <w:r w:rsidR="00A53802" w:rsidRPr="001654B9">
        <w:rPr>
          <w:color w:val="auto"/>
          <w:sz w:val="16"/>
          <w:szCs w:val="16"/>
        </w:rPr>
        <w:t>____</w:t>
      </w:r>
      <w:r w:rsidR="00642172" w:rsidRPr="001654B9">
        <w:rPr>
          <w:color w:val="auto"/>
          <w:sz w:val="16"/>
          <w:szCs w:val="16"/>
        </w:rPr>
        <w:t>__</w:t>
      </w:r>
      <w:r w:rsidR="00A53802" w:rsidRPr="001654B9">
        <w:rPr>
          <w:color w:val="auto"/>
          <w:sz w:val="16"/>
          <w:szCs w:val="16"/>
        </w:rPr>
        <w:t>_</w:t>
      </w:r>
      <w:r w:rsidRPr="00AA6E8D">
        <w:rPr>
          <w:b/>
          <w:color w:val="auto"/>
          <w:sz w:val="20"/>
          <w:szCs w:val="20"/>
          <w:highlight w:val="yellow"/>
        </w:rPr>
        <w:t>N.B.: IL PROGETTISTA DEVE INDICARE I GIORNI</w:t>
      </w:r>
      <w:r w:rsidR="00123A74" w:rsidRPr="001654B9">
        <w:rPr>
          <w:color w:val="auto"/>
          <w:sz w:val="16"/>
          <w:szCs w:val="16"/>
        </w:rPr>
        <w:t>; non sono compresi</w:t>
      </w:r>
      <w:r w:rsidRPr="001654B9">
        <w:rPr>
          <w:color w:val="auto"/>
          <w:sz w:val="16"/>
          <w:szCs w:val="16"/>
        </w:rPr>
        <w:t xml:space="preserve"> invece </w:t>
      </w:r>
      <w:r w:rsidR="00123A74" w:rsidRPr="001654B9">
        <w:rPr>
          <w:color w:val="auto"/>
          <w:sz w:val="16"/>
          <w:szCs w:val="16"/>
        </w:rPr>
        <w:t xml:space="preserve">i periodi di inattività </w:t>
      </w:r>
      <w:r w:rsidRPr="001654B9">
        <w:rPr>
          <w:color w:val="auto"/>
          <w:sz w:val="16"/>
          <w:szCs w:val="16"/>
        </w:rPr>
        <w:t>conseguenti a condizioni climatiche avverse straordinarie eccedenti le normali previsioni di andamento stagionale sfavorevole.</w:t>
      </w:r>
    </w:p>
    <w:p w14:paraId="038F6EC7" w14:textId="77777777" w:rsidR="00A614EA" w:rsidRPr="001654B9" w:rsidRDefault="00A614EA">
      <w:pPr>
        <w:tabs>
          <w:tab w:val="right" w:pos="9540"/>
        </w:tabs>
        <w:spacing w:line="240" w:lineRule="auto"/>
        <w:ind w:right="98"/>
        <w:jc w:val="both"/>
        <w:rPr>
          <w:color w:val="auto"/>
        </w:rPr>
      </w:pPr>
      <w:bookmarkStart w:id="78" w:name="h.46r0co2" w:colFirst="0" w:colLast="0"/>
      <w:bookmarkEnd w:id="78"/>
    </w:p>
    <w:p w14:paraId="30996F7B" w14:textId="77777777" w:rsidR="00A614EA" w:rsidRPr="001654B9" w:rsidRDefault="001023F5" w:rsidP="00556326">
      <w:pPr>
        <w:pStyle w:val="Titolo1"/>
      </w:pPr>
      <w:bookmarkStart w:id="79" w:name="_Toc199924540"/>
      <w:r w:rsidRPr="001654B9">
        <w:t>ART. 28: CONSEGNA E INIZIO DEI LAVORI</w:t>
      </w:r>
      <w:bookmarkEnd w:id="79"/>
    </w:p>
    <w:p w14:paraId="09569B74" w14:textId="77777777" w:rsidR="00A614EA" w:rsidRPr="001654B9" w:rsidRDefault="001023F5">
      <w:pPr>
        <w:keepNext/>
        <w:tabs>
          <w:tab w:val="right" w:pos="9540"/>
        </w:tabs>
        <w:spacing w:line="240" w:lineRule="auto"/>
        <w:ind w:right="98"/>
        <w:jc w:val="both"/>
        <w:rPr>
          <w:color w:val="auto"/>
        </w:rPr>
      </w:pPr>
      <w:bookmarkStart w:id="80" w:name="h.2lwamvv" w:colFirst="0" w:colLast="0"/>
      <w:bookmarkEnd w:id="80"/>
      <w:r w:rsidRPr="001654B9">
        <w:rPr>
          <w:b/>
          <w:color w:val="auto"/>
          <w:sz w:val="16"/>
          <w:szCs w:val="16"/>
        </w:rPr>
        <w:t>28.1) Termine per la consegna</w:t>
      </w:r>
    </w:p>
    <w:p w14:paraId="5A96557B"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Dopo la stipula del contratto, in caso di </w:t>
      </w:r>
      <w:r w:rsidRPr="00FF3928">
        <w:rPr>
          <w:color w:val="auto"/>
          <w:sz w:val="16"/>
          <w:szCs w:val="16"/>
        </w:rPr>
        <w:t>urgenza</w:t>
      </w:r>
      <w:r w:rsidR="006A2B64">
        <w:rPr>
          <w:color w:val="auto"/>
          <w:sz w:val="16"/>
          <w:szCs w:val="16"/>
        </w:rPr>
        <w:t xml:space="preserve"> </w:t>
      </w:r>
      <w:r w:rsidR="0099247F" w:rsidRPr="00FF3928">
        <w:rPr>
          <w:color w:val="auto"/>
          <w:sz w:val="16"/>
          <w:szCs w:val="16"/>
        </w:rPr>
        <w:t>o esecuzione anticipata</w:t>
      </w:r>
      <w:r w:rsidRPr="00FF3928">
        <w:rPr>
          <w:color w:val="auto"/>
          <w:sz w:val="16"/>
          <w:szCs w:val="16"/>
        </w:rPr>
        <w:t>,</w:t>
      </w:r>
      <w:r w:rsidRPr="001654B9">
        <w:rPr>
          <w:color w:val="auto"/>
          <w:sz w:val="16"/>
          <w:szCs w:val="16"/>
        </w:rPr>
        <w:t xml:space="preserve"> una volta intervenuta </w:t>
      </w:r>
      <w:r w:rsidR="00123A74" w:rsidRPr="001654B9">
        <w:rPr>
          <w:color w:val="auto"/>
          <w:sz w:val="16"/>
          <w:szCs w:val="16"/>
        </w:rPr>
        <w:t>l’efficacia</w:t>
      </w:r>
      <w:r w:rsidR="004C3E8F">
        <w:rPr>
          <w:color w:val="auto"/>
          <w:sz w:val="16"/>
          <w:szCs w:val="16"/>
        </w:rPr>
        <w:t xml:space="preserve"> </w:t>
      </w:r>
      <w:r w:rsidRPr="001654B9">
        <w:rPr>
          <w:color w:val="auto"/>
          <w:sz w:val="16"/>
          <w:szCs w:val="16"/>
        </w:rPr>
        <w:t xml:space="preserve">del provvedimento di aggiudicazione definitiva il </w:t>
      </w:r>
      <w:r w:rsidR="00354683">
        <w:rPr>
          <w:color w:val="auto"/>
          <w:sz w:val="16"/>
          <w:szCs w:val="16"/>
        </w:rPr>
        <w:t>responsabile unico del progetto</w:t>
      </w:r>
      <w:r w:rsidRPr="001654B9">
        <w:rPr>
          <w:color w:val="auto"/>
          <w:sz w:val="16"/>
          <w:szCs w:val="16"/>
        </w:rPr>
        <w:t xml:space="preserve"> autorizza il direttore dei lavori a consegnare i lavori. La consegna dei lavori deve avvenire non oltre 45 giorni dalla data</w:t>
      </w:r>
      <w:r w:rsidR="00545569">
        <w:rPr>
          <w:color w:val="auto"/>
          <w:sz w:val="16"/>
          <w:szCs w:val="16"/>
        </w:rPr>
        <w:t xml:space="preserve"> di stipulazione del contratto.</w:t>
      </w:r>
    </w:p>
    <w:p w14:paraId="545A2D31" w14:textId="77777777" w:rsidR="00A614EA" w:rsidRPr="001654B9" w:rsidRDefault="001023F5">
      <w:pPr>
        <w:tabs>
          <w:tab w:val="right" w:pos="9540"/>
        </w:tabs>
        <w:spacing w:line="240" w:lineRule="auto"/>
        <w:ind w:right="98"/>
        <w:jc w:val="both"/>
        <w:rPr>
          <w:color w:val="auto"/>
        </w:rPr>
      </w:pPr>
      <w:r w:rsidRPr="001654B9">
        <w:rPr>
          <w:color w:val="auto"/>
          <w:sz w:val="16"/>
          <w:szCs w:val="16"/>
        </w:rPr>
        <w:t>Prima della consegna dei lavori, l’appaltatore è tenuto a consegnare alla direzione lavori i seguenti documenti:</w:t>
      </w:r>
    </w:p>
    <w:p w14:paraId="2284A504" w14:textId="77777777" w:rsidR="00A614EA" w:rsidRPr="001654B9" w:rsidRDefault="001023F5">
      <w:pPr>
        <w:tabs>
          <w:tab w:val="right" w:pos="9540"/>
        </w:tabs>
        <w:spacing w:line="240" w:lineRule="auto"/>
        <w:ind w:right="98"/>
        <w:jc w:val="both"/>
        <w:rPr>
          <w:color w:val="auto"/>
        </w:rPr>
      </w:pPr>
      <w:r w:rsidRPr="0045784E">
        <w:rPr>
          <w:color w:val="auto"/>
          <w:sz w:val="16"/>
          <w:szCs w:val="16"/>
        </w:rPr>
        <w:t xml:space="preserve">a) il programma </w:t>
      </w:r>
      <w:r w:rsidR="00E94B79" w:rsidRPr="0045784E">
        <w:rPr>
          <w:color w:val="auto"/>
          <w:sz w:val="16"/>
          <w:szCs w:val="16"/>
        </w:rPr>
        <w:t xml:space="preserve">di esecuzione dei lavori </w:t>
      </w:r>
      <w:r w:rsidRPr="0045784E">
        <w:rPr>
          <w:color w:val="auto"/>
          <w:sz w:val="16"/>
          <w:szCs w:val="16"/>
        </w:rPr>
        <w:t xml:space="preserve">delle opere ed in particolare lo schema logistico e di organizzazione del cantiere, con </w:t>
      </w:r>
      <w:r w:rsidRPr="001654B9">
        <w:rPr>
          <w:color w:val="auto"/>
          <w:sz w:val="16"/>
          <w:szCs w:val="16"/>
        </w:rPr>
        <w:t>l'indicazione dei nominativi delle persone di cui all'art. 13 del presente capitolato;</w:t>
      </w:r>
    </w:p>
    <w:p w14:paraId="55BB59BA" w14:textId="77777777" w:rsidR="00A614EA" w:rsidRPr="001654B9" w:rsidRDefault="001023F5">
      <w:pPr>
        <w:tabs>
          <w:tab w:val="right" w:pos="9540"/>
        </w:tabs>
        <w:spacing w:line="240" w:lineRule="auto"/>
        <w:ind w:right="98"/>
        <w:jc w:val="both"/>
        <w:rPr>
          <w:color w:val="auto"/>
        </w:rPr>
      </w:pPr>
      <w:r w:rsidRPr="001654B9">
        <w:rPr>
          <w:color w:val="auto"/>
          <w:sz w:val="16"/>
          <w:szCs w:val="16"/>
        </w:rPr>
        <w:t>b) le autorizzazioni connesse con l'esecuzione delle opere la cui richiesta rientri nella sfera degli obblighi dell'ap</w:t>
      </w:r>
      <w:r w:rsidR="003823E6" w:rsidRPr="001654B9">
        <w:rPr>
          <w:color w:val="auto"/>
          <w:sz w:val="16"/>
          <w:szCs w:val="16"/>
        </w:rPr>
        <w:t>paltatore nonché il benestare del Coordinatore della sicurezza in fase di esecuzione</w:t>
      </w:r>
      <w:r w:rsidR="00235EA9" w:rsidRPr="001654B9">
        <w:rPr>
          <w:color w:val="auto"/>
          <w:sz w:val="16"/>
          <w:szCs w:val="16"/>
        </w:rPr>
        <w:t xml:space="preserve"> per quanto di sua competenza.</w:t>
      </w:r>
    </w:p>
    <w:p w14:paraId="0F6E1528"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Tali documenti sono verificati a cura della direzione lavori e da questa presentati al </w:t>
      </w:r>
      <w:r w:rsidR="00354683">
        <w:rPr>
          <w:color w:val="auto"/>
          <w:sz w:val="16"/>
          <w:szCs w:val="16"/>
        </w:rPr>
        <w:t>responsabile unico del progetto</w:t>
      </w:r>
      <w:r w:rsidRPr="001654B9">
        <w:rPr>
          <w:color w:val="auto"/>
          <w:sz w:val="16"/>
          <w:szCs w:val="16"/>
        </w:rPr>
        <w:t xml:space="preserve"> di realizzazione del lavoro. L’approvazione dei documenti da parte di quest’ultimo costituisce condizione essenziale per procedere alla consegna dei lavori.</w:t>
      </w:r>
    </w:p>
    <w:p w14:paraId="0D2E582E"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Solo dopo la trasmissione dei documenti o atti prescritti dagli articoli 13, 15, 20, 27 e dal presente articolo, redatti nelle forme e nei modi prescritti, sarà consentita la consegna dei lavori. Nel caso in cui tali obblighi non vengano rispettati, il </w:t>
      </w:r>
      <w:r w:rsidR="00354683">
        <w:rPr>
          <w:color w:val="auto"/>
          <w:sz w:val="16"/>
          <w:szCs w:val="16"/>
        </w:rPr>
        <w:t>responsabile unico del progetto</w:t>
      </w:r>
      <w:r w:rsidRPr="001654B9">
        <w:rPr>
          <w:color w:val="auto"/>
          <w:sz w:val="16"/>
          <w:szCs w:val="16"/>
        </w:rPr>
        <w:t xml:space="preserve"> non autorizza la consegna dei lavori ed impone all’appaltatore di ottemperare a tali obblighi entro un termine perentorio, in ogni caso non superiore a trenta giorni</w:t>
      </w:r>
      <w:r w:rsidR="00123A74" w:rsidRPr="001654B9">
        <w:rPr>
          <w:color w:val="auto"/>
          <w:sz w:val="16"/>
          <w:szCs w:val="16"/>
        </w:rPr>
        <w:t xml:space="preserve"> consecutivi </w:t>
      </w:r>
      <w:r w:rsidRPr="001654B9">
        <w:rPr>
          <w:color w:val="auto"/>
          <w:sz w:val="16"/>
          <w:szCs w:val="16"/>
        </w:rPr>
        <w:t xml:space="preserve">e di calendario, trascorso inutilmente tale periodo </w:t>
      </w:r>
      <w:r w:rsidR="009A5B9C" w:rsidRPr="001654B9">
        <w:rPr>
          <w:color w:val="auto"/>
          <w:sz w:val="16"/>
          <w:szCs w:val="16"/>
        </w:rPr>
        <w:t>l’amministrazione</w:t>
      </w:r>
      <w:r w:rsidRPr="001654B9">
        <w:rPr>
          <w:color w:val="auto"/>
          <w:sz w:val="16"/>
          <w:szCs w:val="16"/>
        </w:rPr>
        <w:t xml:space="preserve"> ha facoltà di procedere alla risoluzione del contratto o in sua assenza a</w:t>
      </w:r>
      <w:r w:rsidR="00545569">
        <w:rPr>
          <w:color w:val="auto"/>
          <w:sz w:val="16"/>
          <w:szCs w:val="16"/>
        </w:rPr>
        <w:t>lla revoca dell’aggiudicazione.</w:t>
      </w:r>
    </w:p>
    <w:p w14:paraId="45F99C7A" w14:textId="77777777"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comunica all'appaltatore il giorno ed il luogo in cui deve presentarsi per ricevere la consegna dei lavori, munito del personale idoneo nonché delle attrezzature e dei materiali necessari per eseguire, ove occorra, il tracciamento dei lavori secondo i piani, profili e disegni di progetto. Sono</w:t>
      </w:r>
      <w:r w:rsidR="00BF29C1" w:rsidRPr="001654B9">
        <w:rPr>
          <w:color w:val="auto"/>
          <w:sz w:val="16"/>
          <w:szCs w:val="16"/>
        </w:rPr>
        <w:t xml:space="preserve"> a carico dell'appaltatore gli oner</w:t>
      </w:r>
      <w:r w:rsidRPr="001654B9">
        <w:rPr>
          <w:color w:val="auto"/>
          <w:sz w:val="16"/>
          <w:szCs w:val="16"/>
        </w:rPr>
        <w:t>i per le spese relative alla consegna, alla verifica ed al completamento del tracciamento che fosse stato già eseguito a cura del</w:t>
      </w:r>
      <w:r w:rsidR="009A5B9C" w:rsidRPr="001654B9">
        <w:rPr>
          <w:color w:val="auto"/>
          <w:sz w:val="16"/>
          <w:szCs w:val="16"/>
        </w:rPr>
        <w:t>l’amministrazione</w:t>
      </w:r>
      <w:r w:rsidRPr="001654B9">
        <w:rPr>
          <w:color w:val="auto"/>
          <w:sz w:val="16"/>
          <w:szCs w:val="16"/>
        </w:rPr>
        <w:t>.</w:t>
      </w:r>
    </w:p>
    <w:p w14:paraId="13F4BDE7" w14:textId="77777777" w:rsidR="00A614EA" w:rsidRPr="00072F75" w:rsidRDefault="001023F5">
      <w:pPr>
        <w:tabs>
          <w:tab w:val="right" w:pos="9540"/>
        </w:tabs>
        <w:spacing w:line="240" w:lineRule="auto"/>
        <w:ind w:right="98"/>
        <w:jc w:val="both"/>
        <w:rPr>
          <w:color w:val="auto"/>
        </w:rPr>
      </w:pPr>
      <w:r w:rsidRPr="001654B9">
        <w:rPr>
          <w:color w:val="auto"/>
          <w:sz w:val="16"/>
          <w:szCs w:val="16"/>
        </w:rPr>
        <w:t xml:space="preserve">In caso di consegna in </w:t>
      </w:r>
      <w:r w:rsidRPr="00072F75">
        <w:rPr>
          <w:color w:val="auto"/>
          <w:sz w:val="16"/>
          <w:szCs w:val="16"/>
        </w:rPr>
        <w:t>via d'urgenza</w:t>
      </w:r>
      <w:r w:rsidR="0099247F" w:rsidRPr="00072F75">
        <w:rPr>
          <w:color w:val="auto"/>
          <w:sz w:val="16"/>
          <w:szCs w:val="16"/>
        </w:rPr>
        <w:t xml:space="preserve"> o anticipata</w:t>
      </w:r>
      <w:r w:rsidRPr="00072F75">
        <w:rPr>
          <w:color w:val="auto"/>
          <w:sz w:val="16"/>
          <w:szCs w:val="16"/>
        </w:rPr>
        <w:t>, il direttore dei lavori tiene conto di quanto predisposto o somministrato dall'appaltatore, per rimborsare le relative spese nell'ipotesi di mancata stipula del contratto.</w:t>
      </w:r>
    </w:p>
    <w:p w14:paraId="2F2608A2" w14:textId="77777777" w:rsidR="00A614EA" w:rsidRPr="001654B9" w:rsidRDefault="001023F5">
      <w:pPr>
        <w:tabs>
          <w:tab w:val="right" w:pos="9540"/>
        </w:tabs>
        <w:spacing w:line="240" w:lineRule="auto"/>
        <w:ind w:right="98"/>
        <w:jc w:val="both"/>
        <w:rPr>
          <w:color w:val="auto"/>
        </w:rPr>
      </w:pPr>
      <w:r w:rsidRPr="001654B9">
        <w:rPr>
          <w:color w:val="auto"/>
          <w:sz w:val="16"/>
          <w:szCs w:val="16"/>
        </w:rPr>
        <w:t>Effettuato il tracciamento, sono collocati picchetti, capisaldi, sagome, termini ovunque si riconoscano necessari. L'appaltatore è responsabile della conservazione dei segnali</w:t>
      </w:r>
      <w:r w:rsidR="00977A4B" w:rsidRPr="001654B9">
        <w:rPr>
          <w:color w:val="auto"/>
          <w:sz w:val="16"/>
          <w:szCs w:val="16"/>
        </w:rPr>
        <w:t>/capisaldi e dell’eventuale riposizionamento degli stessi in caso di spostamento.</w:t>
      </w:r>
    </w:p>
    <w:p w14:paraId="6125EDCA"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La consegna dei lavori deve risultare da un verbale redatto in contraddittorio con l'appaltatore nella forma stabilita al successivo punto 28.2. Dalla data del verbale di consegna decorre il termine utile per il compimento dei lavori stabilito in giorni </w:t>
      </w:r>
      <w:r w:rsidR="00977A4B" w:rsidRPr="001654B9">
        <w:rPr>
          <w:color w:val="auto"/>
          <w:sz w:val="16"/>
          <w:szCs w:val="16"/>
        </w:rPr>
        <w:t xml:space="preserve">consecutivi </w:t>
      </w:r>
      <w:r w:rsidRPr="001654B9">
        <w:rPr>
          <w:color w:val="auto"/>
          <w:sz w:val="16"/>
          <w:szCs w:val="16"/>
        </w:rPr>
        <w:t>di calendario. Il giorno della consegna dei lavori viene conteggiato nel computo del tempo impiegato per l’esecuzione dei lavori.</w:t>
      </w:r>
    </w:p>
    <w:p w14:paraId="07204E68"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A consegna intervenuta l'appaltatore deve provvedere alla mobilitazione del cantiere. L'avvenuta mobilitazione e la sua conformità al disposto del capitolato sono certificate dalla direzione lavori e comunicata al </w:t>
      </w:r>
      <w:r w:rsidR="00354683">
        <w:rPr>
          <w:color w:val="auto"/>
          <w:sz w:val="16"/>
          <w:szCs w:val="16"/>
        </w:rPr>
        <w:t>responsabile unico del progetto</w:t>
      </w:r>
      <w:r w:rsidRPr="001654B9">
        <w:rPr>
          <w:color w:val="auto"/>
          <w:sz w:val="16"/>
          <w:szCs w:val="16"/>
        </w:rPr>
        <w:t xml:space="preserve"> di realizzazione del lavoro. Tale approvazione consente l'avvio dell'esecuzione del lavoro. L'inizio lavori si intende avvenuto a mobilitazione completata e cioè quando:</w:t>
      </w:r>
    </w:p>
    <w:p w14:paraId="7D6C8E18" w14:textId="77777777" w:rsidR="00A614EA" w:rsidRPr="001654B9" w:rsidRDefault="001023F5">
      <w:pPr>
        <w:numPr>
          <w:ilvl w:val="0"/>
          <w:numId w:val="22"/>
        </w:numPr>
        <w:tabs>
          <w:tab w:val="right" w:pos="12060"/>
        </w:tabs>
        <w:spacing w:line="240" w:lineRule="auto"/>
        <w:ind w:left="360" w:right="98" w:hanging="360"/>
        <w:jc w:val="both"/>
        <w:rPr>
          <w:color w:val="auto"/>
          <w:sz w:val="16"/>
          <w:szCs w:val="16"/>
        </w:rPr>
      </w:pPr>
      <w:r w:rsidRPr="001654B9">
        <w:rPr>
          <w:color w:val="auto"/>
          <w:sz w:val="16"/>
          <w:szCs w:val="16"/>
        </w:rPr>
        <w:t>il cantiere è stato installato;</w:t>
      </w:r>
    </w:p>
    <w:p w14:paraId="48943644" w14:textId="77777777" w:rsidR="00A614EA" w:rsidRPr="001654B9" w:rsidRDefault="001023F5">
      <w:pPr>
        <w:numPr>
          <w:ilvl w:val="0"/>
          <w:numId w:val="22"/>
        </w:numPr>
        <w:tabs>
          <w:tab w:val="right" w:pos="12060"/>
        </w:tabs>
        <w:spacing w:line="240" w:lineRule="auto"/>
        <w:ind w:left="360" w:right="98" w:hanging="360"/>
        <w:jc w:val="both"/>
        <w:rPr>
          <w:color w:val="auto"/>
          <w:sz w:val="16"/>
          <w:szCs w:val="16"/>
        </w:rPr>
      </w:pPr>
      <w:r w:rsidRPr="001654B9">
        <w:rPr>
          <w:color w:val="auto"/>
          <w:sz w:val="16"/>
          <w:szCs w:val="16"/>
        </w:rPr>
        <w:t>sono state ottenute le autorizzazioni necessarie all'avvio dei lavori;</w:t>
      </w:r>
    </w:p>
    <w:p w14:paraId="78F298CE" w14:textId="77777777" w:rsidR="00A614EA" w:rsidRPr="001654B9" w:rsidRDefault="001023F5">
      <w:pPr>
        <w:numPr>
          <w:ilvl w:val="0"/>
          <w:numId w:val="22"/>
        </w:numPr>
        <w:tabs>
          <w:tab w:val="right" w:pos="12060"/>
        </w:tabs>
        <w:spacing w:line="240" w:lineRule="auto"/>
        <w:ind w:left="360" w:right="98" w:hanging="360"/>
        <w:jc w:val="both"/>
        <w:rPr>
          <w:color w:val="auto"/>
          <w:sz w:val="16"/>
          <w:szCs w:val="16"/>
        </w:rPr>
      </w:pPr>
      <w:r w:rsidRPr="001654B9">
        <w:rPr>
          <w:color w:val="auto"/>
          <w:sz w:val="16"/>
          <w:szCs w:val="16"/>
        </w:rPr>
        <w:t>sono presenti in cantiere le attrezzature per le attività del primo bimestre (o di altri periodi ritenuti congrui dalla D.L.).</w:t>
      </w:r>
    </w:p>
    <w:p w14:paraId="0DDD0954" w14:textId="77777777" w:rsidR="00A614EA" w:rsidRPr="001654B9" w:rsidRDefault="001023F5">
      <w:pPr>
        <w:tabs>
          <w:tab w:val="right" w:pos="9540"/>
        </w:tabs>
        <w:spacing w:line="240" w:lineRule="auto"/>
        <w:ind w:right="98"/>
        <w:jc w:val="both"/>
        <w:rPr>
          <w:color w:val="auto"/>
        </w:rPr>
      </w:pPr>
      <w:r w:rsidRPr="001654B9">
        <w:rPr>
          <w:color w:val="auto"/>
          <w:sz w:val="16"/>
          <w:szCs w:val="16"/>
        </w:rPr>
        <w:t>Qualora l'appaltatore non si p</w:t>
      </w:r>
      <w:r w:rsidR="00155E41">
        <w:rPr>
          <w:color w:val="auto"/>
          <w:sz w:val="16"/>
          <w:szCs w:val="16"/>
        </w:rPr>
        <w:t>resenti nel giorno stabilito il</w:t>
      </w:r>
      <w:r w:rsidR="00040E69" w:rsidRPr="001654B9">
        <w:rPr>
          <w:color w:val="auto"/>
          <w:sz w:val="16"/>
          <w:szCs w:val="16"/>
        </w:rPr>
        <w:t xml:space="preserve"> direttore dei lavori</w:t>
      </w:r>
      <w:r w:rsidRPr="001654B9">
        <w:rPr>
          <w:color w:val="auto"/>
          <w:sz w:val="16"/>
          <w:szCs w:val="16"/>
        </w:rPr>
        <w:t xml:space="preserve"> assegna un termine perentorio non superiore a giorni 10. La decorrenza del termine contrattuale resta comunque quella della data della prima convocazione. Trascorso inutilmente il termine assegnato dal direttore dei lavori, </w:t>
      </w:r>
      <w:r w:rsidR="009A5B9C" w:rsidRPr="001654B9">
        <w:rPr>
          <w:color w:val="auto"/>
          <w:sz w:val="16"/>
          <w:szCs w:val="16"/>
        </w:rPr>
        <w:t>l’amministrazione</w:t>
      </w:r>
      <w:r w:rsidRPr="001654B9">
        <w:rPr>
          <w:color w:val="auto"/>
          <w:sz w:val="16"/>
          <w:szCs w:val="16"/>
        </w:rPr>
        <w:t xml:space="preserve"> ha la facoltà di risolvere il contratto</w:t>
      </w:r>
      <w:r w:rsidR="004C3E8F">
        <w:rPr>
          <w:color w:val="auto"/>
          <w:sz w:val="16"/>
          <w:szCs w:val="16"/>
        </w:rPr>
        <w:t xml:space="preserve"> </w:t>
      </w:r>
      <w:r w:rsidRPr="001654B9">
        <w:rPr>
          <w:color w:val="auto"/>
          <w:sz w:val="16"/>
          <w:szCs w:val="16"/>
        </w:rPr>
        <w:t xml:space="preserve">e di incamerare la </w:t>
      </w:r>
      <w:r w:rsidR="004472AC" w:rsidRPr="001654B9">
        <w:rPr>
          <w:color w:val="auto"/>
          <w:sz w:val="16"/>
          <w:szCs w:val="16"/>
        </w:rPr>
        <w:t>garanzia</w:t>
      </w:r>
      <w:r w:rsidRPr="001654B9">
        <w:rPr>
          <w:color w:val="auto"/>
          <w:sz w:val="16"/>
          <w:szCs w:val="16"/>
        </w:rPr>
        <w:t xml:space="preserve"> definitiva.</w:t>
      </w:r>
    </w:p>
    <w:p w14:paraId="73BBA3F8" w14:textId="77777777" w:rsidR="00A614EA" w:rsidRPr="001654B9" w:rsidRDefault="001023F5">
      <w:pPr>
        <w:tabs>
          <w:tab w:val="right" w:pos="9540"/>
        </w:tabs>
        <w:spacing w:line="240" w:lineRule="auto"/>
        <w:ind w:right="98"/>
        <w:jc w:val="both"/>
        <w:rPr>
          <w:color w:val="auto"/>
        </w:rPr>
      </w:pPr>
      <w:r w:rsidRPr="001654B9">
        <w:rPr>
          <w:color w:val="auto"/>
          <w:sz w:val="16"/>
          <w:szCs w:val="16"/>
        </w:rPr>
        <w:t>Se la consegna non avviene nel termine stabilito per cause imputabili al</w:t>
      </w:r>
      <w:r w:rsidR="009A5B9C" w:rsidRPr="001654B9">
        <w:rPr>
          <w:color w:val="auto"/>
          <w:sz w:val="16"/>
          <w:szCs w:val="16"/>
        </w:rPr>
        <w:t>l’amministrazione</w:t>
      </w:r>
      <w:r w:rsidRPr="001654B9">
        <w:rPr>
          <w:color w:val="auto"/>
          <w:sz w:val="16"/>
          <w:szCs w:val="16"/>
        </w:rPr>
        <w:t>, l'appaltatore può chiedere di recedere dal contratto. Nel caso di accoglimento dell'istanza di recesso l'appaltatore ha diritto al rimborso da parte del</w:t>
      </w:r>
      <w:r w:rsidR="009A5B9C" w:rsidRPr="001654B9">
        <w:rPr>
          <w:color w:val="auto"/>
          <w:sz w:val="16"/>
          <w:szCs w:val="16"/>
        </w:rPr>
        <w:t>l’amministrazione</w:t>
      </w:r>
      <w:r w:rsidRPr="001654B9">
        <w:rPr>
          <w:color w:val="auto"/>
          <w:sz w:val="16"/>
          <w:szCs w:val="16"/>
        </w:rPr>
        <w:t xml:space="preserve"> delle spese contrattuali nonché di quelle effettivamente sostenute e documentate ma in misura comunque non superiore alle seguenti percentuali: </w:t>
      </w:r>
    </w:p>
    <w:p w14:paraId="008E53BD" w14:textId="77777777"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1,00% per la parte dell'importo fino a Euro 258.000 Euro</w:t>
      </w:r>
    </w:p>
    <w:p w14:paraId="6F2F29D6" w14:textId="77777777" w:rsidR="00A614EA" w:rsidRPr="001654B9"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0,50% per l'eccedenza fino a Euro 1.549.000</w:t>
      </w:r>
    </w:p>
    <w:p w14:paraId="7F64EF13" w14:textId="77777777" w:rsidR="00A614EA" w:rsidRDefault="001023F5" w:rsidP="00955343">
      <w:pPr>
        <w:numPr>
          <w:ilvl w:val="0"/>
          <w:numId w:val="5"/>
        </w:numPr>
        <w:tabs>
          <w:tab w:val="right" w:pos="9540"/>
        </w:tabs>
        <w:spacing w:line="240" w:lineRule="auto"/>
        <w:ind w:left="284" w:right="98" w:hanging="284"/>
        <w:jc w:val="both"/>
        <w:rPr>
          <w:color w:val="auto"/>
          <w:sz w:val="16"/>
          <w:szCs w:val="16"/>
        </w:rPr>
      </w:pPr>
      <w:r w:rsidRPr="001654B9">
        <w:rPr>
          <w:color w:val="auto"/>
          <w:sz w:val="16"/>
          <w:szCs w:val="16"/>
        </w:rPr>
        <w:t xml:space="preserve">0,20% per la parte eccedente Euro 1.549.000. </w:t>
      </w:r>
    </w:p>
    <w:p w14:paraId="5E34ACB4" w14:textId="77777777" w:rsidR="0099247F" w:rsidRPr="00072F75" w:rsidRDefault="0099247F" w:rsidP="0099247F">
      <w:pPr>
        <w:tabs>
          <w:tab w:val="right" w:pos="9540"/>
        </w:tabs>
        <w:spacing w:line="240" w:lineRule="auto"/>
        <w:ind w:right="98"/>
        <w:jc w:val="both"/>
        <w:rPr>
          <w:color w:val="auto"/>
          <w:sz w:val="16"/>
          <w:szCs w:val="16"/>
        </w:rPr>
      </w:pPr>
      <w:r w:rsidRPr="00072F75">
        <w:rPr>
          <w:color w:val="auto"/>
          <w:sz w:val="16"/>
          <w:szCs w:val="16"/>
        </w:rPr>
        <w:lastRenderedPageBreak/>
        <w:t>Nel caso di appalto di progettazione ed esecuzione, l’esecutore ha altresì diritto al rimborso delle spese, nell’importo quantificato nei documenti di gara e depurato del ribasso offerto, dei livelli di progettazione dallo stesso redatti e approvati dalla stazione appaltante; con il pagamento la proprietà del progetto è acquisita in capo alla stazione appaltante.</w:t>
      </w:r>
    </w:p>
    <w:p w14:paraId="25D25886" w14:textId="77777777" w:rsidR="00A614EA" w:rsidRPr="001654B9" w:rsidRDefault="001023F5">
      <w:pPr>
        <w:tabs>
          <w:tab w:val="right" w:pos="9540"/>
        </w:tabs>
        <w:spacing w:line="240" w:lineRule="auto"/>
        <w:ind w:right="98"/>
        <w:jc w:val="both"/>
        <w:rPr>
          <w:color w:val="auto"/>
        </w:rPr>
      </w:pPr>
      <w:r w:rsidRPr="00072F75">
        <w:rPr>
          <w:color w:val="auto"/>
          <w:sz w:val="16"/>
          <w:szCs w:val="16"/>
        </w:rPr>
        <w:t>Ove l'istanza dell'impresa non sia accolta e si proceda tardivamente alla consegna, l'appaltatore ha diritto</w:t>
      </w:r>
      <w:r w:rsidRPr="001654B9">
        <w:rPr>
          <w:color w:val="auto"/>
          <w:sz w:val="16"/>
          <w:szCs w:val="16"/>
        </w:rPr>
        <w:t xml:space="preserve"> ad un compenso per i maggiori </w:t>
      </w:r>
      <w:r w:rsidR="00F72A23" w:rsidRPr="001654B9">
        <w:rPr>
          <w:color w:val="auto"/>
          <w:sz w:val="16"/>
          <w:szCs w:val="16"/>
        </w:rPr>
        <w:t xml:space="preserve">oneri </w:t>
      </w:r>
      <w:r w:rsidRPr="001654B9">
        <w:rPr>
          <w:color w:val="auto"/>
          <w:sz w:val="16"/>
          <w:szCs w:val="16"/>
        </w:rPr>
        <w:t>dipendenti dal ritardo pari all'interesse legale calcolato sull'importo corrispondente alla produzione media giornaliera prevista dal programma di esecuzione dei lavori nel periodo di ritardo, calcolato dal giorno di notifica dell'istanza di recesso fino alla data di effettiva consegna dei lavori. Oltre alle somme espressamente previste in questo capoverso nessun altro compenso o indennizzo spetta all’appaltatore.</w:t>
      </w:r>
    </w:p>
    <w:p w14:paraId="119ACC12" w14:textId="77777777" w:rsidR="00A614EA" w:rsidRPr="001654B9" w:rsidRDefault="001023F5">
      <w:pPr>
        <w:tabs>
          <w:tab w:val="right" w:pos="9540"/>
        </w:tabs>
        <w:spacing w:line="240" w:lineRule="auto"/>
        <w:ind w:right="98"/>
        <w:jc w:val="both"/>
        <w:rPr>
          <w:color w:val="auto"/>
        </w:rPr>
      </w:pPr>
      <w:r w:rsidRPr="001654B9">
        <w:rPr>
          <w:color w:val="auto"/>
          <w:sz w:val="16"/>
          <w:szCs w:val="16"/>
        </w:rPr>
        <w:t>La richiesta di pagamento, degli importi spettanti per l’accoglimento dell'istanza di recesso, deve essere inoltrata a pena di decadenza, entro 60 giorni dalla data di ricevimento della comunicazione di accoglimento dell'istanza di recesso.</w:t>
      </w:r>
    </w:p>
    <w:p w14:paraId="7A939BA3"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La richiesta di pagamento degli importi spettanti all'appaltatore, per il mancato accoglimento dell’istanza di recesso e la tardiva consegna dei lavori deve essere formulata, a pena di decadenza, mediante riserva da iscrivere nel verbale di consegna dei lavori e da confermare, debitamente quantificata, nel registro di contabilità con le modalità di cui all'art. </w:t>
      </w:r>
      <w:r w:rsidR="00235EA9" w:rsidRPr="001654B9">
        <w:rPr>
          <w:color w:val="auto"/>
          <w:sz w:val="16"/>
          <w:szCs w:val="16"/>
        </w:rPr>
        <w:t>39</w:t>
      </w:r>
      <w:r w:rsidRPr="001654B9">
        <w:rPr>
          <w:color w:val="auto"/>
          <w:sz w:val="16"/>
          <w:szCs w:val="16"/>
        </w:rPr>
        <w:t xml:space="preserve"> del presente capitolato.</w:t>
      </w:r>
    </w:p>
    <w:p w14:paraId="0BC6B8E6" w14:textId="77777777" w:rsidR="00A614EA" w:rsidRPr="001654B9" w:rsidRDefault="001023F5">
      <w:pPr>
        <w:tabs>
          <w:tab w:val="right" w:pos="9540"/>
        </w:tabs>
        <w:spacing w:line="240" w:lineRule="auto"/>
        <w:ind w:right="98"/>
        <w:jc w:val="both"/>
        <w:rPr>
          <w:color w:val="auto"/>
        </w:rPr>
      </w:pPr>
      <w:r w:rsidRPr="001654B9">
        <w:rPr>
          <w:color w:val="auto"/>
          <w:sz w:val="16"/>
          <w:szCs w:val="16"/>
        </w:rPr>
        <w:t>La facoltà del</w:t>
      </w:r>
      <w:r w:rsidR="009A5B9C" w:rsidRPr="001654B9">
        <w:rPr>
          <w:color w:val="auto"/>
          <w:sz w:val="16"/>
          <w:szCs w:val="16"/>
        </w:rPr>
        <w:t>l’amministrazione</w:t>
      </w:r>
      <w:r w:rsidRPr="001654B9">
        <w:rPr>
          <w:color w:val="auto"/>
          <w:sz w:val="16"/>
          <w:szCs w:val="16"/>
        </w:rPr>
        <w:t xml:space="preserve"> di non accogliere l'istanza di recesso dell’appaltatore non può esercitarsi, con le conseguenze previste dal punto precedente, qualora il ritardo nella consegna dei lavori superi la metà del termine utile contrattuale o comunque sei mesi complessivi.</w:t>
      </w:r>
    </w:p>
    <w:p w14:paraId="61B00C9F" w14:textId="77777777" w:rsidR="00A614EA" w:rsidRPr="001654B9" w:rsidRDefault="001023F5">
      <w:pPr>
        <w:tabs>
          <w:tab w:val="right" w:pos="9540"/>
        </w:tabs>
        <w:spacing w:line="240" w:lineRule="auto"/>
        <w:ind w:right="98"/>
        <w:jc w:val="both"/>
        <w:rPr>
          <w:color w:val="auto"/>
        </w:rPr>
      </w:pPr>
      <w:r w:rsidRPr="001654B9">
        <w:rPr>
          <w:color w:val="auto"/>
          <w:sz w:val="16"/>
          <w:szCs w:val="16"/>
        </w:rPr>
        <w:t>Qualora, iniziata la consegna, questa sia sospesa dal</w:t>
      </w:r>
      <w:r w:rsidR="009A5B9C" w:rsidRPr="001654B9">
        <w:rPr>
          <w:color w:val="auto"/>
          <w:sz w:val="16"/>
          <w:szCs w:val="16"/>
        </w:rPr>
        <w:t>l’amministrazione</w:t>
      </w:r>
      <w:r w:rsidRPr="001654B9">
        <w:rPr>
          <w:color w:val="auto"/>
          <w:sz w:val="16"/>
          <w:szCs w:val="16"/>
        </w:rPr>
        <w:t xml:space="preserve"> per ragioni non di forza maggiore la sospensione non può durare oltre 60 giorni. Trascorso inutilmente tale termine, si applicano le disposizioni di cui al presente articolo.</w:t>
      </w:r>
    </w:p>
    <w:p w14:paraId="39E10B06" w14:textId="77777777" w:rsidR="00A614EA" w:rsidRPr="001654B9" w:rsidRDefault="00A614EA">
      <w:pPr>
        <w:keepNext/>
        <w:tabs>
          <w:tab w:val="right" w:pos="9540"/>
        </w:tabs>
        <w:spacing w:line="240" w:lineRule="auto"/>
        <w:ind w:right="98"/>
        <w:jc w:val="both"/>
        <w:rPr>
          <w:color w:val="auto"/>
        </w:rPr>
      </w:pPr>
      <w:bookmarkStart w:id="81" w:name="h.111kx3o" w:colFirst="0" w:colLast="0"/>
      <w:bookmarkEnd w:id="81"/>
    </w:p>
    <w:p w14:paraId="0970C82A"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28.2) Processo verbale di consegna</w:t>
      </w:r>
    </w:p>
    <w:p w14:paraId="46BBA4B6" w14:textId="77777777" w:rsidR="00A614EA" w:rsidRPr="00072F75" w:rsidRDefault="001023F5">
      <w:pPr>
        <w:tabs>
          <w:tab w:val="right" w:pos="9540"/>
        </w:tabs>
        <w:spacing w:line="240" w:lineRule="auto"/>
        <w:ind w:right="98"/>
        <w:jc w:val="both"/>
        <w:rPr>
          <w:color w:val="auto"/>
        </w:rPr>
      </w:pPr>
      <w:r w:rsidRPr="00072F75">
        <w:rPr>
          <w:color w:val="auto"/>
          <w:sz w:val="16"/>
          <w:szCs w:val="16"/>
        </w:rPr>
        <w:t xml:space="preserve">Il processo verbale di consegna contiene i seguenti elementi: </w:t>
      </w:r>
    </w:p>
    <w:p w14:paraId="27AAAF76" w14:textId="77777777" w:rsidR="00A614EA" w:rsidRPr="00072F75" w:rsidRDefault="001023F5">
      <w:pPr>
        <w:numPr>
          <w:ilvl w:val="0"/>
          <w:numId w:val="17"/>
        </w:numPr>
        <w:tabs>
          <w:tab w:val="right" w:pos="9540"/>
        </w:tabs>
        <w:spacing w:line="240" w:lineRule="auto"/>
        <w:ind w:left="240" w:right="98" w:hanging="240"/>
        <w:jc w:val="both"/>
        <w:rPr>
          <w:color w:val="auto"/>
          <w:sz w:val="16"/>
          <w:szCs w:val="16"/>
        </w:rPr>
      </w:pPr>
      <w:r w:rsidRPr="00072F75">
        <w:rPr>
          <w:color w:val="auto"/>
          <w:sz w:val="16"/>
          <w:szCs w:val="16"/>
        </w:rPr>
        <w:t>le condizioni e circostanze speciali locali riconosciute e le operazioni eseguite, come i tracciamenti, gli accertamenti di misura, i collocamenti di sagome e capisaldi;</w:t>
      </w:r>
    </w:p>
    <w:p w14:paraId="5A1A176F" w14:textId="77777777" w:rsidR="00A614EA" w:rsidRPr="00072F75" w:rsidRDefault="001023F5">
      <w:pPr>
        <w:numPr>
          <w:ilvl w:val="0"/>
          <w:numId w:val="17"/>
        </w:numPr>
        <w:tabs>
          <w:tab w:val="right" w:pos="9540"/>
        </w:tabs>
        <w:spacing w:line="240" w:lineRule="auto"/>
        <w:ind w:left="240" w:right="98" w:hanging="240"/>
        <w:jc w:val="both"/>
        <w:rPr>
          <w:color w:val="auto"/>
          <w:sz w:val="16"/>
          <w:szCs w:val="16"/>
        </w:rPr>
      </w:pPr>
      <w:r w:rsidRPr="00072F75">
        <w:rPr>
          <w:color w:val="auto"/>
          <w:sz w:val="16"/>
          <w:szCs w:val="16"/>
        </w:rPr>
        <w:t>le aree, i locali, l’ubicazione e la capacità delle cave e delle discariche concesse o comunque a disposizione dell’appaltatore, unitamente ai mezzi d’opera per l’esecuzione dei lavori;</w:t>
      </w:r>
    </w:p>
    <w:p w14:paraId="3601E7CC" w14:textId="77777777" w:rsidR="00A614EA" w:rsidRPr="00072F75" w:rsidRDefault="001023F5">
      <w:pPr>
        <w:numPr>
          <w:ilvl w:val="0"/>
          <w:numId w:val="17"/>
        </w:numPr>
        <w:tabs>
          <w:tab w:val="right" w:pos="9540"/>
        </w:tabs>
        <w:spacing w:line="240" w:lineRule="auto"/>
        <w:ind w:left="240" w:right="98" w:hanging="240"/>
        <w:jc w:val="both"/>
        <w:rPr>
          <w:color w:val="auto"/>
          <w:sz w:val="16"/>
          <w:szCs w:val="16"/>
        </w:rPr>
      </w:pPr>
      <w:r w:rsidRPr="00072F75">
        <w:rPr>
          <w:color w:val="auto"/>
          <w:sz w:val="16"/>
          <w:szCs w:val="16"/>
        </w:rPr>
        <w:t>la dichiarazione che l’area su cui devono eseguirsi i lavori è libera da persone e cose e, in ogni caso, salvo l’ipotesi di consegna parziale a causa di temporanea indisponibilità delle aree e degli immobili, che lo stato attuale è tale da non impedire l’avvio e la prosecuzione dei lavori.</w:t>
      </w:r>
    </w:p>
    <w:p w14:paraId="02265B39" w14:textId="77777777" w:rsidR="00A614EA" w:rsidRPr="00072F75" w:rsidRDefault="001023F5">
      <w:pPr>
        <w:tabs>
          <w:tab w:val="right" w:pos="9540"/>
        </w:tabs>
        <w:spacing w:line="240" w:lineRule="auto"/>
        <w:ind w:right="98"/>
        <w:jc w:val="both"/>
        <w:rPr>
          <w:color w:val="auto"/>
        </w:rPr>
      </w:pPr>
      <w:r w:rsidRPr="00072F75">
        <w:rPr>
          <w:color w:val="auto"/>
          <w:sz w:val="16"/>
          <w:szCs w:val="16"/>
        </w:rPr>
        <w:t>Qualora, per l'estensione delle aree o dei locali, o per l'importanza dei mezzi d'opera, occorra procedere in più luoghi e in più tempi ai relativi accertamenti, questi fanno tutti parte integrante del processo verbale di consegna.</w:t>
      </w:r>
    </w:p>
    <w:p w14:paraId="14865295" w14:textId="77777777" w:rsidR="00A614EA" w:rsidRPr="00072F75" w:rsidRDefault="001023F5">
      <w:pPr>
        <w:tabs>
          <w:tab w:val="right" w:pos="9540"/>
        </w:tabs>
        <w:spacing w:line="240" w:lineRule="auto"/>
        <w:ind w:right="98"/>
        <w:jc w:val="both"/>
        <w:rPr>
          <w:color w:val="auto"/>
        </w:rPr>
      </w:pPr>
      <w:r w:rsidRPr="00072F75">
        <w:rPr>
          <w:color w:val="auto"/>
          <w:sz w:val="16"/>
          <w:szCs w:val="16"/>
        </w:rPr>
        <w:t>Qualora la consegna sia eseguita in via d’urgenza il processo verbale indica a quali materiali l'appaltatore deve provvedere e quali lavorazioni deve immediatamente iniziare in relazione al programma di esecuzione presentato dall'impresa. Ad intervenuta stipula del contratto il direttore dei lavori revoca le eventuali limitazioni.</w:t>
      </w:r>
    </w:p>
    <w:p w14:paraId="001ACC71" w14:textId="77777777" w:rsidR="00A614EA" w:rsidRPr="00072F75" w:rsidRDefault="001023F5">
      <w:pPr>
        <w:tabs>
          <w:tab w:val="right" w:pos="9540"/>
        </w:tabs>
        <w:spacing w:line="240" w:lineRule="auto"/>
        <w:ind w:right="98"/>
        <w:jc w:val="both"/>
        <w:rPr>
          <w:color w:val="auto"/>
        </w:rPr>
      </w:pPr>
      <w:r w:rsidRPr="00072F75">
        <w:rPr>
          <w:color w:val="auto"/>
          <w:sz w:val="16"/>
          <w:szCs w:val="16"/>
        </w:rPr>
        <w:t xml:space="preserve">Il processo verbale è redatto in doppio esemplare firmato dal direttore dei lavori e dall'appaltatore. Dalla data di esso decorre il termine utile per il compimento dei lavori. Un esemplare del verbale di consegna è inviato al </w:t>
      </w:r>
      <w:r w:rsidR="00354683" w:rsidRPr="00072F75">
        <w:rPr>
          <w:color w:val="auto"/>
          <w:sz w:val="16"/>
          <w:szCs w:val="16"/>
        </w:rPr>
        <w:t>responsabile unico del progetto</w:t>
      </w:r>
      <w:r w:rsidRPr="00072F75">
        <w:rPr>
          <w:color w:val="auto"/>
          <w:sz w:val="16"/>
          <w:szCs w:val="16"/>
        </w:rPr>
        <w:t>, che ne rilascia copia conforme all'appaltatore, ove questi lo richieda.</w:t>
      </w:r>
    </w:p>
    <w:p w14:paraId="1F21B8E9" w14:textId="77777777" w:rsidR="00A614EA" w:rsidRPr="00072F75" w:rsidRDefault="001023F5">
      <w:pPr>
        <w:tabs>
          <w:tab w:val="right" w:pos="9540"/>
        </w:tabs>
        <w:spacing w:line="240" w:lineRule="auto"/>
        <w:ind w:right="98"/>
        <w:jc w:val="both"/>
        <w:rPr>
          <w:color w:val="auto"/>
        </w:rPr>
      </w:pPr>
      <w:r w:rsidRPr="00072F75">
        <w:rPr>
          <w:color w:val="auto"/>
          <w:sz w:val="16"/>
          <w:szCs w:val="16"/>
        </w:rPr>
        <w:t>Quando la natura o l’importanza dei lavori o dell’opera la richieda è ammessa la consegna dei lavori in più tempi con successivi verbali di consegna parziale. La data di consegna a tutti gli effetti di legge è quella dell'ultimo verbale di consegna parziale.</w:t>
      </w:r>
    </w:p>
    <w:p w14:paraId="6BBF7C6A" w14:textId="77777777" w:rsidR="00A614EA" w:rsidRPr="00072F75" w:rsidRDefault="001023F5">
      <w:pPr>
        <w:tabs>
          <w:tab w:val="right" w:pos="9540"/>
        </w:tabs>
        <w:spacing w:line="240" w:lineRule="auto"/>
        <w:ind w:right="98"/>
        <w:jc w:val="both"/>
        <w:rPr>
          <w:color w:val="auto"/>
        </w:rPr>
      </w:pPr>
      <w:bookmarkStart w:id="82" w:name="h.3l18frh" w:colFirst="0" w:colLast="0"/>
      <w:bookmarkEnd w:id="82"/>
      <w:r w:rsidRPr="00072F75">
        <w:rPr>
          <w:color w:val="auto"/>
          <w:sz w:val="16"/>
          <w:szCs w:val="16"/>
        </w:rPr>
        <w:t>In caso di consegna parziale a causa di temporanea indisponibilità delle aree e degli immobili, l’appaltatore è tenuto a presentare</w:t>
      </w:r>
      <w:r w:rsidR="0070673D" w:rsidRPr="00072F75">
        <w:rPr>
          <w:color w:val="auto"/>
          <w:sz w:val="16"/>
          <w:szCs w:val="16"/>
        </w:rPr>
        <w:t>, a pena di decadenza dalla possibilità di iscrivere riserve per ritardi,</w:t>
      </w:r>
      <w:r w:rsidRPr="00072F75">
        <w:rPr>
          <w:color w:val="auto"/>
          <w:sz w:val="16"/>
          <w:szCs w:val="16"/>
        </w:rPr>
        <w:t xml:space="preserve"> un programma di esecuzione dei lavori che preveda la realizzazione prioritaria delle lavorazioni sulle aree e sugli immobili disponibili. Realizzati i lavori previsti dal programma, qualora permangano le cause di indisponibilità si applica la disciplina di cui all’art. </w:t>
      </w:r>
      <w:r w:rsidR="0099247F" w:rsidRPr="00072F75">
        <w:rPr>
          <w:color w:val="auto"/>
          <w:sz w:val="16"/>
          <w:szCs w:val="16"/>
        </w:rPr>
        <w:t>121</w:t>
      </w:r>
      <w:r w:rsidR="00AF1725" w:rsidRPr="00072F75">
        <w:rPr>
          <w:color w:val="auto"/>
          <w:sz w:val="16"/>
          <w:szCs w:val="16"/>
        </w:rPr>
        <w:t xml:space="preserve">del </w:t>
      </w:r>
      <w:r w:rsidR="00087AC7" w:rsidRPr="00072F75">
        <w:rPr>
          <w:color w:val="auto"/>
          <w:sz w:val="16"/>
          <w:szCs w:val="16"/>
        </w:rPr>
        <w:t>D</w:t>
      </w:r>
      <w:r w:rsidR="00693F33" w:rsidRPr="00072F75">
        <w:rPr>
          <w:color w:val="auto"/>
          <w:sz w:val="16"/>
          <w:szCs w:val="16"/>
        </w:rPr>
        <w:t>.</w:t>
      </w:r>
      <w:r w:rsidR="00087AC7" w:rsidRPr="00072F75">
        <w:rPr>
          <w:color w:val="auto"/>
          <w:sz w:val="16"/>
          <w:szCs w:val="16"/>
        </w:rPr>
        <w:t>lgs</w:t>
      </w:r>
      <w:r w:rsidR="00693F33" w:rsidRPr="00072F75">
        <w:rPr>
          <w:color w:val="auto"/>
          <w:sz w:val="16"/>
          <w:szCs w:val="16"/>
        </w:rPr>
        <w:t>.</w:t>
      </w:r>
      <w:r w:rsidR="0065718B" w:rsidRPr="00072F75">
        <w:rPr>
          <w:color w:val="auto"/>
          <w:sz w:val="16"/>
          <w:szCs w:val="16"/>
        </w:rPr>
        <w:t>36/2023</w:t>
      </w:r>
      <w:r w:rsidR="00A44738" w:rsidRPr="00072F75">
        <w:rPr>
          <w:color w:val="auto"/>
          <w:sz w:val="16"/>
          <w:szCs w:val="16"/>
        </w:rPr>
        <w:t>.</w:t>
      </w:r>
    </w:p>
    <w:p w14:paraId="2C14D875" w14:textId="77777777" w:rsidR="00A614EA" w:rsidRPr="001654B9" w:rsidRDefault="00A614EA">
      <w:pPr>
        <w:tabs>
          <w:tab w:val="right" w:pos="9540"/>
        </w:tabs>
        <w:spacing w:line="240" w:lineRule="auto"/>
        <w:ind w:right="98"/>
        <w:jc w:val="both"/>
        <w:rPr>
          <w:strike/>
          <w:color w:val="auto"/>
        </w:rPr>
      </w:pPr>
      <w:bookmarkStart w:id="83" w:name="h.206ipza" w:colFirst="0" w:colLast="0"/>
      <w:bookmarkEnd w:id="83"/>
    </w:p>
    <w:p w14:paraId="36C0D459"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28.3) Differenze riscontrate all'atto della consegna</w:t>
      </w:r>
    </w:p>
    <w:p w14:paraId="1E9F3DFD" w14:textId="77777777"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è responsabile della corrispondenza del verbale di consegna dei lavori all’effettivo stato dei luoghi.</w:t>
      </w:r>
    </w:p>
    <w:p w14:paraId="5E19DCB7"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Se sono riscontrate differenze fra le condizioni locali ed il progetto esecutivo, non si procede alla consegna e il direttore dei lavori ne riferisce immediatamente al </w:t>
      </w:r>
      <w:r w:rsidR="00354683">
        <w:rPr>
          <w:color w:val="auto"/>
          <w:sz w:val="16"/>
          <w:szCs w:val="16"/>
        </w:rPr>
        <w:t>responsabile unico del progetto</w:t>
      </w:r>
      <w:r w:rsidRPr="001654B9">
        <w:rPr>
          <w:color w:val="auto"/>
          <w:sz w:val="16"/>
          <w:szCs w:val="16"/>
        </w:rPr>
        <w:t>, indicando le cause e l'importanza delle differenze riscontrate rispetto agli accertamenti effettuati in sede di redazione del progetto esecutivo e delle successive verifiche, e proponendo i provvedimenti da adottare.</w:t>
      </w:r>
    </w:p>
    <w:p w14:paraId="21352F1A"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354683">
        <w:rPr>
          <w:color w:val="auto"/>
          <w:sz w:val="16"/>
          <w:szCs w:val="16"/>
        </w:rPr>
        <w:t>responsabile unico del progetto</w:t>
      </w:r>
      <w:r w:rsidRPr="001654B9">
        <w:rPr>
          <w:color w:val="auto"/>
          <w:sz w:val="16"/>
          <w:szCs w:val="16"/>
        </w:rPr>
        <w:t>, acquisito il benestare del dirigente competente, cui ne avrà riferito, nel caso in cui l’importo netto dei lavori non eseguibili per effetto delle differenze riscontrate sia inferiore al quinto dell’importo netto di aggiudicazione e sempre che la eventuale mancata esecuzione non incida sulla funzionalità dell’opera o del lavoro, dispone che il direttore dei lavori proceda alla consegna parziale, invitando l’esecutore a presentare, entro un termine non inferiore a 30 giorni, il programma di esecuzione</w:t>
      </w:r>
      <w:r w:rsidR="004C3E8F">
        <w:rPr>
          <w:color w:val="auto"/>
          <w:sz w:val="16"/>
          <w:szCs w:val="16"/>
        </w:rPr>
        <w:t xml:space="preserve"> </w:t>
      </w:r>
      <w:r w:rsidR="00945AEB" w:rsidRPr="001654B9">
        <w:rPr>
          <w:color w:val="auto"/>
          <w:sz w:val="16"/>
          <w:szCs w:val="16"/>
        </w:rPr>
        <w:t>aggiornato</w:t>
      </w:r>
      <w:r w:rsidRPr="001654B9">
        <w:rPr>
          <w:color w:val="auto"/>
          <w:sz w:val="16"/>
          <w:szCs w:val="16"/>
        </w:rPr>
        <w:t>.</w:t>
      </w:r>
    </w:p>
    <w:p w14:paraId="105CAB06" w14:textId="77777777" w:rsidR="00B27E0C" w:rsidRDefault="001023F5">
      <w:pPr>
        <w:tabs>
          <w:tab w:val="right" w:pos="9540"/>
        </w:tabs>
        <w:spacing w:line="240" w:lineRule="auto"/>
        <w:ind w:right="98"/>
        <w:jc w:val="both"/>
        <w:rPr>
          <w:color w:val="auto"/>
          <w:sz w:val="16"/>
          <w:szCs w:val="16"/>
        </w:rPr>
      </w:pPr>
      <w:r w:rsidRPr="001654B9">
        <w:rPr>
          <w:color w:val="auto"/>
          <w:sz w:val="16"/>
          <w:szCs w:val="16"/>
        </w:rPr>
        <w:t xml:space="preserve">Qualora l’appaltatore intenda far valere pretese derivanti dalla riscontrata difformità dello stato dei luoghi rispetto a quello previsto in </w:t>
      </w:r>
      <w:r w:rsidRPr="00AD33DB">
        <w:rPr>
          <w:color w:val="auto"/>
          <w:sz w:val="16"/>
          <w:szCs w:val="16"/>
        </w:rPr>
        <w:t xml:space="preserve">progetto, deve formulare riserva sul verbale di consegna con le modalità </w:t>
      </w:r>
      <w:r w:rsidR="00504F08" w:rsidRPr="00AD33DB">
        <w:rPr>
          <w:color w:val="auto"/>
          <w:sz w:val="16"/>
          <w:szCs w:val="16"/>
        </w:rPr>
        <w:t>di cui all’art 39 del presente capitolato</w:t>
      </w:r>
      <w:r w:rsidR="00AD33DB">
        <w:rPr>
          <w:color w:val="auto"/>
          <w:sz w:val="16"/>
          <w:szCs w:val="16"/>
        </w:rPr>
        <w:t xml:space="preserve">.    </w:t>
      </w:r>
      <w:bookmarkStart w:id="84" w:name="h.4k668n3" w:colFirst="0" w:colLast="0"/>
      <w:bookmarkEnd w:id="84"/>
    </w:p>
    <w:p w14:paraId="4E19CFF5" w14:textId="77777777" w:rsidR="00AD33DB" w:rsidRPr="001654B9" w:rsidRDefault="00AD33DB">
      <w:pPr>
        <w:tabs>
          <w:tab w:val="right" w:pos="9540"/>
        </w:tabs>
        <w:spacing w:line="240" w:lineRule="auto"/>
        <w:ind w:right="98"/>
        <w:jc w:val="both"/>
        <w:rPr>
          <w:color w:val="auto"/>
        </w:rPr>
      </w:pPr>
    </w:p>
    <w:p w14:paraId="4F4BCE7B"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28.4) Consegna di materiali da un appaltatore ad un altro</w:t>
      </w:r>
    </w:p>
    <w:p w14:paraId="2A3D34C7" w14:textId="77777777" w:rsidR="00A614EA" w:rsidRPr="001654B9" w:rsidRDefault="001023F5">
      <w:pPr>
        <w:tabs>
          <w:tab w:val="right" w:pos="9540"/>
        </w:tabs>
        <w:spacing w:line="240" w:lineRule="auto"/>
        <w:ind w:right="98"/>
        <w:jc w:val="both"/>
        <w:rPr>
          <w:color w:val="auto"/>
        </w:rPr>
      </w:pPr>
      <w:r w:rsidRPr="001654B9">
        <w:rPr>
          <w:color w:val="auto"/>
          <w:sz w:val="16"/>
          <w:szCs w:val="16"/>
        </w:rPr>
        <w:t>Nel caso di subentro di un appaltatore ad un altro nell’esecuzione dell’appalto, il direttore dei lavori redige apposito verbale in contraddittorio con entrambi gli appaltatori per accertare la consistenza dei materiali, dei mezzi d'opera e di quant'altro il nuovo appaltatore deve assumere dal precedente, e per indicare le indennità da corrispondersi.</w:t>
      </w:r>
    </w:p>
    <w:p w14:paraId="091E85F2" w14:textId="77777777"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Qualora l’appaltatore sostituito nell’esecuzione dell’appalto non intervenga alle operazioni di consegna, oppure rifiuti di firmare i processi verbali, gli accertamenti sono fatti in presenza di due testimoni ed i relativi processi verbali sono dai medesimi firmati assieme all’appaltatore subentrante. Qualora l’appaltatore subentrante non inter</w:t>
      </w:r>
      <w:r w:rsidR="00A44738" w:rsidRPr="001654B9">
        <w:rPr>
          <w:color w:val="auto"/>
          <w:sz w:val="16"/>
          <w:szCs w:val="16"/>
        </w:rPr>
        <w:t xml:space="preserve">venga si sospende la consegna </w:t>
      </w:r>
      <w:r w:rsidR="00AF1725" w:rsidRPr="001654B9">
        <w:rPr>
          <w:color w:val="auto"/>
          <w:sz w:val="16"/>
          <w:szCs w:val="16"/>
        </w:rPr>
        <w:t xml:space="preserve">il direttore dei lavori fissa una nuova data. La decorrenza del termine contrattuale resta comunque quella della data della prima convocazione. Qualora sia inutilmente trascorso il termine assegnato dal direttore dei lavori, la stazione appaltante ha facoltà di risolvere il contratto e di incamerare la </w:t>
      </w:r>
      <w:r w:rsidR="004472AC" w:rsidRPr="001654B9">
        <w:rPr>
          <w:color w:val="auto"/>
          <w:sz w:val="16"/>
          <w:szCs w:val="16"/>
        </w:rPr>
        <w:t>garanzia</w:t>
      </w:r>
      <w:r w:rsidR="00342F5E" w:rsidRPr="001654B9">
        <w:rPr>
          <w:color w:val="auto"/>
          <w:sz w:val="16"/>
          <w:szCs w:val="16"/>
        </w:rPr>
        <w:t xml:space="preserve"> definitiva.</w:t>
      </w:r>
    </w:p>
    <w:p w14:paraId="73054B9C" w14:textId="77777777" w:rsidR="00A614EA" w:rsidRPr="001654B9" w:rsidRDefault="00A614EA">
      <w:pPr>
        <w:tabs>
          <w:tab w:val="right" w:pos="9540"/>
        </w:tabs>
        <w:spacing w:line="240" w:lineRule="auto"/>
        <w:ind w:right="98"/>
        <w:jc w:val="both"/>
        <w:rPr>
          <w:color w:val="auto"/>
        </w:rPr>
      </w:pPr>
      <w:bookmarkStart w:id="85" w:name="h.2zbgiuw" w:colFirst="0" w:colLast="0"/>
      <w:bookmarkEnd w:id="85"/>
    </w:p>
    <w:p w14:paraId="2D329071" w14:textId="77777777" w:rsidR="00A614EA" w:rsidRPr="001654B9" w:rsidRDefault="001023F5" w:rsidP="00556326">
      <w:pPr>
        <w:pStyle w:val="Titolo1"/>
      </w:pPr>
      <w:bookmarkStart w:id="86" w:name="_Toc199924541"/>
      <w:r w:rsidRPr="001654B9">
        <w:t>ART. 29: TEMPO UTILE PER L'ULTIMAZIONE DEI LAVORI - SOSPENSIONI E RIPRESA DEI LAVORI - PROROGHE</w:t>
      </w:r>
      <w:bookmarkEnd w:id="86"/>
    </w:p>
    <w:p w14:paraId="07DC00C4" w14:textId="77777777" w:rsidR="00A614EA" w:rsidRPr="001654B9" w:rsidRDefault="001023F5">
      <w:pPr>
        <w:keepNext/>
        <w:tabs>
          <w:tab w:val="right" w:pos="9540"/>
        </w:tabs>
        <w:spacing w:line="240" w:lineRule="auto"/>
        <w:ind w:right="98"/>
        <w:jc w:val="both"/>
        <w:rPr>
          <w:color w:val="auto"/>
        </w:rPr>
      </w:pPr>
      <w:bookmarkStart w:id="87" w:name="h.1egqt2p" w:colFirst="0" w:colLast="0"/>
      <w:bookmarkEnd w:id="87"/>
      <w:r w:rsidRPr="001654B9">
        <w:rPr>
          <w:b/>
          <w:color w:val="auto"/>
          <w:sz w:val="16"/>
          <w:szCs w:val="16"/>
        </w:rPr>
        <w:t>29.1) Tempo utile per l'ultimazione dei lavori</w:t>
      </w:r>
    </w:p>
    <w:p w14:paraId="1E161E25" w14:textId="1F519A9E" w:rsidR="00A614EA" w:rsidRPr="001654B9" w:rsidRDefault="001023F5">
      <w:pPr>
        <w:tabs>
          <w:tab w:val="right" w:pos="9540"/>
        </w:tabs>
        <w:spacing w:line="240" w:lineRule="auto"/>
        <w:ind w:right="98"/>
        <w:jc w:val="both"/>
        <w:rPr>
          <w:color w:val="auto"/>
        </w:rPr>
      </w:pPr>
      <w:r w:rsidRPr="001654B9">
        <w:rPr>
          <w:color w:val="auto"/>
          <w:sz w:val="16"/>
          <w:szCs w:val="16"/>
        </w:rPr>
        <w:t xml:space="preserve">L'appaltatore deve ultimare i lavori nel termine di_______________giorni naturali </w:t>
      </w:r>
      <w:r w:rsidR="0015009D" w:rsidRPr="001654B9">
        <w:rPr>
          <w:color w:val="auto"/>
          <w:sz w:val="16"/>
          <w:szCs w:val="16"/>
        </w:rPr>
        <w:t>consecutivi</w:t>
      </w:r>
      <w:r w:rsidR="0015009D" w:rsidRPr="00AA6E8D">
        <w:rPr>
          <w:b/>
          <w:color w:val="auto"/>
          <w:sz w:val="16"/>
          <w:szCs w:val="16"/>
          <w:highlight w:val="yellow"/>
        </w:rPr>
        <w:t xml:space="preserve"> (</w:t>
      </w:r>
      <w:r w:rsidR="000E2BC5" w:rsidRPr="00AA6E8D">
        <w:rPr>
          <w:b/>
          <w:color w:val="auto"/>
          <w:sz w:val="16"/>
          <w:szCs w:val="16"/>
          <w:highlight w:val="yellow"/>
        </w:rPr>
        <w:t>N.B. IL PROGETTISTA DEVE INDICARE I GIORNI</w:t>
      </w:r>
      <w:r w:rsidR="000E2BC5" w:rsidRPr="00AA6E8D">
        <w:rPr>
          <w:b/>
          <w:color w:val="auto"/>
          <w:sz w:val="16"/>
          <w:szCs w:val="16"/>
        </w:rPr>
        <w:t>)</w:t>
      </w:r>
      <w:r w:rsidRPr="001654B9">
        <w:rPr>
          <w:color w:val="auto"/>
          <w:sz w:val="16"/>
          <w:szCs w:val="16"/>
        </w:rPr>
        <w:t>, comprensivi dei giorni d’inattività di cui all’art. 27 del presente capitolato, con decorrenza dalla data riportata nel verbale di consegna, o, in caso di consegna parziale, dalla data riportata nell'ultimo dei verbali di consegna.</w:t>
      </w:r>
    </w:p>
    <w:p w14:paraId="518F3B18" w14:textId="77777777" w:rsidR="00A614EA" w:rsidRDefault="00A614EA">
      <w:pPr>
        <w:tabs>
          <w:tab w:val="right" w:pos="9540"/>
        </w:tabs>
        <w:spacing w:line="240" w:lineRule="auto"/>
        <w:ind w:right="98"/>
        <w:jc w:val="both"/>
        <w:rPr>
          <w:color w:val="auto"/>
        </w:rPr>
      </w:pPr>
      <w:bookmarkStart w:id="88" w:name="h.3ygebqi" w:colFirst="0" w:colLast="0"/>
      <w:bookmarkEnd w:id="88"/>
    </w:p>
    <w:p w14:paraId="7EDAF6C2"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lastRenderedPageBreak/>
        <w:t>29.2) Sospensioni e ripresa dei lavori</w:t>
      </w:r>
    </w:p>
    <w:p w14:paraId="31397806" w14:textId="77777777" w:rsidR="00A614EA" w:rsidRPr="00072F75" w:rsidRDefault="001023F5">
      <w:pPr>
        <w:tabs>
          <w:tab w:val="right" w:pos="9540"/>
        </w:tabs>
        <w:spacing w:line="240" w:lineRule="auto"/>
        <w:ind w:right="98"/>
        <w:jc w:val="both"/>
        <w:rPr>
          <w:color w:val="auto"/>
        </w:rPr>
      </w:pPr>
      <w:r w:rsidRPr="00072F75">
        <w:rPr>
          <w:color w:val="auto"/>
          <w:sz w:val="16"/>
          <w:szCs w:val="16"/>
        </w:rPr>
        <w:t>Qualora circostanze speciali impediscano in via temporanea che i lavori procedano utilmente a regola d'arte, il direttore dei lavori</w:t>
      </w:r>
      <w:r w:rsidR="001A5000" w:rsidRPr="00072F75">
        <w:rPr>
          <w:color w:val="auto"/>
          <w:sz w:val="16"/>
          <w:szCs w:val="16"/>
        </w:rPr>
        <w:t xml:space="preserve">, ai sensi dell’art </w:t>
      </w:r>
      <w:r w:rsidR="006070C0" w:rsidRPr="00072F75">
        <w:rPr>
          <w:color w:val="auto"/>
          <w:sz w:val="16"/>
          <w:szCs w:val="16"/>
        </w:rPr>
        <w:t xml:space="preserve">121 </w:t>
      </w:r>
      <w:r w:rsidR="001A5000" w:rsidRPr="00072F75">
        <w:rPr>
          <w:color w:val="auto"/>
          <w:sz w:val="16"/>
          <w:szCs w:val="16"/>
        </w:rPr>
        <w:t xml:space="preserve">del </w:t>
      </w:r>
      <w:r w:rsidR="00087AC7" w:rsidRPr="00072F75">
        <w:rPr>
          <w:color w:val="auto"/>
          <w:sz w:val="16"/>
          <w:szCs w:val="16"/>
        </w:rPr>
        <w:t>D</w:t>
      </w:r>
      <w:r w:rsidR="00EA510C" w:rsidRPr="00072F75">
        <w:rPr>
          <w:color w:val="auto"/>
          <w:sz w:val="16"/>
          <w:szCs w:val="16"/>
        </w:rPr>
        <w:t>.</w:t>
      </w:r>
      <w:r w:rsidR="00087AC7" w:rsidRPr="00072F75">
        <w:rPr>
          <w:color w:val="auto"/>
          <w:sz w:val="16"/>
          <w:szCs w:val="16"/>
        </w:rPr>
        <w:t>lgs</w:t>
      </w:r>
      <w:r w:rsidR="00EA510C" w:rsidRPr="00072F75">
        <w:rPr>
          <w:color w:val="auto"/>
          <w:sz w:val="16"/>
          <w:szCs w:val="16"/>
        </w:rPr>
        <w:t>.</w:t>
      </w:r>
      <w:r w:rsidR="0065718B" w:rsidRPr="00072F75">
        <w:rPr>
          <w:color w:val="auto"/>
          <w:sz w:val="16"/>
          <w:szCs w:val="16"/>
        </w:rPr>
        <w:t>36/2023</w:t>
      </w:r>
      <w:r w:rsidR="001A5000" w:rsidRPr="00072F75">
        <w:rPr>
          <w:color w:val="auto"/>
          <w:sz w:val="16"/>
          <w:szCs w:val="16"/>
        </w:rPr>
        <w:t>,</w:t>
      </w:r>
      <w:r w:rsidRPr="00072F75">
        <w:rPr>
          <w:color w:val="auto"/>
          <w:sz w:val="16"/>
          <w:szCs w:val="16"/>
        </w:rPr>
        <w:t xml:space="preserve"> ne ordina la sospensione, indicando le ragioni e l’imputabilità anche con riferimento alle risultanze del verbale di consegna.</w:t>
      </w:r>
    </w:p>
    <w:p w14:paraId="04BE484A" w14:textId="77777777" w:rsidR="00A614EA" w:rsidRPr="00072F75" w:rsidRDefault="001023F5">
      <w:pPr>
        <w:tabs>
          <w:tab w:val="right" w:pos="9540"/>
        </w:tabs>
        <w:spacing w:line="240" w:lineRule="auto"/>
        <w:ind w:right="98"/>
        <w:jc w:val="both"/>
        <w:rPr>
          <w:color w:val="auto"/>
        </w:rPr>
      </w:pPr>
      <w:proofErr w:type="gramStart"/>
      <w:r w:rsidRPr="00072F75">
        <w:rPr>
          <w:color w:val="auto"/>
          <w:sz w:val="16"/>
          <w:szCs w:val="16"/>
        </w:rPr>
        <w:t>E’</w:t>
      </w:r>
      <w:proofErr w:type="gramEnd"/>
      <w:r w:rsidRPr="00072F75">
        <w:rPr>
          <w:color w:val="auto"/>
          <w:sz w:val="16"/>
          <w:szCs w:val="16"/>
        </w:rPr>
        <w:t xml:space="preserve"> ammessa la sospensione dei lavori, ordinata dal direttore dei lavori nei casi di avverse condizioni climatiche, di forza maggiore, o di altre circostanze speciali che ne impediscono la esecuzione o la realizzazione a regola d'arte; la sospensione permane per il tempo strettamente necessario a far cessare le cause che hanno imposto l’interruzione dell'esecuzione dell'appalto. </w:t>
      </w:r>
    </w:p>
    <w:p w14:paraId="12E7E4A6" w14:textId="77777777" w:rsidR="00A614EA" w:rsidRPr="00072F75" w:rsidRDefault="001023F5">
      <w:pPr>
        <w:tabs>
          <w:tab w:val="right" w:pos="9540"/>
        </w:tabs>
        <w:spacing w:line="240" w:lineRule="auto"/>
        <w:ind w:right="98"/>
        <w:jc w:val="both"/>
        <w:rPr>
          <w:color w:val="auto"/>
        </w:rPr>
      </w:pPr>
      <w:r w:rsidRPr="00072F75">
        <w:rPr>
          <w:color w:val="auto"/>
          <w:sz w:val="16"/>
          <w:szCs w:val="16"/>
        </w:rPr>
        <w:t>Tra le circostanze speciali rientrano le situazioni che determinano la necessità di procedere alla redazione di una</w:t>
      </w:r>
      <w:r w:rsidR="001A5000" w:rsidRPr="00072F75">
        <w:rPr>
          <w:color w:val="auto"/>
          <w:sz w:val="16"/>
          <w:szCs w:val="16"/>
        </w:rPr>
        <w:t xml:space="preserve"> modifica</w:t>
      </w:r>
      <w:r w:rsidRPr="00072F75">
        <w:rPr>
          <w:color w:val="auto"/>
          <w:sz w:val="16"/>
          <w:szCs w:val="16"/>
        </w:rPr>
        <w:t xml:space="preserve"> nei casi previsti </w:t>
      </w:r>
      <w:r w:rsidR="0051040F" w:rsidRPr="00072F75">
        <w:rPr>
          <w:color w:val="auto"/>
          <w:sz w:val="16"/>
          <w:szCs w:val="16"/>
        </w:rPr>
        <w:t xml:space="preserve">dall’art </w:t>
      </w:r>
      <w:r w:rsidR="006070C0" w:rsidRPr="00072F75">
        <w:rPr>
          <w:color w:val="auto"/>
          <w:sz w:val="16"/>
          <w:szCs w:val="16"/>
        </w:rPr>
        <w:t xml:space="preserve">120 </w:t>
      </w:r>
      <w:r w:rsidR="0051040F" w:rsidRPr="00072F75">
        <w:rPr>
          <w:color w:val="auto"/>
          <w:sz w:val="16"/>
          <w:szCs w:val="16"/>
        </w:rPr>
        <w:t xml:space="preserve">del </w:t>
      </w:r>
      <w:r w:rsidR="00087AC7" w:rsidRPr="00072F75">
        <w:rPr>
          <w:color w:val="auto"/>
          <w:sz w:val="16"/>
          <w:szCs w:val="16"/>
        </w:rPr>
        <w:t>D</w:t>
      </w:r>
      <w:r w:rsidR="00EA510C" w:rsidRPr="00072F75">
        <w:rPr>
          <w:color w:val="auto"/>
          <w:sz w:val="16"/>
          <w:szCs w:val="16"/>
        </w:rPr>
        <w:t>.</w:t>
      </w:r>
      <w:r w:rsidR="00087AC7" w:rsidRPr="00072F75">
        <w:rPr>
          <w:color w:val="auto"/>
          <w:sz w:val="16"/>
          <w:szCs w:val="16"/>
        </w:rPr>
        <w:t>lgs</w:t>
      </w:r>
      <w:r w:rsidR="00EA510C" w:rsidRPr="00072F75">
        <w:rPr>
          <w:color w:val="auto"/>
          <w:sz w:val="16"/>
          <w:szCs w:val="16"/>
        </w:rPr>
        <w:t>.</w:t>
      </w:r>
      <w:r w:rsidR="0065718B" w:rsidRPr="00072F75">
        <w:rPr>
          <w:color w:val="auto"/>
          <w:sz w:val="16"/>
          <w:szCs w:val="16"/>
        </w:rPr>
        <w:t>36/</w:t>
      </w:r>
      <w:r w:rsidR="00072F75" w:rsidRPr="00072F75">
        <w:rPr>
          <w:color w:val="auto"/>
          <w:sz w:val="16"/>
          <w:szCs w:val="16"/>
        </w:rPr>
        <w:t xml:space="preserve">2023. </w:t>
      </w:r>
      <w:r w:rsidRPr="00072F75">
        <w:rPr>
          <w:color w:val="auto"/>
          <w:sz w:val="16"/>
          <w:szCs w:val="16"/>
        </w:rPr>
        <w:t>Nella sospensione dovuta alla redazione di una perizia di variante, il tempo deve essere adeguato alla complessità ed importanza delle modifiche da introdurre nel progetto; in tal caso il direttore dei lavori, nella lettera di affido di incarico per la redazione della perizia di variante, indica il tempo necessario per la redazione della stessa, decorrente dal ricevimento della lettera di affido.</w:t>
      </w:r>
    </w:p>
    <w:p w14:paraId="653B7CC2" w14:textId="77777777" w:rsidR="00A614EA" w:rsidRPr="00072F75" w:rsidRDefault="001023F5">
      <w:pPr>
        <w:tabs>
          <w:tab w:val="right" w:pos="9540"/>
        </w:tabs>
        <w:spacing w:line="240" w:lineRule="auto"/>
        <w:ind w:right="98"/>
        <w:jc w:val="both"/>
        <w:rPr>
          <w:color w:val="auto"/>
        </w:rPr>
      </w:pPr>
      <w:r w:rsidRPr="00072F75">
        <w:rPr>
          <w:color w:val="auto"/>
          <w:sz w:val="16"/>
          <w:szCs w:val="16"/>
        </w:rPr>
        <w:t xml:space="preserve">L’appaltatore che ritenga cessate le cause che hanno determinato la sospensione temporanea dei lavori, senza che </w:t>
      </w:r>
      <w:r w:rsidR="009A5B9C" w:rsidRPr="00072F75">
        <w:rPr>
          <w:color w:val="auto"/>
          <w:sz w:val="16"/>
          <w:szCs w:val="16"/>
        </w:rPr>
        <w:t>l’amministrazione</w:t>
      </w:r>
      <w:r w:rsidRPr="00072F75">
        <w:rPr>
          <w:color w:val="auto"/>
          <w:sz w:val="16"/>
          <w:szCs w:val="16"/>
        </w:rPr>
        <w:t xml:space="preserve"> abbia disposto la ripresa dei lavori stessi, può diffidare per iscritto il </w:t>
      </w:r>
      <w:r w:rsidR="00354683" w:rsidRPr="00072F75">
        <w:rPr>
          <w:color w:val="auto"/>
          <w:sz w:val="16"/>
          <w:szCs w:val="16"/>
        </w:rPr>
        <w:t>responsabile unico del progetto</w:t>
      </w:r>
      <w:r w:rsidRPr="00072F75">
        <w:rPr>
          <w:color w:val="auto"/>
          <w:sz w:val="16"/>
          <w:szCs w:val="16"/>
        </w:rPr>
        <w:t xml:space="preserve"> a dare le necessarie disposizioni</w:t>
      </w:r>
      <w:r w:rsidR="00F633A0" w:rsidRPr="00072F75">
        <w:rPr>
          <w:color w:val="auto"/>
          <w:sz w:val="16"/>
          <w:szCs w:val="16"/>
        </w:rPr>
        <w:t xml:space="preserve"> al direttore dei lavori perché </w:t>
      </w:r>
      <w:r w:rsidRPr="00072F75">
        <w:rPr>
          <w:color w:val="auto"/>
          <w:sz w:val="16"/>
          <w:szCs w:val="16"/>
        </w:rPr>
        <w:t>provveda a quanto necessario alla ripresa. La diffida è condizione necessaria per poter iscrivere riserva all'atto della ripresa dei lavori, qualora l’appaltatore intenda far valere l'illegittima maggiore durata della sospensione.</w:t>
      </w:r>
    </w:p>
    <w:p w14:paraId="362E111E" w14:textId="77777777" w:rsidR="00A614EA" w:rsidRPr="00072F75" w:rsidRDefault="001023F5">
      <w:pPr>
        <w:tabs>
          <w:tab w:val="right" w:pos="9540"/>
        </w:tabs>
        <w:spacing w:line="240" w:lineRule="auto"/>
        <w:ind w:right="98"/>
        <w:jc w:val="both"/>
        <w:rPr>
          <w:color w:val="auto"/>
        </w:rPr>
      </w:pPr>
      <w:r w:rsidRPr="00072F75">
        <w:rPr>
          <w:color w:val="auto"/>
          <w:sz w:val="16"/>
          <w:szCs w:val="16"/>
        </w:rPr>
        <w:t>Il</w:t>
      </w:r>
      <w:r w:rsidR="004C3E8F">
        <w:rPr>
          <w:color w:val="auto"/>
          <w:sz w:val="16"/>
          <w:szCs w:val="16"/>
        </w:rPr>
        <w:t xml:space="preserve"> </w:t>
      </w:r>
      <w:r w:rsidR="00354683" w:rsidRPr="00072F75">
        <w:rPr>
          <w:color w:val="auto"/>
          <w:sz w:val="16"/>
          <w:szCs w:val="16"/>
        </w:rPr>
        <w:t>responsabile unico del progetto</w:t>
      </w:r>
      <w:r w:rsidRPr="00072F75">
        <w:rPr>
          <w:color w:val="auto"/>
          <w:sz w:val="16"/>
          <w:szCs w:val="16"/>
        </w:rPr>
        <w:t xml:space="preserve"> può, per ragioni di pubblico interesse o necessità, ordinare la sospensione dei lavori nei limiti e con gli effetti previsti</w:t>
      </w:r>
      <w:r w:rsidR="004C3E8F">
        <w:rPr>
          <w:color w:val="auto"/>
          <w:sz w:val="16"/>
          <w:szCs w:val="16"/>
        </w:rPr>
        <w:t xml:space="preserve"> </w:t>
      </w:r>
      <w:r w:rsidR="0099353C" w:rsidRPr="00072F75">
        <w:rPr>
          <w:color w:val="auto"/>
          <w:sz w:val="16"/>
          <w:szCs w:val="16"/>
        </w:rPr>
        <w:t xml:space="preserve">dell’art </w:t>
      </w:r>
      <w:r w:rsidR="006070C0" w:rsidRPr="00072F75">
        <w:rPr>
          <w:color w:val="auto"/>
          <w:sz w:val="16"/>
          <w:szCs w:val="16"/>
        </w:rPr>
        <w:t xml:space="preserve">121 </w:t>
      </w:r>
      <w:r w:rsidR="0099353C" w:rsidRPr="00072F75">
        <w:rPr>
          <w:color w:val="auto"/>
          <w:sz w:val="16"/>
          <w:szCs w:val="16"/>
        </w:rPr>
        <w:t xml:space="preserve">del </w:t>
      </w:r>
      <w:r w:rsidR="00087AC7" w:rsidRPr="00072F75">
        <w:rPr>
          <w:color w:val="auto"/>
          <w:sz w:val="16"/>
          <w:szCs w:val="16"/>
        </w:rPr>
        <w:t>D</w:t>
      </w:r>
      <w:r w:rsidR="00EA510C" w:rsidRPr="00072F75">
        <w:rPr>
          <w:color w:val="auto"/>
          <w:sz w:val="16"/>
          <w:szCs w:val="16"/>
        </w:rPr>
        <w:t>.</w:t>
      </w:r>
      <w:r w:rsidR="00087AC7" w:rsidRPr="00072F75">
        <w:rPr>
          <w:color w:val="auto"/>
          <w:sz w:val="16"/>
          <w:szCs w:val="16"/>
        </w:rPr>
        <w:t>lgs</w:t>
      </w:r>
      <w:r w:rsidR="00EA510C" w:rsidRPr="00072F75">
        <w:rPr>
          <w:color w:val="auto"/>
          <w:sz w:val="16"/>
          <w:szCs w:val="16"/>
        </w:rPr>
        <w:t>.</w:t>
      </w:r>
      <w:r w:rsidR="0065718B" w:rsidRPr="00072F75">
        <w:rPr>
          <w:color w:val="auto"/>
          <w:sz w:val="16"/>
          <w:szCs w:val="16"/>
        </w:rPr>
        <w:t>36/2023</w:t>
      </w:r>
      <w:r w:rsidRPr="00072F75">
        <w:rPr>
          <w:color w:val="auto"/>
          <w:sz w:val="16"/>
          <w:szCs w:val="16"/>
        </w:rPr>
        <w:t>. Rientra tra le ragioni di pubblico interesse l’interruzione dei finanziamenti disposta con legge dello Stato</w:t>
      </w:r>
      <w:r w:rsidR="00454501" w:rsidRPr="00072F75">
        <w:rPr>
          <w:color w:val="auto"/>
          <w:sz w:val="16"/>
          <w:szCs w:val="16"/>
        </w:rPr>
        <w:t xml:space="preserve"> e </w:t>
      </w:r>
      <w:r w:rsidRPr="00072F75">
        <w:rPr>
          <w:color w:val="auto"/>
          <w:sz w:val="16"/>
          <w:szCs w:val="16"/>
        </w:rPr>
        <w:t xml:space="preserve">della Regione per sopravvenute esigenze di equilibrio dei conti pubblici. Il </w:t>
      </w:r>
      <w:r w:rsidR="00354683" w:rsidRPr="00072F75">
        <w:rPr>
          <w:color w:val="auto"/>
          <w:sz w:val="16"/>
          <w:szCs w:val="16"/>
        </w:rPr>
        <w:t>responsabile unico del progetto</w:t>
      </w:r>
      <w:r w:rsidR="004C3E8F">
        <w:rPr>
          <w:color w:val="auto"/>
          <w:sz w:val="16"/>
          <w:szCs w:val="16"/>
        </w:rPr>
        <w:t xml:space="preserve"> </w:t>
      </w:r>
      <w:r w:rsidRPr="00072F75">
        <w:rPr>
          <w:color w:val="auto"/>
          <w:sz w:val="16"/>
          <w:szCs w:val="16"/>
        </w:rPr>
        <w:t>determina il momento in cui sono venute meno le ragioni di pubblico interesse o di necessità che lo hanno indotto a sospendere i lavori.</w:t>
      </w:r>
      <w:r w:rsidR="004C3E8F">
        <w:rPr>
          <w:color w:val="auto"/>
          <w:sz w:val="16"/>
          <w:szCs w:val="16"/>
        </w:rPr>
        <w:t xml:space="preserve"> </w:t>
      </w:r>
      <w:r w:rsidR="006070C0" w:rsidRPr="00072F75">
        <w:rPr>
          <w:color w:val="auto"/>
          <w:sz w:val="16"/>
          <w:szCs w:val="16"/>
        </w:rPr>
        <w:t xml:space="preserve">Per i lavori di importo superiore alla </w:t>
      </w:r>
      <w:r w:rsidR="004C3E8F">
        <w:rPr>
          <w:color w:val="auto"/>
          <w:sz w:val="16"/>
          <w:szCs w:val="16"/>
        </w:rPr>
        <w:t>soglia di cui all’art. 14 del D.</w:t>
      </w:r>
      <w:r w:rsidR="006070C0" w:rsidRPr="00072F75">
        <w:rPr>
          <w:color w:val="auto"/>
          <w:sz w:val="16"/>
          <w:szCs w:val="16"/>
        </w:rPr>
        <w:t>lgs</w:t>
      </w:r>
      <w:r w:rsidR="004C3E8F">
        <w:rPr>
          <w:color w:val="auto"/>
          <w:sz w:val="16"/>
          <w:szCs w:val="16"/>
        </w:rPr>
        <w:t>.</w:t>
      </w:r>
      <w:r w:rsidR="006070C0" w:rsidRPr="00072F75">
        <w:rPr>
          <w:color w:val="auto"/>
          <w:sz w:val="16"/>
          <w:szCs w:val="16"/>
        </w:rPr>
        <w:t xml:space="preserve"> 36/2023 si applica quanto previsto dall’art.121 commi 3 e 6 del D.lgs</w:t>
      </w:r>
      <w:r w:rsidR="004C3E8F">
        <w:rPr>
          <w:color w:val="auto"/>
          <w:sz w:val="16"/>
          <w:szCs w:val="16"/>
        </w:rPr>
        <w:t>.</w:t>
      </w:r>
      <w:r w:rsidR="006070C0" w:rsidRPr="00072F75">
        <w:rPr>
          <w:color w:val="auto"/>
          <w:sz w:val="16"/>
          <w:szCs w:val="16"/>
        </w:rPr>
        <w:t xml:space="preserve"> 36/2023.</w:t>
      </w:r>
    </w:p>
    <w:p w14:paraId="2053824B" w14:textId="77777777" w:rsidR="00A614EA" w:rsidRPr="001654B9" w:rsidRDefault="001023F5">
      <w:pPr>
        <w:tabs>
          <w:tab w:val="right" w:pos="9540"/>
        </w:tabs>
        <w:spacing w:line="240" w:lineRule="auto"/>
        <w:ind w:right="98"/>
        <w:jc w:val="both"/>
        <w:rPr>
          <w:color w:val="auto"/>
        </w:rPr>
      </w:pPr>
      <w:r w:rsidRPr="001654B9">
        <w:rPr>
          <w:color w:val="auto"/>
          <w:sz w:val="16"/>
          <w:szCs w:val="16"/>
        </w:rPr>
        <w:t>In ogni caso, e salvo che la sospensione non sia dovuta a cause attribuibili all'appaltatore, la durata della sospensione non è calcolata nel termine fissato nel contratto per l'ultimazione dei lavori.</w:t>
      </w:r>
    </w:p>
    <w:p w14:paraId="3EBA3B48"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Il direttore dei lavori, con l'intervento dell'appaltatore o di un suo legale rappresentante, compila il verbale di sospensione indicando le ragioni che hanno determinato l’interruzione dei lavori. Il verbale deve essere inoltrato al </w:t>
      </w:r>
      <w:r w:rsidR="00354683">
        <w:rPr>
          <w:color w:val="auto"/>
          <w:sz w:val="16"/>
          <w:szCs w:val="16"/>
        </w:rPr>
        <w:t>responsabile unico del progetto</w:t>
      </w:r>
      <w:r w:rsidRPr="001654B9">
        <w:rPr>
          <w:color w:val="auto"/>
          <w:sz w:val="16"/>
          <w:szCs w:val="16"/>
        </w:rPr>
        <w:t xml:space="preserve"> entro cinque giorni dalla data della sua redazione.</w:t>
      </w:r>
    </w:p>
    <w:p w14:paraId="0981104D" w14:textId="77777777" w:rsidR="00A614EA" w:rsidRPr="001654B9" w:rsidRDefault="001023F5">
      <w:pPr>
        <w:tabs>
          <w:tab w:val="right" w:pos="9540"/>
        </w:tabs>
        <w:spacing w:line="240" w:lineRule="auto"/>
        <w:ind w:right="98"/>
        <w:jc w:val="both"/>
        <w:rPr>
          <w:color w:val="auto"/>
        </w:rPr>
      </w:pPr>
      <w:r w:rsidRPr="001654B9">
        <w:rPr>
          <w:color w:val="auto"/>
          <w:sz w:val="16"/>
          <w:szCs w:val="16"/>
        </w:rPr>
        <w:t>Nel verbale di sospensione è inoltre indicato lo stato di avanzamento dei lavori, le opere la cui esecuzione rimane interrotta e le cautele adottate affinché alla ripresa le stesse possano essere continuate ed ultimate senza eccessivi costi, la consistenza della forza lavoro e dei mezzi d’opera esistenti in cantiere al momento della sospensione.</w:t>
      </w:r>
    </w:p>
    <w:p w14:paraId="375B16F7" w14:textId="77777777" w:rsidR="00A614EA" w:rsidRPr="001654B9" w:rsidRDefault="001023F5">
      <w:pPr>
        <w:tabs>
          <w:tab w:val="right" w:pos="9540"/>
        </w:tabs>
        <w:spacing w:line="240" w:lineRule="auto"/>
        <w:ind w:right="98"/>
        <w:jc w:val="both"/>
        <w:rPr>
          <w:color w:val="auto"/>
        </w:rPr>
      </w:pPr>
      <w:r w:rsidRPr="001654B9">
        <w:rPr>
          <w:color w:val="auto"/>
          <w:sz w:val="16"/>
          <w:szCs w:val="16"/>
        </w:rPr>
        <w:t>Nel corso della sospensione, il direttore dei lavori dispone visite al cantiere ad intervalli di tempo non superiori a novanta giorni, accertando le condizioni delle opere e la consistenza della mano d’opera e dei macchinari eventualmente presenti e dando, ove occorra, le necessarie disposizioni al fine di contenere macchinari e mano d’opera nella misura strettamente necessaria per evitare danni alle opere già eseguite e facilitare la ripresa dei lavori.</w:t>
      </w:r>
    </w:p>
    <w:p w14:paraId="3C8CD606" w14:textId="1B54B6EF" w:rsidR="00A614EA" w:rsidRPr="001654B9" w:rsidRDefault="001023F5">
      <w:pPr>
        <w:tabs>
          <w:tab w:val="right" w:pos="9540"/>
        </w:tabs>
        <w:spacing w:line="240" w:lineRule="auto"/>
        <w:ind w:right="98"/>
        <w:jc w:val="both"/>
        <w:rPr>
          <w:color w:val="auto"/>
        </w:rPr>
      </w:pPr>
      <w:r w:rsidRPr="001654B9">
        <w:rPr>
          <w:color w:val="auto"/>
          <w:sz w:val="16"/>
          <w:szCs w:val="16"/>
        </w:rPr>
        <w:t xml:space="preserve">I verbali di ripresa dei lavori, da redigere a cura del direttore dei lavori, non appena venute a cessare le cause della sospensione, sono firmati dall'appaltatore ed inviati al </w:t>
      </w:r>
      <w:r w:rsidR="00354683">
        <w:rPr>
          <w:color w:val="auto"/>
          <w:sz w:val="16"/>
          <w:szCs w:val="16"/>
        </w:rPr>
        <w:t>responsabile unico del progetto</w:t>
      </w:r>
      <w:r w:rsidRPr="001654B9">
        <w:rPr>
          <w:color w:val="auto"/>
          <w:sz w:val="16"/>
          <w:szCs w:val="16"/>
        </w:rPr>
        <w:t xml:space="preserve"> </w:t>
      </w:r>
      <w:r w:rsidR="0015009D" w:rsidRPr="001654B9">
        <w:rPr>
          <w:color w:val="auto"/>
          <w:sz w:val="16"/>
          <w:szCs w:val="16"/>
        </w:rPr>
        <w:t>nei modi</w:t>
      </w:r>
      <w:r w:rsidRPr="001654B9">
        <w:rPr>
          <w:color w:val="auto"/>
          <w:sz w:val="16"/>
          <w:szCs w:val="16"/>
        </w:rPr>
        <w:t xml:space="preserve"> e nei termini sopraddetti. Nel verbale di ripresa il direttore dei lavori indica</w:t>
      </w:r>
      <w:r w:rsidR="00155E41">
        <w:rPr>
          <w:color w:val="auto"/>
          <w:sz w:val="16"/>
          <w:szCs w:val="16"/>
        </w:rPr>
        <w:t xml:space="preserve"> il nuovo termine contrattuale.</w:t>
      </w:r>
    </w:p>
    <w:p w14:paraId="01FB8B49" w14:textId="77777777" w:rsidR="00A614EA" w:rsidRPr="001654B9" w:rsidRDefault="001023F5">
      <w:pPr>
        <w:tabs>
          <w:tab w:val="right" w:pos="9540"/>
        </w:tabs>
        <w:spacing w:line="240" w:lineRule="auto"/>
        <w:ind w:right="98"/>
        <w:jc w:val="both"/>
        <w:rPr>
          <w:color w:val="auto"/>
        </w:rPr>
      </w:pPr>
      <w:r w:rsidRPr="001654B9">
        <w:rPr>
          <w:color w:val="auto"/>
          <w:sz w:val="16"/>
          <w:szCs w:val="16"/>
        </w:rPr>
        <w:t>Ove successivamente alla consegna dei lavori insorgano, per cause imprevedibili o di forza maggiore, circostanze che impediscano parzialmente il regolare svolgimento dei lavori, l'appaltatore è tenuto a proseguire le parti di lavoro eseguibili, mentre si provvede alla sospensione parziale dei lavori non eseguibili in conseguenza di detti impedimenti, dandone atto in apposito verbale.</w:t>
      </w:r>
    </w:p>
    <w:p w14:paraId="2A1B2099" w14:textId="77777777" w:rsidR="00A614EA" w:rsidRPr="0045784E" w:rsidRDefault="001023F5">
      <w:pPr>
        <w:tabs>
          <w:tab w:val="right" w:pos="9540"/>
        </w:tabs>
        <w:spacing w:line="240" w:lineRule="auto"/>
        <w:ind w:right="98"/>
        <w:jc w:val="both"/>
        <w:rPr>
          <w:color w:val="auto"/>
        </w:rPr>
      </w:pPr>
      <w:r w:rsidRPr="001654B9">
        <w:rPr>
          <w:color w:val="auto"/>
          <w:sz w:val="16"/>
          <w:szCs w:val="16"/>
        </w:rPr>
        <w:t xml:space="preserve">La sospensione parziale dei lavori determina il differimento dei termini contrattuali pari ad un numero di giorni determinato dal prodotto dei giorni di sospensione per il rapporto fra l'ammontare dei lavori non eseguiti per effetto della sospensione parziale e l'importo totale </w:t>
      </w:r>
      <w:r w:rsidRPr="0045784E">
        <w:rPr>
          <w:color w:val="auto"/>
          <w:sz w:val="16"/>
          <w:szCs w:val="16"/>
        </w:rPr>
        <w:t>dei lavori previsto nello stesso periodo secondo i</w:t>
      </w:r>
      <w:r w:rsidR="00454501" w:rsidRPr="0045784E">
        <w:rPr>
          <w:color w:val="auto"/>
          <w:sz w:val="16"/>
          <w:szCs w:val="16"/>
        </w:rPr>
        <w:t>l programma dei lavori redatto dall’appaltatore.</w:t>
      </w:r>
    </w:p>
    <w:p w14:paraId="6DBE6672" w14:textId="77777777" w:rsidR="00A614EA" w:rsidRPr="0045784E" w:rsidRDefault="001023F5" w:rsidP="0037024F">
      <w:pPr>
        <w:tabs>
          <w:tab w:val="right" w:pos="9540"/>
        </w:tabs>
        <w:spacing w:line="240" w:lineRule="auto"/>
        <w:ind w:right="98"/>
        <w:jc w:val="both"/>
        <w:rPr>
          <w:color w:val="auto"/>
        </w:rPr>
      </w:pPr>
      <w:r w:rsidRPr="0045784E">
        <w:rPr>
          <w:color w:val="auto"/>
          <w:sz w:val="16"/>
          <w:szCs w:val="16"/>
        </w:rPr>
        <w:t xml:space="preserve">Le contestazioni dell’appaltatore in merito alle sospensioni dei lavori </w:t>
      </w:r>
      <w:r w:rsidR="00454501" w:rsidRPr="0045784E">
        <w:rPr>
          <w:color w:val="auto"/>
          <w:sz w:val="16"/>
          <w:szCs w:val="16"/>
        </w:rPr>
        <w:t>devono</w:t>
      </w:r>
      <w:r w:rsidRPr="0045784E">
        <w:rPr>
          <w:color w:val="auto"/>
          <w:sz w:val="16"/>
          <w:szCs w:val="16"/>
        </w:rPr>
        <w:t xml:space="preserve"> essere iscritte a pena di decadenza nei verbali di sospensione e di ripresa dei lavori, salvo che per le sospensioni inizialmente legittime per le quali è sufficiente l’iscrizione nel verbale di ripresa dei lavori.</w:t>
      </w:r>
      <w:r w:rsidR="0037024F" w:rsidRPr="0045784E">
        <w:rPr>
          <w:color w:val="auto"/>
          <w:sz w:val="16"/>
          <w:szCs w:val="16"/>
        </w:rPr>
        <w:t xml:space="preserve"> Nel caso in cui l’esecutore ritenga cessate le cause che hanno determinato la sospensione temporanea dei lavori e il RUP non abbia disposto la ripresa dei lavori stessi, l’esecutore può diffidare il RUP a dare le opportune disposizioni al direttore dei lavori perché provveda alla ripresa; la diffida proposta ai fini sopra indicati, è condizione necessaria per poter iscrivere</w:t>
      </w:r>
      <w:r w:rsidR="004C3E8F">
        <w:rPr>
          <w:color w:val="auto"/>
          <w:sz w:val="16"/>
          <w:szCs w:val="16"/>
        </w:rPr>
        <w:t xml:space="preserve"> </w:t>
      </w:r>
      <w:r w:rsidR="0037024F" w:rsidRPr="0045784E">
        <w:rPr>
          <w:color w:val="auto"/>
          <w:sz w:val="16"/>
          <w:szCs w:val="16"/>
        </w:rPr>
        <w:t xml:space="preserve">riserva all’atto della ripresa dei lavori, qualora l’esecutore intenda far valere l’illegittima maggiore durata della sospensione. </w:t>
      </w:r>
      <w:r w:rsidR="00F6636D" w:rsidRPr="0045784E">
        <w:rPr>
          <w:color w:val="auto"/>
          <w:sz w:val="16"/>
          <w:szCs w:val="16"/>
        </w:rPr>
        <w:t>Nel caso di sospensione parziale che diviene illegittima in itinere l’appaltatore dovrà comunque iscrivere le riserve, a pena di decadenza, sul primo atto dell’appalto idoneo a riceverle.</w:t>
      </w:r>
    </w:p>
    <w:p w14:paraId="3C6D2497" w14:textId="77777777" w:rsidR="00A614EA" w:rsidRPr="0045784E" w:rsidRDefault="001023F5" w:rsidP="00FA36ED">
      <w:pPr>
        <w:tabs>
          <w:tab w:val="right" w:pos="9540"/>
        </w:tabs>
        <w:spacing w:line="240" w:lineRule="auto"/>
        <w:ind w:right="96"/>
        <w:jc w:val="both"/>
        <w:rPr>
          <w:color w:val="auto"/>
        </w:rPr>
      </w:pPr>
      <w:r w:rsidRPr="0045784E">
        <w:rPr>
          <w:color w:val="auto"/>
          <w:sz w:val="16"/>
          <w:szCs w:val="16"/>
        </w:rPr>
        <w:t>L'appaltatore non può sospendere i lavori se non per cause di forza maggiore</w:t>
      </w:r>
      <w:r w:rsidR="005A2568" w:rsidRPr="0045784E">
        <w:rPr>
          <w:color w:val="auto"/>
          <w:sz w:val="16"/>
          <w:szCs w:val="16"/>
        </w:rPr>
        <w:t>; non sono considerate cause di forza maggiore tutte le problematiche attine</w:t>
      </w:r>
      <w:r w:rsidR="00B61E4A" w:rsidRPr="0045784E">
        <w:rPr>
          <w:color w:val="auto"/>
          <w:sz w:val="16"/>
          <w:szCs w:val="16"/>
        </w:rPr>
        <w:t>n</w:t>
      </w:r>
      <w:r w:rsidR="005A2568" w:rsidRPr="0045784E">
        <w:rPr>
          <w:color w:val="auto"/>
          <w:sz w:val="16"/>
          <w:szCs w:val="16"/>
        </w:rPr>
        <w:t>ti all’organizzazione del cantiere e/o modalità di reperimento dei materiali</w:t>
      </w:r>
      <w:r w:rsidRPr="0045784E">
        <w:rPr>
          <w:color w:val="auto"/>
          <w:sz w:val="16"/>
          <w:szCs w:val="16"/>
        </w:rPr>
        <w:t>.</w:t>
      </w:r>
    </w:p>
    <w:p w14:paraId="42219464" w14:textId="77777777" w:rsidR="00A614EA" w:rsidRPr="00072F75" w:rsidRDefault="001023F5" w:rsidP="00FA36ED">
      <w:pPr>
        <w:tabs>
          <w:tab w:val="right" w:pos="9540"/>
        </w:tabs>
        <w:spacing w:line="240" w:lineRule="auto"/>
        <w:ind w:right="96"/>
        <w:jc w:val="both"/>
        <w:rPr>
          <w:color w:val="auto"/>
        </w:rPr>
      </w:pPr>
      <w:r w:rsidRPr="00072F75">
        <w:rPr>
          <w:color w:val="auto"/>
          <w:sz w:val="16"/>
          <w:szCs w:val="16"/>
        </w:rPr>
        <w:t xml:space="preserve">Le sospensioni disposte ad iniziativa dell’appaltatore, così come l'abbandono del cantiere da parte del medesimo, danno luogo all'applicazione delle disposizioni di cui all’art. </w:t>
      </w:r>
      <w:r w:rsidR="00572E6F" w:rsidRPr="00072F75">
        <w:rPr>
          <w:color w:val="auto"/>
          <w:sz w:val="16"/>
          <w:szCs w:val="16"/>
        </w:rPr>
        <w:t xml:space="preserve">122 </w:t>
      </w:r>
      <w:r w:rsidR="0099353C" w:rsidRPr="00072F75">
        <w:rPr>
          <w:color w:val="auto"/>
          <w:sz w:val="16"/>
          <w:szCs w:val="16"/>
        </w:rPr>
        <w:t xml:space="preserve">del </w:t>
      </w:r>
      <w:r w:rsidR="00087AC7" w:rsidRPr="00072F75">
        <w:rPr>
          <w:color w:val="auto"/>
          <w:sz w:val="16"/>
          <w:szCs w:val="16"/>
        </w:rPr>
        <w:t>D</w:t>
      </w:r>
      <w:r w:rsidR="00545569" w:rsidRPr="00072F75">
        <w:rPr>
          <w:color w:val="auto"/>
          <w:sz w:val="16"/>
          <w:szCs w:val="16"/>
        </w:rPr>
        <w:t>.</w:t>
      </w:r>
      <w:r w:rsidR="00087AC7" w:rsidRPr="00072F75">
        <w:rPr>
          <w:color w:val="auto"/>
          <w:sz w:val="16"/>
          <w:szCs w:val="16"/>
        </w:rPr>
        <w:t>lgs</w:t>
      </w:r>
      <w:r w:rsidR="00545569" w:rsidRPr="00072F75">
        <w:rPr>
          <w:color w:val="auto"/>
          <w:sz w:val="16"/>
          <w:szCs w:val="16"/>
        </w:rPr>
        <w:t>.</w:t>
      </w:r>
      <w:r w:rsidR="0065718B" w:rsidRPr="00072F75">
        <w:rPr>
          <w:color w:val="auto"/>
          <w:sz w:val="16"/>
          <w:szCs w:val="16"/>
        </w:rPr>
        <w:t>36/2023</w:t>
      </w:r>
      <w:r w:rsidRPr="00072F75">
        <w:rPr>
          <w:color w:val="auto"/>
          <w:sz w:val="16"/>
          <w:szCs w:val="16"/>
        </w:rPr>
        <w:t>relativo alla risoluzione del contratto per grave inadempimento, grave irregolarità e grave ritardo.</w:t>
      </w:r>
    </w:p>
    <w:p w14:paraId="1D468A82" w14:textId="77777777" w:rsidR="00A614EA" w:rsidRPr="00FA36ED" w:rsidRDefault="00BB04BB" w:rsidP="00FA36ED">
      <w:pPr>
        <w:tabs>
          <w:tab w:val="right" w:pos="9540"/>
        </w:tabs>
        <w:spacing w:line="240" w:lineRule="auto"/>
        <w:ind w:right="96"/>
        <w:jc w:val="both"/>
        <w:rPr>
          <w:color w:val="auto"/>
          <w:sz w:val="16"/>
          <w:szCs w:val="16"/>
        </w:rPr>
      </w:pPr>
      <w:bookmarkStart w:id="89" w:name="h.2dlolyb" w:colFirst="0" w:colLast="0"/>
      <w:bookmarkEnd w:id="89"/>
      <w:r w:rsidRPr="00FA36ED">
        <w:rPr>
          <w:color w:val="auto"/>
          <w:sz w:val="16"/>
          <w:szCs w:val="16"/>
        </w:rPr>
        <w:t>Eventuali sospensioni dei lavori disposte dalla direzione lavori su richiesta del coordinatore della sicurezza in fase di esecuzione</w:t>
      </w:r>
      <w:r w:rsidR="005A2568" w:rsidRPr="00FA36ED">
        <w:rPr>
          <w:color w:val="auto"/>
          <w:sz w:val="16"/>
          <w:szCs w:val="16"/>
        </w:rPr>
        <w:t>, per il mancato rispetto delle norme per la sicurezza e tutela della salute dei lavoratori, non comporteranno alcuna proroga dei termini fissati per l’ultimazione dei lavori stessi.</w:t>
      </w:r>
    </w:p>
    <w:p w14:paraId="363C7053" w14:textId="77777777" w:rsidR="005A2568" w:rsidRDefault="005A2568" w:rsidP="00FA36ED">
      <w:pPr>
        <w:tabs>
          <w:tab w:val="right" w:pos="9540"/>
        </w:tabs>
        <w:spacing w:line="240" w:lineRule="auto"/>
        <w:ind w:right="96"/>
        <w:jc w:val="both"/>
        <w:rPr>
          <w:color w:val="auto"/>
          <w:sz w:val="16"/>
          <w:szCs w:val="16"/>
        </w:rPr>
      </w:pPr>
      <w:r w:rsidRPr="00FA36ED">
        <w:rPr>
          <w:color w:val="auto"/>
          <w:sz w:val="16"/>
          <w:szCs w:val="16"/>
        </w:rPr>
        <w:t>Le sospensioni disposte non comportano per l’appaltatore la cessazione e l’interruzione della custodia dell’opera, per cui esso è tenuto a mantenere le misure di salvaguardia del cantiere ed evitare il danno ai terzi.</w:t>
      </w:r>
    </w:p>
    <w:p w14:paraId="47ADE47D" w14:textId="77777777" w:rsidR="0028359D" w:rsidRPr="00095E9A" w:rsidRDefault="0028359D" w:rsidP="00095E9A">
      <w:pPr>
        <w:tabs>
          <w:tab w:val="right" w:pos="9540"/>
        </w:tabs>
        <w:spacing w:line="240" w:lineRule="auto"/>
        <w:ind w:right="98"/>
        <w:jc w:val="both"/>
        <w:rPr>
          <w:color w:val="auto"/>
        </w:rPr>
      </w:pPr>
    </w:p>
    <w:p w14:paraId="75235C0F" w14:textId="77777777" w:rsidR="00A614EA" w:rsidRPr="00FA36ED" w:rsidRDefault="001023F5" w:rsidP="00FA36ED">
      <w:pPr>
        <w:keepNext/>
        <w:tabs>
          <w:tab w:val="right" w:pos="9540"/>
        </w:tabs>
        <w:spacing w:line="240" w:lineRule="auto"/>
        <w:ind w:right="96"/>
        <w:jc w:val="both"/>
        <w:rPr>
          <w:color w:val="auto"/>
        </w:rPr>
      </w:pPr>
      <w:r w:rsidRPr="00FA36ED">
        <w:rPr>
          <w:b/>
          <w:color w:val="auto"/>
          <w:sz w:val="16"/>
          <w:szCs w:val="16"/>
        </w:rPr>
        <w:t>29.3) Sospensioni illegittime</w:t>
      </w:r>
    </w:p>
    <w:p w14:paraId="688FA4AE" w14:textId="77777777" w:rsidR="00A614EA" w:rsidRPr="00FA36ED" w:rsidRDefault="001023F5" w:rsidP="00FA36ED">
      <w:pPr>
        <w:tabs>
          <w:tab w:val="right" w:pos="9540"/>
        </w:tabs>
        <w:spacing w:line="240" w:lineRule="auto"/>
        <w:ind w:right="96"/>
        <w:jc w:val="both"/>
        <w:rPr>
          <w:color w:val="auto"/>
        </w:rPr>
      </w:pPr>
      <w:r w:rsidRPr="00FA36ED">
        <w:rPr>
          <w:color w:val="auto"/>
          <w:sz w:val="16"/>
          <w:szCs w:val="16"/>
        </w:rPr>
        <w:t>Le sospensioni totali o parziali dei lavori disposte dalla stazione appaltante per cause diverse da quelle stabilite dal precedente punto del presente articolo sono considerate illegittime e danno diritto all'appaltatore ad ottenere il riconoscimento dei danni subiti.</w:t>
      </w:r>
    </w:p>
    <w:p w14:paraId="69ADA384" w14:textId="77777777" w:rsidR="00FA36ED" w:rsidRPr="00FA36ED" w:rsidRDefault="001023F5" w:rsidP="00FA36ED">
      <w:pPr>
        <w:tabs>
          <w:tab w:val="right" w:pos="9540"/>
        </w:tabs>
        <w:spacing w:line="240" w:lineRule="auto"/>
        <w:ind w:right="96"/>
        <w:jc w:val="both"/>
      </w:pPr>
      <w:r w:rsidRPr="00FA36ED">
        <w:rPr>
          <w:color w:val="auto"/>
          <w:sz w:val="16"/>
          <w:szCs w:val="16"/>
        </w:rPr>
        <w:t>Ai sensi dell'articolo 1382 del codice civile, il danno derivante da sospensione illegittimamente disposta è quantificato secondo i seguenti criteri:</w:t>
      </w:r>
    </w:p>
    <w:p w14:paraId="4566E5E8" w14:textId="77777777" w:rsidR="00FA36ED" w:rsidRPr="0045784E" w:rsidRDefault="00FA36ED" w:rsidP="00FA36ED">
      <w:pPr>
        <w:pStyle w:val="Paragrafoelenco"/>
        <w:numPr>
          <w:ilvl w:val="0"/>
          <w:numId w:val="37"/>
        </w:numPr>
        <w:tabs>
          <w:tab w:val="left" w:pos="284"/>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178EBECA" w14:textId="77777777"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5A3A0620" w14:textId="77777777"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il mancato ammortamento e le retribuzioni inutilmente corrisposte sono riferiti rispettivamente al valore reale, all’atto della sospensione, dei macchinari esistenti in cantiere e alla consistenza della mano d’opera accertati dal direttore dei lavori;</w:t>
      </w:r>
    </w:p>
    <w:p w14:paraId="7F09E30C" w14:textId="77777777" w:rsidR="00FA36ED" w:rsidRPr="0045784E" w:rsidRDefault="00FA36ED" w:rsidP="00FA36ED">
      <w:pPr>
        <w:pStyle w:val="Paragrafoelenco"/>
        <w:numPr>
          <w:ilvl w:val="0"/>
          <w:numId w:val="37"/>
        </w:numPr>
        <w:tabs>
          <w:tab w:val="right" w:pos="9540"/>
        </w:tabs>
        <w:spacing w:after="0" w:line="240" w:lineRule="auto"/>
        <w:ind w:left="284" w:right="96" w:hanging="284"/>
        <w:jc w:val="both"/>
        <w:rPr>
          <w:rFonts w:ascii="Arial" w:hAnsi="Arial" w:cs="Arial"/>
          <w:sz w:val="16"/>
          <w:szCs w:val="16"/>
        </w:rPr>
      </w:pPr>
      <w:r w:rsidRPr="0045784E">
        <w:rPr>
          <w:rFonts w:ascii="Arial" w:hAnsi="Arial" w:cs="Arial"/>
          <w:sz w:val="16"/>
          <w:szCs w:val="16"/>
        </w:rPr>
        <w:t>la determinazione dell’ammortamento avviene sulla base dei coefficienti annui fissati dalle vigenti norme fiscali.</w:t>
      </w:r>
    </w:p>
    <w:p w14:paraId="39583301" w14:textId="77777777" w:rsidR="00FA36ED" w:rsidRPr="00FA36ED" w:rsidRDefault="00FA36ED" w:rsidP="00FA36ED">
      <w:pPr>
        <w:tabs>
          <w:tab w:val="right" w:pos="12060"/>
        </w:tabs>
        <w:spacing w:line="240" w:lineRule="auto"/>
        <w:ind w:left="360" w:right="96"/>
        <w:jc w:val="both"/>
        <w:rPr>
          <w:color w:val="auto"/>
          <w:sz w:val="16"/>
          <w:szCs w:val="16"/>
        </w:rPr>
      </w:pPr>
    </w:p>
    <w:p w14:paraId="07A979B8" w14:textId="77777777" w:rsidR="00A614EA" w:rsidRPr="001654B9" w:rsidRDefault="001023F5">
      <w:pPr>
        <w:tabs>
          <w:tab w:val="right" w:pos="9540"/>
        </w:tabs>
        <w:spacing w:line="240" w:lineRule="auto"/>
        <w:ind w:right="98"/>
        <w:jc w:val="both"/>
        <w:rPr>
          <w:color w:val="auto"/>
        </w:rPr>
      </w:pPr>
      <w:r w:rsidRPr="001654B9">
        <w:rPr>
          <w:color w:val="auto"/>
          <w:sz w:val="16"/>
          <w:szCs w:val="16"/>
        </w:rPr>
        <w:t>Al di fuori delle voci elencate nel presente articolo sono ammesse a risarcimento ulteriori voci solo se documentate e strettamente connesse alla sospensione dei lavori.</w:t>
      </w:r>
    </w:p>
    <w:p w14:paraId="0BAF3ED8" w14:textId="77777777" w:rsidR="00A614EA" w:rsidRDefault="00A614EA">
      <w:pPr>
        <w:tabs>
          <w:tab w:val="right" w:pos="9540"/>
        </w:tabs>
        <w:spacing w:line="240" w:lineRule="auto"/>
        <w:ind w:right="98"/>
        <w:jc w:val="both"/>
        <w:rPr>
          <w:color w:val="auto"/>
        </w:rPr>
      </w:pPr>
      <w:bookmarkStart w:id="90" w:name="h.sqyw64" w:colFirst="0" w:colLast="0"/>
      <w:bookmarkEnd w:id="90"/>
    </w:p>
    <w:p w14:paraId="5D0AA462"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29.4) Proroghe</w:t>
      </w:r>
    </w:p>
    <w:p w14:paraId="7C511B1D" w14:textId="77777777" w:rsidR="00A614EA" w:rsidRPr="00072F75" w:rsidRDefault="001023F5">
      <w:pPr>
        <w:tabs>
          <w:tab w:val="right" w:pos="9540"/>
        </w:tabs>
        <w:spacing w:line="240" w:lineRule="auto"/>
        <w:ind w:right="98"/>
        <w:jc w:val="both"/>
        <w:rPr>
          <w:color w:val="auto"/>
        </w:rPr>
      </w:pPr>
      <w:r w:rsidRPr="00072F75">
        <w:rPr>
          <w:color w:val="auto"/>
          <w:sz w:val="16"/>
          <w:szCs w:val="16"/>
        </w:rPr>
        <w:t>L'appaltatore, qualora, per causa ad esso non imputabile, non sia in grado di ultimare i lavori nel termine fissato, può richiederne la proroga</w:t>
      </w:r>
      <w:r w:rsidR="0099353C" w:rsidRPr="00072F75">
        <w:rPr>
          <w:color w:val="auto"/>
          <w:sz w:val="16"/>
          <w:szCs w:val="16"/>
        </w:rPr>
        <w:t xml:space="preserve"> ai sensi dell’art.</w:t>
      </w:r>
      <w:r w:rsidR="007806E9" w:rsidRPr="00072F75">
        <w:rPr>
          <w:color w:val="auto"/>
          <w:sz w:val="16"/>
          <w:szCs w:val="16"/>
        </w:rPr>
        <w:t xml:space="preserve">121 </w:t>
      </w:r>
      <w:r w:rsidR="0099353C" w:rsidRPr="00072F75">
        <w:rPr>
          <w:color w:val="auto"/>
          <w:sz w:val="16"/>
          <w:szCs w:val="16"/>
        </w:rPr>
        <w:t xml:space="preserve">del </w:t>
      </w:r>
      <w:r w:rsidR="00087AC7" w:rsidRPr="00072F75">
        <w:rPr>
          <w:color w:val="auto"/>
          <w:sz w:val="16"/>
          <w:szCs w:val="16"/>
        </w:rPr>
        <w:t>D</w:t>
      </w:r>
      <w:r w:rsidR="00032F42" w:rsidRPr="00072F75">
        <w:rPr>
          <w:color w:val="auto"/>
          <w:sz w:val="16"/>
          <w:szCs w:val="16"/>
        </w:rPr>
        <w:t>.</w:t>
      </w:r>
      <w:r w:rsidR="00087AC7" w:rsidRPr="00072F75">
        <w:rPr>
          <w:color w:val="auto"/>
          <w:sz w:val="16"/>
          <w:szCs w:val="16"/>
        </w:rPr>
        <w:t>lgs</w:t>
      </w:r>
      <w:r w:rsidR="00032F42" w:rsidRPr="00072F75">
        <w:rPr>
          <w:color w:val="auto"/>
          <w:sz w:val="16"/>
          <w:szCs w:val="16"/>
        </w:rPr>
        <w:t xml:space="preserve">. </w:t>
      </w:r>
      <w:r w:rsidR="0065718B" w:rsidRPr="00072F75">
        <w:rPr>
          <w:color w:val="auto"/>
          <w:sz w:val="16"/>
          <w:szCs w:val="16"/>
        </w:rPr>
        <w:t>36/2023</w:t>
      </w:r>
      <w:r w:rsidR="0099353C" w:rsidRPr="00072F75">
        <w:rPr>
          <w:color w:val="auto"/>
          <w:sz w:val="16"/>
          <w:szCs w:val="16"/>
        </w:rPr>
        <w:t>.</w:t>
      </w:r>
    </w:p>
    <w:p w14:paraId="4E8A2DBB" w14:textId="77777777" w:rsidR="00A614EA" w:rsidRPr="00072F75" w:rsidRDefault="001023F5">
      <w:pPr>
        <w:tabs>
          <w:tab w:val="right" w:pos="9540"/>
        </w:tabs>
        <w:spacing w:line="240" w:lineRule="auto"/>
        <w:ind w:right="98"/>
        <w:jc w:val="both"/>
        <w:rPr>
          <w:color w:val="auto"/>
          <w:sz w:val="16"/>
          <w:szCs w:val="16"/>
        </w:rPr>
      </w:pPr>
      <w:r w:rsidRPr="00072F75">
        <w:rPr>
          <w:color w:val="auto"/>
          <w:sz w:val="16"/>
          <w:szCs w:val="16"/>
        </w:rPr>
        <w:t>La richiesta di proroga deve essere formulata con congruo anticipo rispetto alla scadenza del termine contrattuale. La concessione della proroga non pregiudica i diritti che possono competere all'appaltatore per il fatto che la maggior durata dei lavori sia imputabile al</w:t>
      </w:r>
      <w:r w:rsidR="009A5B9C" w:rsidRPr="00072F75">
        <w:rPr>
          <w:color w:val="auto"/>
          <w:sz w:val="16"/>
          <w:szCs w:val="16"/>
        </w:rPr>
        <w:t>l’</w:t>
      </w:r>
      <w:r w:rsidR="00A331C7" w:rsidRPr="00072F75">
        <w:rPr>
          <w:color w:val="auto"/>
          <w:sz w:val="16"/>
          <w:szCs w:val="16"/>
        </w:rPr>
        <w:t>A</w:t>
      </w:r>
      <w:r w:rsidR="009A5B9C" w:rsidRPr="00072F75">
        <w:rPr>
          <w:color w:val="auto"/>
          <w:sz w:val="16"/>
          <w:szCs w:val="16"/>
        </w:rPr>
        <w:t>mministrazione</w:t>
      </w:r>
      <w:r w:rsidRPr="00072F75">
        <w:rPr>
          <w:color w:val="auto"/>
          <w:sz w:val="16"/>
          <w:szCs w:val="16"/>
        </w:rPr>
        <w:t>.</w:t>
      </w:r>
      <w:r w:rsidR="004C3E8F">
        <w:rPr>
          <w:color w:val="auto"/>
          <w:sz w:val="16"/>
          <w:szCs w:val="16"/>
        </w:rPr>
        <w:t xml:space="preserve"> </w:t>
      </w:r>
      <w:r w:rsidRPr="00072F75">
        <w:rPr>
          <w:color w:val="auto"/>
          <w:sz w:val="16"/>
          <w:szCs w:val="16"/>
        </w:rPr>
        <w:t xml:space="preserve">La risposta in merito all’istanza di proroga è resa dal </w:t>
      </w:r>
      <w:r w:rsidR="00354683" w:rsidRPr="00072F75">
        <w:rPr>
          <w:color w:val="auto"/>
          <w:sz w:val="16"/>
          <w:szCs w:val="16"/>
        </w:rPr>
        <w:t>responsabile unico del progetto</w:t>
      </w:r>
      <w:r w:rsidRPr="00072F75">
        <w:rPr>
          <w:color w:val="auto"/>
          <w:sz w:val="16"/>
          <w:szCs w:val="16"/>
        </w:rPr>
        <w:t>, sentito il direttore dei lavori, entro 30 giorni dal suo ricevimento.</w:t>
      </w:r>
      <w:r w:rsidR="004C3E8F">
        <w:rPr>
          <w:color w:val="auto"/>
          <w:sz w:val="16"/>
          <w:szCs w:val="16"/>
        </w:rPr>
        <w:t xml:space="preserve"> </w:t>
      </w:r>
      <w:r w:rsidR="007806E9" w:rsidRPr="00072F75">
        <w:rPr>
          <w:color w:val="auto"/>
          <w:sz w:val="16"/>
          <w:szCs w:val="16"/>
        </w:rPr>
        <w:t xml:space="preserve">Per i lavori diretti alla realizzazione di opere pubbliche di importo pari o superiore alle soglie di cui all’articolo </w:t>
      </w:r>
      <w:hyperlink r:id="rId12" w:anchor="014" w:history="1">
        <w:r w:rsidR="007806E9" w:rsidRPr="00072F75">
          <w:rPr>
            <w:color w:val="auto"/>
            <w:sz w:val="16"/>
            <w:szCs w:val="16"/>
          </w:rPr>
          <w:t>14</w:t>
        </w:r>
      </w:hyperlink>
      <w:r w:rsidR="007806E9" w:rsidRPr="00072F75">
        <w:rPr>
          <w:color w:val="auto"/>
          <w:sz w:val="16"/>
          <w:szCs w:val="16"/>
        </w:rPr>
        <w:t xml:space="preserve"> è acquisito il parere del collegio consultivo tecnico.</w:t>
      </w:r>
    </w:p>
    <w:p w14:paraId="26094510" w14:textId="77777777" w:rsidR="00A614EA" w:rsidRPr="00072F75" w:rsidRDefault="00A614EA">
      <w:pPr>
        <w:tabs>
          <w:tab w:val="right" w:pos="9540"/>
        </w:tabs>
        <w:spacing w:line="240" w:lineRule="auto"/>
        <w:ind w:right="98"/>
        <w:jc w:val="both"/>
        <w:rPr>
          <w:color w:val="auto"/>
        </w:rPr>
      </w:pPr>
      <w:bookmarkStart w:id="91" w:name="h.3cqmetx" w:colFirst="0" w:colLast="0"/>
      <w:bookmarkEnd w:id="91"/>
    </w:p>
    <w:p w14:paraId="4CAB4064" w14:textId="77777777" w:rsidR="00A614EA" w:rsidRPr="001E1304" w:rsidRDefault="001023F5" w:rsidP="00556326">
      <w:pPr>
        <w:pStyle w:val="Titolo1"/>
      </w:pPr>
      <w:bookmarkStart w:id="92" w:name="_Toc199924542"/>
      <w:r w:rsidRPr="001E1304">
        <w:t>ART. 30: PENALE IN CASO DI RITARDO</w:t>
      </w:r>
      <w:r w:rsidR="00F577D3" w:rsidRPr="001E1304">
        <w:t xml:space="preserve"> E PREMIO </w:t>
      </w:r>
      <w:r w:rsidR="00ED69BB" w:rsidRPr="001E1304">
        <w:t xml:space="preserve">DI </w:t>
      </w:r>
      <w:r w:rsidR="00F577D3" w:rsidRPr="001E1304">
        <w:t>ACCELERAZIONE</w:t>
      </w:r>
      <w:bookmarkEnd w:id="92"/>
    </w:p>
    <w:p w14:paraId="60D22467" w14:textId="77777777" w:rsidR="00A614EA" w:rsidRPr="0005727F" w:rsidRDefault="001023F5" w:rsidP="001E1304">
      <w:pPr>
        <w:pStyle w:val="Paragrafoelenco"/>
        <w:numPr>
          <w:ilvl w:val="0"/>
          <w:numId w:val="38"/>
        </w:numPr>
        <w:tabs>
          <w:tab w:val="right" w:pos="9540"/>
        </w:tabs>
        <w:spacing w:before="120" w:line="240" w:lineRule="auto"/>
        <w:ind w:left="284" w:right="96" w:hanging="284"/>
        <w:jc w:val="both"/>
        <w:rPr>
          <w:rFonts w:ascii="Arial" w:eastAsia="Arial" w:hAnsi="Arial" w:cs="Arial"/>
          <w:sz w:val="16"/>
          <w:szCs w:val="16"/>
          <w:lang w:eastAsia="it-IT"/>
        </w:rPr>
      </w:pPr>
      <w:r w:rsidRPr="0005727F">
        <w:rPr>
          <w:rFonts w:ascii="Arial" w:eastAsia="Arial" w:hAnsi="Arial" w:cs="Arial"/>
          <w:sz w:val="16"/>
          <w:szCs w:val="16"/>
          <w:lang w:eastAsia="it-IT"/>
        </w:rPr>
        <w:t>Per ogni giorno di ritardo oltre il termine stabilito per la consegna delle opere ultimate l’appaltatore soggiacerà ad una penale pecuniaria pari all’uno</w:t>
      </w:r>
      <w:r w:rsidR="00CE737D">
        <w:rPr>
          <w:rFonts w:ascii="Arial" w:eastAsia="Arial" w:hAnsi="Arial" w:cs="Arial"/>
          <w:sz w:val="16"/>
          <w:szCs w:val="16"/>
          <w:lang w:eastAsia="it-IT"/>
        </w:rPr>
        <w:t xml:space="preserve"> </w:t>
      </w:r>
      <w:r w:rsidRPr="0005727F">
        <w:rPr>
          <w:rFonts w:ascii="Arial" w:eastAsia="Arial" w:hAnsi="Arial" w:cs="Arial"/>
          <w:sz w:val="16"/>
          <w:szCs w:val="16"/>
          <w:lang w:eastAsia="it-IT"/>
        </w:rPr>
        <w:t xml:space="preserve">per </w:t>
      </w:r>
      <w:r w:rsidR="00D143D2">
        <w:rPr>
          <w:rFonts w:ascii="Arial" w:eastAsia="Arial" w:hAnsi="Arial" w:cs="Arial"/>
          <w:sz w:val="16"/>
          <w:szCs w:val="16"/>
          <w:lang w:eastAsia="it-IT"/>
        </w:rPr>
        <w:t>mille del valore del contratto.</w:t>
      </w:r>
    </w:p>
    <w:p w14:paraId="78CB68B8" w14:textId="77777777" w:rsidR="00A614EA" w:rsidRPr="001654B9" w:rsidRDefault="001023F5" w:rsidP="00D143D2">
      <w:pPr>
        <w:tabs>
          <w:tab w:val="right" w:pos="9540"/>
        </w:tabs>
        <w:spacing w:line="240" w:lineRule="auto"/>
        <w:ind w:left="284" w:right="98"/>
        <w:jc w:val="both"/>
        <w:rPr>
          <w:color w:val="auto"/>
        </w:rPr>
      </w:pPr>
      <w:r w:rsidRPr="001654B9">
        <w:rPr>
          <w:color w:val="auto"/>
          <w:sz w:val="16"/>
          <w:szCs w:val="16"/>
        </w:rPr>
        <w:t xml:space="preserve">Il valore complessivo della suddetta non potrà in ogni caso superare il 10% del valore di contratto; il raggiungimento di tale limite ovvero il raggiungimento di un ritardo pari o superiore a quello concesso per la realizzazione dei lavori costituisce grave inadempimento </w:t>
      </w:r>
      <w:r w:rsidR="001E1304">
        <w:rPr>
          <w:color w:val="auto"/>
          <w:sz w:val="16"/>
          <w:szCs w:val="16"/>
        </w:rPr>
        <w:t>alle obbligazioni di contratto.</w:t>
      </w:r>
    </w:p>
    <w:p w14:paraId="2E7D4ADD" w14:textId="77777777" w:rsidR="00A614EA" w:rsidRPr="00072F75" w:rsidRDefault="001023F5" w:rsidP="00D143D2">
      <w:pPr>
        <w:tabs>
          <w:tab w:val="right" w:pos="9540"/>
        </w:tabs>
        <w:spacing w:line="240" w:lineRule="auto"/>
        <w:ind w:left="284" w:right="98"/>
        <w:jc w:val="both"/>
        <w:rPr>
          <w:color w:val="auto"/>
        </w:rPr>
      </w:pPr>
      <w:r w:rsidRPr="00072F75">
        <w:rPr>
          <w:color w:val="auto"/>
          <w:sz w:val="16"/>
          <w:szCs w:val="16"/>
        </w:rPr>
        <w:t xml:space="preserve">La penale è applicata fin dalla scadenza del termine di ultimazione su tutti i successivi stati di </w:t>
      </w:r>
      <w:r w:rsidR="001E1304" w:rsidRPr="00072F75">
        <w:rPr>
          <w:color w:val="auto"/>
          <w:sz w:val="16"/>
          <w:szCs w:val="16"/>
        </w:rPr>
        <w:t>avanzamento e sul conto finale.</w:t>
      </w:r>
    </w:p>
    <w:p w14:paraId="17ADC90B" w14:textId="77777777" w:rsidR="00A614EA" w:rsidRPr="00072F75" w:rsidRDefault="001023F5" w:rsidP="00D143D2">
      <w:pPr>
        <w:tabs>
          <w:tab w:val="right" w:pos="9540"/>
        </w:tabs>
        <w:spacing w:line="240" w:lineRule="auto"/>
        <w:ind w:left="284" w:right="98"/>
        <w:jc w:val="both"/>
        <w:rPr>
          <w:color w:val="auto"/>
        </w:rPr>
      </w:pPr>
      <w:proofErr w:type="gramStart"/>
      <w:r w:rsidRPr="00072F75">
        <w:rPr>
          <w:color w:val="auto"/>
          <w:sz w:val="16"/>
          <w:szCs w:val="16"/>
        </w:rPr>
        <w:t>E'</w:t>
      </w:r>
      <w:proofErr w:type="gramEnd"/>
      <w:r w:rsidRPr="00072F75">
        <w:rPr>
          <w:color w:val="auto"/>
          <w:sz w:val="16"/>
          <w:szCs w:val="16"/>
        </w:rPr>
        <w:t xml:space="preserve"> ammessa, su motivata richiesta dell'appaltatore, la totale o parziale disapplicazione della penale quando si riconosca che il ritardo non è imputabile all'impresa, oppure quando si riconosca che la penale è manifestamente sproporzionata, rispetto all'interesse del</w:t>
      </w:r>
      <w:r w:rsidR="009A5B9C" w:rsidRPr="00072F75">
        <w:rPr>
          <w:color w:val="auto"/>
          <w:sz w:val="16"/>
          <w:szCs w:val="16"/>
        </w:rPr>
        <w:t>l’amministrazione</w:t>
      </w:r>
      <w:r w:rsidRPr="00072F75">
        <w:rPr>
          <w:color w:val="auto"/>
          <w:sz w:val="16"/>
          <w:szCs w:val="16"/>
        </w:rPr>
        <w:t>. La disapplicazione non comporta il riconoscimento di compensi o indennizzi all'appaltatore.</w:t>
      </w:r>
    </w:p>
    <w:p w14:paraId="01066CCA" w14:textId="77777777" w:rsidR="00A614EA" w:rsidRDefault="001023F5" w:rsidP="00D143D2">
      <w:pPr>
        <w:tabs>
          <w:tab w:val="right" w:pos="9540"/>
        </w:tabs>
        <w:spacing w:line="240" w:lineRule="auto"/>
        <w:ind w:left="284" w:right="98"/>
        <w:jc w:val="both"/>
        <w:rPr>
          <w:color w:val="auto"/>
          <w:sz w:val="16"/>
          <w:szCs w:val="16"/>
        </w:rPr>
      </w:pPr>
      <w:r w:rsidRPr="00072F75">
        <w:rPr>
          <w:color w:val="auto"/>
          <w:sz w:val="16"/>
          <w:szCs w:val="16"/>
        </w:rPr>
        <w:t xml:space="preserve">Sull'istanza di disapplicazione della penale decide </w:t>
      </w:r>
      <w:r w:rsidR="009A5B9C" w:rsidRPr="00072F75">
        <w:rPr>
          <w:color w:val="auto"/>
          <w:sz w:val="16"/>
          <w:szCs w:val="16"/>
        </w:rPr>
        <w:t>l’amministrazione</w:t>
      </w:r>
      <w:r w:rsidRPr="00072F75">
        <w:rPr>
          <w:color w:val="auto"/>
          <w:sz w:val="16"/>
          <w:szCs w:val="16"/>
        </w:rPr>
        <w:t xml:space="preserve"> su proposta del </w:t>
      </w:r>
      <w:r w:rsidR="00354683" w:rsidRPr="00072F75">
        <w:rPr>
          <w:color w:val="auto"/>
          <w:sz w:val="16"/>
          <w:szCs w:val="16"/>
        </w:rPr>
        <w:t>responsabile unico del progetto</w:t>
      </w:r>
      <w:r w:rsidRPr="00072F75">
        <w:rPr>
          <w:color w:val="auto"/>
          <w:sz w:val="16"/>
          <w:szCs w:val="16"/>
        </w:rPr>
        <w:t>, sentito il direttore dei lavori ed il collaudatore, ove nominato.</w:t>
      </w:r>
    </w:p>
    <w:p w14:paraId="6E8820ED" w14:textId="77777777" w:rsidR="00CE737D" w:rsidRDefault="00CE737D" w:rsidP="00D143D2">
      <w:pPr>
        <w:tabs>
          <w:tab w:val="right" w:pos="9540"/>
        </w:tabs>
        <w:spacing w:line="240" w:lineRule="auto"/>
        <w:ind w:left="284" w:right="98"/>
        <w:jc w:val="both"/>
        <w:rPr>
          <w:color w:val="auto"/>
          <w:sz w:val="16"/>
          <w:szCs w:val="16"/>
        </w:rPr>
      </w:pPr>
    </w:p>
    <w:p w14:paraId="77640FFE" w14:textId="77777777" w:rsidR="00CE737D" w:rsidRPr="005E150E" w:rsidRDefault="00CE737D" w:rsidP="00D143D2">
      <w:pPr>
        <w:tabs>
          <w:tab w:val="right" w:pos="9540"/>
        </w:tabs>
        <w:spacing w:line="240" w:lineRule="auto"/>
        <w:ind w:left="284" w:right="98"/>
        <w:jc w:val="both"/>
        <w:rPr>
          <w:color w:val="auto"/>
          <w:sz w:val="16"/>
          <w:szCs w:val="16"/>
        </w:rPr>
      </w:pPr>
      <w:proofErr w:type="gramStart"/>
      <w:r w:rsidRPr="005E150E">
        <w:rPr>
          <w:color w:val="auto"/>
          <w:sz w:val="16"/>
          <w:szCs w:val="16"/>
        </w:rPr>
        <w:t>E’</w:t>
      </w:r>
      <w:proofErr w:type="gramEnd"/>
      <w:r w:rsidRPr="005E150E">
        <w:rPr>
          <w:color w:val="auto"/>
          <w:sz w:val="16"/>
          <w:szCs w:val="16"/>
        </w:rPr>
        <w:t xml:space="preserve"> riconosciuto all’appaltatore un premio di accelerazione ai sensi dell’articolo 126 comma </w:t>
      </w:r>
      <w:r w:rsidR="003B50F5" w:rsidRPr="005E150E">
        <w:rPr>
          <w:color w:val="auto"/>
          <w:sz w:val="16"/>
          <w:szCs w:val="16"/>
        </w:rPr>
        <w:t>2 del</w:t>
      </w:r>
      <w:r w:rsidR="003B50F5" w:rsidRPr="005E150E">
        <w:rPr>
          <w:color w:val="auto"/>
        </w:rPr>
        <w:t xml:space="preserve"> </w:t>
      </w:r>
      <w:r w:rsidR="003B50F5" w:rsidRPr="005E150E">
        <w:rPr>
          <w:color w:val="auto"/>
          <w:sz w:val="16"/>
          <w:szCs w:val="16"/>
        </w:rPr>
        <w:t>D.lgs.36/2023</w:t>
      </w:r>
      <w:r w:rsidR="003166C2" w:rsidRPr="005E150E">
        <w:rPr>
          <w:color w:val="auto"/>
          <w:sz w:val="16"/>
          <w:szCs w:val="16"/>
        </w:rPr>
        <w:t>, nel caso di riduzione del tempo utile per l’ultimazione dei lavori</w:t>
      </w:r>
      <w:r w:rsidR="00B825AB" w:rsidRPr="005E150E">
        <w:rPr>
          <w:color w:val="auto"/>
          <w:sz w:val="16"/>
          <w:szCs w:val="16"/>
        </w:rPr>
        <w:t>,</w:t>
      </w:r>
      <w:r w:rsidR="003B50F5" w:rsidRPr="005E150E">
        <w:rPr>
          <w:color w:val="auto"/>
          <w:sz w:val="16"/>
          <w:szCs w:val="16"/>
        </w:rPr>
        <w:t xml:space="preserve"> </w:t>
      </w:r>
      <w:r w:rsidR="00B825AB" w:rsidRPr="005E150E">
        <w:rPr>
          <w:color w:val="auto"/>
          <w:sz w:val="16"/>
          <w:szCs w:val="16"/>
        </w:rPr>
        <w:t>come segue:</w:t>
      </w:r>
      <w:r w:rsidR="003166C2" w:rsidRPr="005E150E">
        <w:rPr>
          <w:color w:val="auto"/>
          <w:sz w:val="16"/>
          <w:szCs w:val="16"/>
        </w:rPr>
        <w:t xml:space="preserve"> </w:t>
      </w:r>
    </w:p>
    <w:p w14:paraId="54C67E3B" w14:textId="77777777" w:rsidR="003B50F5" w:rsidRPr="005E150E" w:rsidRDefault="003B50F5" w:rsidP="00651730">
      <w:pPr>
        <w:pStyle w:val="Paragrafoelenco"/>
        <w:numPr>
          <w:ilvl w:val="0"/>
          <w:numId w:val="41"/>
        </w:numPr>
        <w:tabs>
          <w:tab w:val="right" w:pos="9540"/>
        </w:tabs>
        <w:spacing w:line="240" w:lineRule="auto"/>
        <w:ind w:left="567" w:right="98" w:hanging="283"/>
        <w:jc w:val="both"/>
        <w:rPr>
          <w:rFonts w:ascii="Arial" w:hAnsi="Arial" w:cs="Arial"/>
          <w:sz w:val="16"/>
          <w:szCs w:val="16"/>
        </w:rPr>
      </w:pPr>
      <w:r w:rsidRPr="005E150E">
        <w:rPr>
          <w:rFonts w:ascii="Arial" w:hAnsi="Arial" w:cs="Arial"/>
          <w:sz w:val="16"/>
          <w:szCs w:val="16"/>
        </w:rPr>
        <w:t xml:space="preserve">riduzione </w:t>
      </w:r>
      <w:r w:rsidR="003166C2" w:rsidRPr="005E150E">
        <w:rPr>
          <w:rFonts w:ascii="Arial" w:hAnsi="Arial" w:cs="Arial"/>
          <w:sz w:val="16"/>
          <w:szCs w:val="16"/>
        </w:rPr>
        <w:t>del tempo maggiore o uguale</w:t>
      </w:r>
      <w:r w:rsidRPr="005E150E">
        <w:rPr>
          <w:rFonts w:ascii="Arial" w:hAnsi="Arial" w:cs="Arial"/>
          <w:sz w:val="16"/>
          <w:szCs w:val="16"/>
        </w:rPr>
        <w:t xml:space="preserve"> al </w:t>
      </w:r>
      <w:r w:rsidR="008B4C36" w:rsidRPr="005E150E">
        <w:rPr>
          <w:rFonts w:ascii="Arial" w:hAnsi="Arial" w:cs="Arial"/>
          <w:sz w:val="16"/>
          <w:szCs w:val="16"/>
        </w:rPr>
        <w:t>3</w:t>
      </w:r>
      <w:r w:rsidRPr="005E150E">
        <w:rPr>
          <w:rFonts w:ascii="Arial" w:hAnsi="Arial" w:cs="Arial"/>
          <w:sz w:val="16"/>
          <w:szCs w:val="16"/>
        </w:rPr>
        <w:t>0% del tempo contrattuale il premio di accelerazione è pari al 0,5 per mille del valore del contratto per ogni giorno di anticipo;</w:t>
      </w:r>
    </w:p>
    <w:p w14:paraId="5DE57A1E" w14:textId="77777777" w:rsidR="003B50F5" w:rsidRPr="005E150E" w:rsidRDefault="003166C2" w:rsidP="00651730">
      <w:pPr>
        <w:pStyle w:val="Paragrafoelenco"/>
        <w:numPr>
          <w:ilvl w:val="0"/>
          <w:numId w:val="41"/>
        </w:numPr>
        <w:tabs>
          <w:tab w:val="right" w:pos="9540"/>
        </w:tabs>
        <w:spacing w:line="240" w:lineRule="auto"/>
        <w:ind w:left="567" w:right="98" w:hanging="283"/>
        <w:jc w:val="both"/>
        <w:rPr>
          <w:rFonts w:ascii="Arial" w:hAnsi="Arial" w:cs="Arial"/>
          <w:sz w:val="16"/>
          <w:szCs w:val="16"/>
        </w:rPr>
      </w:pPr>
      <w:r w:rsidRPr="005E150E">
        <w:rPr>
          <w:rFonts w:ascii="Arial" w:hAnsi="Arial" w:cs="Arial"/>
          <w:sz w:val="16"/>
          <w:szCs w:val="16"/>
        </w:rPr>
        <w:t xml:space="preserve">riduzione del tempo </w:t>
      </w:r>
      <w:r w:rsidR="008B4C36" w:rsidRPr="005E150E">
        <w:rPr>
          <w:rFonts w:ascii="Arial" w:hAnsi="Arial" w:cs="Arial"/>
          <w:sz w:val="16"/>
          <w:szCs w:val="16"/>
        </w:rPr>
        <w:t>compres</w:t>
      </w:r>
      <w:r w:rsidRPr="005E150E">
        <w:rPr>
          <w:rFonts w:ascii="Arial" w:hAnsi="Arial" w:cs="Arial"/>
          <w:sz w:val="16"/>
          <w:szCs w:val="16"/>
        </w:rPr>
        <w:t>a</w:t>
      </w:r>
      <w:r w:rsidR="008B4C36" w:rsidRPr="005E150E">
        <w:rPr>
          <w:rFonts w:ascii="Arial" w:hAnsi="Arial" w:cs="Arial"/>
          <w:sz w:val="16"/>
          <w:szCs w:val="16"/>
        </w:rPr>
        <w:t xml:space="preserve"> tra al 30% e 1</w:t>
      </w:r>
      <w:r w:rsidR="003B50F5" w:rsidRPr="005E150E">
        <w:rPr>
          <w:rFonts w:ascii="Arial" w:hAnsi="Arial" w:cs="Arial"/>
          <w:sz w:val="16"/>
          <w:szCs w:val="16"/>
        </w:rPr>
        <w:t>0% del tempo contrattuale il premio di accelerazione è pari al 0,3 per mille del valore del contratto per ogni giorno di anticipo;</w:t>
      </w:r>
    </w:p>
    <w:p w14:paraId="478AC530" w14:textId="77777777" w:rsidR="003B50F5" w:rsidRPr="005E150E" w:rsidRDefault="003166C2" w:rsidP="00651730">
      <w:pPr>
        <w:pStyle w:val="Paragrafoelenco"/>
        <w:numPr>
          <w:ilvl w:val="0"/>
          <w:numId w:val="41"/>
        </w:numPr>
        <w:tabs>
          <w:tab w:val="right" w:pos="9540"/>
        </w:tabs>
        <w:spacing w:after="0" w:line="240" w:lineRule="auto"/>
        <w:ind w:left="568" w:right="96" w:hanging="284"/>
        <w:jc w:val="both"/>
        <w:rPr>
          <w:rFonts w:ascii="Arial" w:hAnsi="Arial" w:cs="Arial"/>
          <w:sz w:val="16"/>
          <w:szCs w:val="16"/>
        </w:rPr>
      </w:pPr>
      <w:r w:rsidRPr="005E150E">
        <w:rPr>
          <w:rFonts w:ascii="Arial" w:hAnsi="Arial" w:cs="Arial"/>
          <w:sz w:val="16"/>
          <w:szCs w:val="16"/>
        </w:rPr>
        <w:t>riduzione de</w:t>
      </w:r>
      <w:r w:rsidR="00B825AB" w:rsidRPr="005E150E">
        <w:rPr>
          <w:rFonts w:ascii="Arial" w:hAnsi="Arial" w:cs="Arial"/>
          <w:sz w:val="16"/>
          <w:szCs w:val="16"/>
        </w:rPr>
        <w:t>l tempo</w:t>
      </w:r>
      <w:r w:rsidRPr="005E150E">
        <w:rPr>
          <w:rFonts w:ascii="Arial" w:hAnsi="Arial" w:cs="Arial"/>
          <w:sz w:val="16"/>
          <w:szCs w:val="16"/>
        </w:rPr>
        <w:t xml:space="preserve"> di ultimazione dei lavori </w:t>
      </w:r>
      <w:r w:rsidR="008B4C36" w:rsidRPr="005E150E">
        <w:rPr>
          <w:rFonts w:ascii="Arial" w:hAnsi="Arial" w:cs="Arial"/>
          <w:sz w:val="16"/>
          <w:szCs w:val="16"/>
        </w:rPr>
        <w:t>inferior</w:t>
      </w:r>
      <w:r w:rsidR="00B825AB" w:rsidRPr="005E150E">
        <w:rPr>
          <w:rFonts w:ascii="Arial" w:hAnsi="Arial" w:cs="Arial"/>
          <w:sz w:val="16"/>
          <w:szCs w:val="16"/>
        </w:rPr>
        <w:t>e</w:t>
      </w:r>
      <w:r w:rsidR="008B4C36" w:rsidRPr="005E150E">
        <w:rPr>
          <w:rFonts w:ascii="Arial" w:hAnsi="Arial" w:cs="Arial"/>
          <w:sz w:val="16"/>
          <w:szCs w:val="16"/>
        </w:rPr>
        <w:t xml:space="preserve"> al 1</w:t>
      </w:r>
      <w:r w:rsidR="003B50F5" w:rsidRPr="005E150E">
        <w:rPr>
          <w:rFonts w:ascii="Arial" w:hAnsi="Arial" w:cs="Arial"/>
          <w:sz w:val="16"/>
          <w:szCs w:val="16"/>
        </w:rPr>
        <w:t>0% del tempo contrattuale il premio di accelerazione è pari al 0,2 per mille del valore del contratto per ogni giorno di anticipo.</w:t>
      </w:r>
    </w:p>
    <w:p w14:paraId="31BB98AE" w14:textId="77777777" w:rsidR="003B50F5" w:rsidRPr="005E150E" w:rsidRDefault="003B50F5" w:rsidP="003B50F5">
      <w:pPr>
        <w:tabs>
          <w:tab w:val="right" w:pos="9540"/>
        </w:tabs>
        <w:spacing w:line="240" w:lineRule="auto"/>
        <w:ind w:left="284" w:right="98"/>
        <w:jc w:val="both"/>
        <w:rPr>
          <w:color w:val="auto"/>
          <w:sz w:val="16"/>
          <w:szCs w:val="16"/>
        </w:rPr>
      </w:pPr>
    </w:p>
    <w:p w14:paraId="04DD27AD" w14:textId="00FF4FE9" w:rsidR="003B50F5" w:rsidRPr="005E150E" w:rsidRDefault="003B50F5" w:rsidP="00D143D2">
      <w:pPr>
        <w:tabs>
          <w:tab w:val="right" w:pos="9540"/>
        </w:tabs>
        <w:spacing w:line="240" w:lineRule="auto"/>
        <w:ind w:left="284" w:right="98"/>
        <w:jc w:val="both"/>
        <w:rPr>
          <w:color w:val="auto"/>
          <w:sz w:val="16"/>
          <w:szCs w:val="16"/>
        </w:rPr>
      </w:pPr>
      <w:r w:rsidRPr="005E150E">
        <w:rPr>
          <w:color w:val="auto"/>
          <w:sz w:val="16"/>
          <w:szCs w:val="16"/>
        </w:rPr>
        <w:t xml:space="preserve">Il premio </w:t>
      </w:r>
      <w:r w:rsidR="00A367C4" w:rsidRPr="005E150E">
        <w:rPr>
          <w:color w:val="auto"/>
          <w:sz w:val="16"/>
          <w:szCs w:val="16"/>
        </w:rPr>
        <w:t xml:space="preserve">di accelerazione </w:t>
      </w:r>
      <w:r w:rsidRPr="005E150E">
        <w:rPr>
          <w:color w:val="auto"/>
          <w:sz w:val="16"/>
          <w:szCs w:val="16"/>
        </w:rPr>
        <w:t xml:space="preserve">non può superare il 10% </w:t>
      </w:r>
      <w:r w:rsidR="00A367C4" w:rsidRPr="005E150E">
        <w:rPr>
          <w:color w:val="auto"/>
          <w:sz w:val="16"/>
          <w:szCs w:val="16"/>
        </w:rPr>
        <w:t>dell’importo di contratto ed è</w:t>
      </w:r>
      <w:r w:rsidRPr="005E150E">
        <w:rPr>
          <w:color w:val="auto"/>
          <w:sz w:val="16"/>
          <w:szCs w:val="16"/>
        </w:rPr>
        <w:t xml:space="preserve"> riconosciuto</w:t>
      </w:r>
      <w:r w:rsidR="00531EA6">
        <w:rPr>
          <w:color w:val="auto"/>
          <w:sz w:val="16"/>
          <w:szCs w:val="16"/>
        </w:rPr>
        <w:t>,</w:t>
      </w:r>
      <w:r w:rsidRPr="005E150E">
        <w:rPr>
          <w:color w:val="auto"/>
          <w:sz w:val="16"/>
          <w:szCs w:val="16"/>
        </w:rPr>
        <w:t xml:space="preserve"> </w:t>
      </w:r>
      <w:r w:rsidR="00531EA6">
        <w:rPr>
          <w:color w:val="auto"/>
          <w:sz w:val="16"/>
          <w:szCs w:val="16"/>
        </w:rPr>
        <w:t xml:space="preserve">ai sensi dell’articolo 126, comma 2, del D.lgs. 36/2023, </w:t>
      </w:r>
      <w:r w:rsidRPr="005E150E">
        <w:rPr>
          <w:color w:val="auto"/>
          <w:sz w:val="16"/>
          <w:szCs w:val="16"/>
        </w:rPr>
        <w:t>nei limiti delle somme disponibili del quadro economico, rimanenti a seguito dell’emissione del collaudo tecnico amministrativo delle opere.</w:t>
      </w:r>
    </w:p>
    <w:p w14:paraId="3347D0DF" w14:textId="77777777" w:rsidR="001E1304" w:rsidRDefault="001E1304" w:rsidP="00D143D2">
      <w:pPr>
        <w:tabs>
          <w:tab w:val="right" w:pos="9540"/>
        </w:tabs>
        <w:spacing w:line="240" w:lineRule="auto"/>
        <w:ind w:left="284" w:right="98"/>
        <w:jc w:val="both"/>
        <w:rPr>
          <w:color w:val="auto"/>
          <w:sz w:val="16"/>
          <w:szCs w:val="16"/>
        </w:rPr>
      </w:pPr>
    </w:p>
    <w:p w14:paraId="6524B741" w14:textId="77777777" w:rsidR="00D143D2" w:rsidRPr="001E1304" w:rsidRDefault="00D143D2" w:rsidP="001E1304">
      <w:pPr>
        <w:pStyle w:val="Paragrafoelenco"/>
        <w:numPr>
          <w:ilvl w:val="0"/>
          <w:numId w:val="38"/>
        </w:numPr>
        <w:tabs>
          <w:tab w:val="right" w:pos="9540"/>
        </w:tabs>
        <w:spacing w:after="0" w:line="240" w:lineRule="auto"/>
        <w:ind w:left="284" w:right="96" w:hanging="284"/>
        <w:jc w:val="both"/>
        <w:rPr>
          <w:rFonts w:ascii="Arial" w:eastAsia="Arial" w:hAnsi="Arial" w:cs="Arial"/>
          <w:sz w:val="16"/>
          <w:szCs w:val="16"/>
          <w:lang w:eastAsia="it-IT"/>
        </w:rPr>
      </w:pPr>
      <w:r w:rsidRPr="001E1304">
        <w:rPr>
          <w:rFonts w:ascii="Arial" w:eastAsia="Arial" w:hAnsi="Arial" w:cs="Arial"/>
          <w:sz w:val="16"/>
          <w:szCs w:val="16"/>
          <w:lang w:eastAsia="it-IT"/>
        </w:rPr>
        <w:t>Nel caso di lavori finanziati</w:t>
      </w:r>
      <w:r w:rsidR="00683E04" w:rsidRPr="001E1304">
        <w:rPr>
          <w:rFonts w:ascii="Arial" w:eastAsia="Arial" w:hAnsi="Arial" w:cs="Arial"/>
          <w:sz w:val="16"/>
          <w:szCs w:val="16"/>
          <w:lang w:eastAsia="it-IT"/>
        </w:rPr>
        <w:t>, in tutto o in parte,</w:t>
      </w:r>
      <w:r w:rsidRPr="001E1304">
        <w:rPr>
          <w:rFonts w:ascii="Arial" w:eastAsia="Arial" w:hAnsi="Arial" w:cs="Arial"/>
          <w:sz w:val="16"/>
          <w:szCs w:val="16"/>
          <w:lang w:eastAsia="it-IT"/>
        </w:rPr>
        <w:t xml:space="preserve"> dal PNRR e </w:t>
      </w:r>
      <w:r w:rsidR="00683E04" w:rsidRPr="001E1304">
        <w:rPr>
          <w:rFonts w:ascii="Arial" w:eastAsia="Arial" w:hAnsi="Arial" w:cs="Arial"/>
          <w:sz w:val="16"/>
          <w:szCs w:val="16"/>
          <w:lang w:eastAsia="it-IT"/>
        </w:rPr>
        <w:t xml:space="preserve">dal </w:t>
      </w:r>
      <w:r w:rsidRPr="001E1304">
        <w:rPr>
          <w:rFonts w:ascii="Arial" w:eastAsia="Arial" w:hAnsi="Arial" w:cs="Arial"/>
          <w:sz w:val="16"/>
          <w:szCs w:val="16"/>
          <w:lang w:eastAsia="it-IT"/>
        </w:rPr>
        <w:t>PNC</w:t>
      </w:r>
      <w:r w:rsidR="00683E04"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si applica quanto segue:</w:t>
      </w:r>
    </w:p>
    <w:p w14:paraId="4C9713F3" w14:textId="77777777" w:rsidR="00994B60" w:rsidRPr="001E1304" w:rsidRDefault="00667BF7" w:rsidP="00D143D2">
      <w:pPr>
        <w:pStyle w:val="Paragrafoelenco"/>
        <w:numPr>
          <w:ilvl w:val="0"/>
          <w:numId w:val="40"/>
        </w:numPr>
        <w:tabs>
          <w:tab w:val="right" w:pos="9540"/>
        </w:tabs>
        <w:spacing w:line="240" w:lineRule="auto"/>
        <w:ind w:left="567" w:right="98" w:hanging="283"/>
        <w:jc w:val="both"/>
        <w:rPr>
          <w:rFonts w:ascii="Arial" w:eastAsia="Arial" w:hAnsi="Arial" w:cs="Arial"/>
          <w:sz w:val="16"/>
          <w:szCs w:val="16"/>
          <w:lang w:eastAsia="it-IT"/>
        </w:rPr>
      </w:pPr>
      <w:r w:rsidRPr="001E1304">
        <w:rPr>
          <w:rFonts w:ascii="Arial" w:eastAsia="Arial" w:hAnsi="Arial" w:cs="Arial"/>
          <w:sz w:val="16"/>
          <w:szCs w:val="16"/>
          <w:lang w:eastAsia="it-IT"/>
        </w:rPr>
        <w:t xml:space="preserve">in caso di inadempimento dell’appaltatore agli obblighi di cui all’art. 47, comma 3 e 3bis del Decreto legge n. 77/2021, convertito con la legge 108/2021, si applica, </w:t>
      </w:r>
      <w:r w:rsidR="003A75F9" w:rsidRPr="001E1304">
        <w:rPr>
          <w:rFonts w:ascii="Arial" w:eastAsia="Arial" w:hAnsi="Arial" w:cs="Arial"/>
          <w:sz w:val="16"/>
          <w:szCs w:val="16"/>
          <w:lang w:eastAsia="it-IT"/>
        </w:rPr>
        <w:t>per ogni giorno di ritardo oltre al termine stabilito</w:t>
      </w:r>
      <w:r w:rsidRPr="001E1304">
        <w:rPr>
          <w:rFonts w:ascii="Arial" w:eastAsia="Arial" w:hAnsi="Arial" w:cs="Arial"/>
          <w:sz w:val="16"/>
          <w:szCs w:val="16"/>
          <w:lang w:eastAsia="it-IT"/>
        </w:rPr>
        <w:t>,</w:t>
      </w:r>
      <w:r w:rsidR="003A75F9" w:rsidRPr="001E1304">
        <w:rPr>
          <w:rFonts w:ascii="Arial" w:eastAsia="Arial" w:hAnsi="Arial" w:cs="Arial"/>
          <w:sz w:val="16"/>
          <w:szCs w:val="16"/>
          <w:lang w:eastAsia="it-IT"/>
        </w:rPr>
        <w:t xml:space="preserve"> una penale pecuniaria pari all’uno per</w:t>
      </w:r>
      <w:r w:rsidR="00D143D2" w:rsidRPr="001E1304">
        <w:rPr>
          <w:rFonts w:ascii="Arial" w:eastAsia="Arial" w:hAnsi="Arial" w:cs="Arial"/>
          <w:sz w:val="16"/>
          <w:szCs w:val="16"/>
          <w:lang w:eastAsia="it-IT"/>
        </w:rPr>
        <w:t xml:space="preserve"> mille del valore del contratto;</w:t>
      </w:r>
    </w:p>
    <w:p w14:paraId="5AE53B3A" w14:textId="77777777" w:rsidR="00D143D2" w:rsidRPr="001E1304" w:rsidRDefault="00667BF7" w:rsidP="00D143D2">
      <w:pPr>
        <w:pStyle w:val="Paragrafoelenco"/>
        <w:numPr>
          <w:ilvl w:val="0"/>
          <w:numId w:val="40"/>
        </w:numPr>
        <w:tabs>
          <w:tab w:val="right" w:pos="9540"/>
        </w:tabs>
        <w:spacing w:line="240" w:lineRule="auto"/>
        <w:ind w:left="567" w:right="98" w:hanging="283"/>
        <w:jc w:val="both"/>
        <w:rPr>
          <w:rFonts w:ascii="Arial" w:eastAsia="Arial" w:hAnsi="Arial" w:cs="Arial"/>
          <w:sz w:val="16"/>
          <w:szCs w:val="16"/>
          <w:lang w:eastAsia="it-IT"/>
        </w:rPr>
      </w:pPr>
      <w:r w:rsidRPr="001E1304">
        <w:rPr>
          <w:rFonts w:ascii="Arial" w:eastAsia="Arial" w:hAnsi="Arial" w:cs="Arial"/>
          <w:sz w:val="16"/>
          <w:szCs w:val="16"/>
          <w:lang w:eastAsia="it-IT"/>
        </w:rPr>
        <w:t xml:space="preserve">in caso di inadempimento dell’appaltatore agli obblighi di cui all’art. 47, comma 4 del Decreto legge n. 77/2021, convertito con la legge 108/2021, si applica, </w:t>
      </w:r>
      <w:r w:rsidR="00D143D2" w:rsidRPr="001E1304">
        <w:rPr>
          <w:rFonts w:ascii="Arial" w:eastAsia="Arial" w:hAnsi="Arial" w:cs="Arial"/>
          <w:sz w:val="16"/>
          <w:szCs w:val="16"/>
          <w:lang w:eastAsia="it-IT"/>
        </w:rPr>
        <w:t>per ogni g</w:t>
      </w:r>
      <w:r w:rsidRPr="001E1304">
        <w:rPr>
          <w:rFonts w:ascii="Arial" w:eastAsia="Arial" w:hAnsi="Arial" w:cs="Arial"/>
          <w:sz w:val="16"/>
          <w:szCs w:val="16"/>
          <w:lang w:eastAsia="it-IT"/>
        </w:rPr>
        <w:t>iorno di ritardo</w:t>
      </w:r>
      <w:r w:rsidR="00D143D2" w:rsidRPr="001E1304">
        <w:rPr>
          <w:rFonts w:ascii="Arial" w:eastAsia="Arial" w:hAnsi="Arial" w:cs="Arial"/>
          <w:sz w:val="16"/>
          <w:szCs w:val="16"/>
          <w:lang w:eastAsia="it-IT"/>
        </w:rPr>
        <w:t xml:space="preserve"> a partire dalla data di inizio dei lavori rientranti nella categoria prevalente,</w:t>
      </w:r>
      <w:r w:rsidRPr="001E1304">
        <w:rPr>
          <w:rFonts w:ascii="Arial" w:eastAsia="Arial" w:hAnsi="Arial" w:cs="Arial"/>
          <w:sz w:val="16"/>
          <w:szCs w:val="16"/>
          <w:lang w:eastAsia="it-IT"/>
        </w:rPr>
        <w:t xml:space="preserve"> la medesima penale di cui al punto precedente; </w:t>
      </w:r>
      <w:r w:rsidR="00F07492" w:rsidRPr="001E1304">
        <w:rPr>
          <w:rFonts w:ascii="Arial" w:eastAsia="Arial" w:hAnsi="Arial" w:cs="Arial"/>
          <w:b/>
          <w:color w:val="FF0000"/>
          <w:sz w:val="16"/>
          <w:szCs w:val="16"/>
          <w:highlight w:val="yellow"/>
          <w:lang w:eastAsia="it-IT"/>
        </w:rPr>
        <w:t xml:space="preserve">(NON </w:t>
      </w:r>
      <w:r w:rsidRPr="001E1304">
        <w:rPr>
          <w:rFonts w:ascii="Arial" w:eastAsia="Arial" w:hAnsi="Arial" w:cs="Arial"/>
          <w:b/>
          <w:color w:val="FF0000"/>
          <w:sz w:val="16"/>
          <w:szCs w:val="16"/>
          <w:highlight w:val="yellow"/>
          <w:lang w:eastAsia="it-IT"/>
        </w:rPr>
        <w:t xml:space="preserve">INSERIRE IL PARAGRAFO </w:t>
      </w:r>
      <w:r w:rsidR="00FC347D">
        <w:rPr>
          <w:rFonts w:ascii="Arial" w:eastAsia="Arial" w:hAnsi="Arial" w:cs="Arial"/>
          <w:b/>
          <w:color w:val="FF0000"/>
          <w:sz w:val="16"/>
          <w:szCs w:val="16"/>
          <w:highlight w:val="yellow"/>
          <w:lang w:eastAsia="it-IT"/>
        </w:rPr>
        <w:t xml:space="preserve">SOLO </w:t>
      </w:r>
      <w:r w:rsidRPr="001E1304">
        <w:rPr>
          <w:rFonts w:ascii="Arial" w:eastAsia="Arial" w:hAnsi="Arial" w:cs="Arial"/>
          <w:b/>
          <w:color w:val="FF0000"/>
          <w:sz w:val="16"/>
          <w:szCs w:val="16"/>
          <w:highlight w:val="yellow"/>
          <w:lang w:eastAsia="it-IT"/>
        </w:rPr>
        <w:t xml:space="preserve">IN CASO DI </w:t>
      </w:r>
      <w:r w:rsidR="00F07492" w:rsidRPr="001E1304">
        <w:rPr>
          <w:rFonts w:ascii="Arial" w:eastAsia="Arial" w:hAnsi="Arial" w:cs="Arial"/>
          <w:b/>
          <w:color w:val="FF0000"/>
          <w:sz w:val="16"/>
          <w:szCs w:val="16"/>
          <w:highlight w:val="yellow"/>
          <w:lang w:eastAsia="it-IT"/>
        </w:rPr>
        <w:t xml:space="preserve">RICORSO ALLA DEROGA </w:t>
      </w:r>
      <w:r w:rsidR="00FC347D" w:rsidRPr="00FC347D">
        <w:rPr>
          <w:rFonts w:ascii="Arial" w:eastAsia="Arial" w:hAnsi="Arial" w:cs="Arial"/>
          <w:b/>
          <w:color w:val="FF0000"/>
          <w:sz w:val="16"/>
          <w:szCs w:val="16"/>
          <w:highlight w:val="yellow"/>
          <w:u w:val="thick"/>
          <w:lang w:eastAsia="it-IT"/>
        </w:rPr>
        <w:t>INTEGRALE</w:t>
      </w:r>
      <w:r w:rsidR="00913922">
        <w:rPr>
          <w:rFonts w:ascii="Arial" w:eastAsia="Arial" w:hAnsi="Arial" w:cs="Arial"/>
          <w:b/>
          <w:color w:val="FF0000"/>
          <w:sz w:val="16"/>
          <w:szCs w:val="16"/>
          <w:highlight w:val="yellow"/>
          <w:u w:val="thick"/>
          <w:lang w:eastAsia="it-IT"/>
        </w:rPr>
        <w:t xml:space="preserve"> </w:t>
      </w:r>
      <w:r w:rsidR="00F07492" w:rsidRPr="001E1304">
        <w:rPr>
          <w:rFonts w:ascii="Arial" w:eastAsia="Arial" w:hAnsi="Arial" w:cs="Arial"/>
          <w:b/>
          <w:color w:val="FF0000"/>
          <w:sz w:val="16"/>
          <w:szCs w:val="16"/>
          <w:highlight w:val="yellow"/>
          <w:lang w:eastAsia="it-IT"/>
        </w:rPr>
        <w:t>DI CUI ALL’ART. 47, COMMA 7 DEL DECRETO LEGGE N. 77/2021, ADEGUATAMENTE MOTIVATA NELLA DETERMINA A CONTRARRE)</w:t>
      </w:r>
    </w:p>
    <w:p w14:paraId="271DF3C4" w14:textId="77777777" w:rsidR="00667BF7" w:rsidRPr="001E1304" w:rsidRDefault="00667BF7" w:rsidP="001E1304">
      <w:pPr>
        <w:pStyle w:val="Paragrafoelenco"/>
        <w:numPr>
          <w:ilvl w:val="0"/>
          <w:numId w:val="40"/>
        </w:numPr>
        <w:tabs>
          <w:tab w:val="right" w:pos="9540"/>
        </w:tabs>
        <w:spacing w:after="0" w:line="240" w:lineRule="auto"/>
        <w:ind w:left="568" w:right="96" w:hanging="284"/>
        <w:jc w:val="both"/>
        <w:rPr>
          <w:rFonts w:ascii="Arial" w:eastAsia="Arial" w:hAnsi="Arial" w:cs="Arial"/>
          <w:sz w:val="16"/>
          <w:szCs w:val="16"/>
          <w:lang w:eastAsia="it-IT"/>
        </w:rPr>
      </w:pPr>
      <w:r w:rsidRPr="001E1304">
        <w:rPr>
          <w:rFonts w:ascii="Arial" w:eastAsia="Arial" w:hAnsi="Arial" w:cs="Arial"/>
          <w:sz w:val="16"/>
          <w:szCs w:val="16"/>
          <w:lang w:eastAsia="it-IT"/>
        </w:rPr>
        <w:t>le penali per ritardo</w:t>
      </w:r>
      <w:r w:rsidR="000D23C6" w:rsidRPr="001E1304">
        <w:rPr>
          <w:rFonts w:ascii="Arial" w:eastAsia="Arial" w:hAnsi="Arial" w:cs="Arial"/>
          <w:sz w:val="16"/>
          <w:szCs w:val="16"/>
          <w:lang w:eastAsia="it-IT"/>
        </w:rPr>
        <w:t>, comprese quelle di cui al punto a),</w:t>
      </w:r>
      <w:r w:rsidRPr="001E1304">
        <w:rPr>
          <w:rFonts w:ascii="Arial" w:eastAsia="Arial" w:hAnsi="Arial" w:cs="Arial"/>
          <w:sz w:val="16"/>
          <w:szCs w:val="16"/>
          <w:lang w:eastAsia="it-IT"/>
        </w:rPr>
        <w:t xml:space="preserve"> non possono superare il 20% dell’importo di contratto come previsto dall’art</w:t>
      </w:r>
      <w:r w:rsidR="00F07492"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50</w:t>
      </w:r>
      <w:r w:rsidR="00F07492"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comma 4 del Decreto legge n. 77/2021 c</w:t>
      </w:r>
      <w:r w:rsidR="000D23C6" w:rsidRPr="001E1304">
        <w:rPr>
          <w:rFonts w:ascii="Arial" w:eastAsia="Arial" w:hAnsi="Arial" w:cs="Arial"/>
          <w:sz w:val="16"/>
          <w:szCs w:val="16"/>
          <w:lang w:eastAsia="it-IT"/>
        </w:rPr>
        <w:t>onvertito con la legge 108/2021 e sono trattate con le stesse modalità di cui al precedente punto a).</w:t>
      </w:r>
    </w:p>
    <w:p w14:paraId="431D7BEC" w14:textId="77777777" w:rsidR="001E1304" w:rsidRPr="001E1304" w:rsidRDefault="001E1304" w:rsidP="001E1304">
      <w:pPr>
        <w:tabs>
          <w:tab w:val="right" w:pos="9540"/>
        </w:tabs>
        <w:spacing w:line="240" w:lineRule="auto"/>
        <w:ind w:left="284" w:right="98"/>
        <w:jc w:val="both"/>
        <w:rPr>
          <w:color w:val="auto"/>
          <w:sz w:val="16"/>
          <w:szCs w:val="16"/>
        </w:rPr>
      </w:pPr>
    </w:p>
    <w:p w14:paraId="5D27DEC8" w14:textId="77777777" w:rsidR="00F577D3" w:rsidRPr="001E1304" w:rsidRDefault="00F577D3" w:rsidP="000D23C6">
      <w:pPr>
        <w:pStyle w:val="Paragrafoelenco"/>
        <w:numPr>
          <w:ilvl w:val="0"/>
          <w:numId w:val="38"/>
        </w:numPr>
        <w:tabs>
          <w:tab w:val="right" w:pos="9540"/>
        </w:tabs>
        <w:spacing w:line="240" w:lineRule="auto"/>
        <w:ind w:left="284" w:right="98" w:hanging="284"/>
        <w:jc w:val="both"/>
        <w:rPr>
          <w:rFonts w:ascii="Arial" w:eastAsia="Arial" w:hAnsi="Arial" w:cs="Arial"/>
          <w:sz w:val="16"/>
          <w:szCs w:val="16"/>
          <w:lang w:eastAsia="it-IT"/>
        </w:rPr>
      </w:pPr>
      <w:r w:rsidRPr="001E1304">
        <w:rPr>
          <w:rFonts w:ascii="Arial" w:eastAsia="Arial" w:hAnsi="Arial" w:cs="Arial"/>
          <w:sz w:val="16"/>
          <w:szCs w:val="16"/>
          <w:lang w:eastAsia="it-IT"/>
        </w:rPr>
        <w:t>Nel solo caso di lavori finanziati</w:t>
      </w:r>
      <w:r w:rsidR="001E1304" w:rsidRPr="001E1304">
        <w:rPr>
          <w:rFonts w:ascii="Arial" w:eastAsia="Arial" w:hAnsi="Arial" w:cs="Arial"/>
          <w:sz w:val="16"/>
          <w:szCs w:val="16"/>
          <w:lang w:eastAsia="it-IT"/>
        </w:rPr>
        <w:t xml:space="preserve">, in tutto o in parte, </w:t>
      </w:r>
      <w:r w:rsidR="006D5BD2" w:rsidRPr="001E1304">
        <w:rPr>
          <w:rFonts w:ascii="Arial" w:eastAsia="Arial" w:hAnsi="Arial" w:cs="Arial"/>
          <w:sz w:val="16"/>
          <w:szCs w:val="16"/>
          <w:lang w:eastAsia="it-IT"/>
        </w:rPr>
        <w:t>dal</w:t>
      </w:r>
      <w:r w:rsidRPr="001E1304">
        <w:rPr>
          <w:rFonts w:ascii="Arial" w:eastAsia="Arial" w:hAnsi="Arial" w:cs="Arial"/>
          <w:sz w:val="16"/>
          <w:szCs w:val="16"/>
          <w:lang w:eastAsia="it-IT"/>
        </w:rPr>
        <w:t xml:space="preserve"> PNRR e </w:t>
      </w:r>
      <w:r w:rsidR="005A5919" w:rsidRPr="001E1304">
        <w:rPr>
          <w:rFonts w:ascii="Arial" w:eastAsia="Arial" w:hAnsi="Arial" w:cs="Arial"/>
          <w:sz w:val="16"/>
          <w:szCs w:val="16"/>
          <w:lang w:eastAsia="it-IT"/>
        </w:rPr>
        <w:t xml:space="preserve">dal </w:t>
      </w:r>
      <w:r w:rsidRPr="001E1304">
        <w:rPr>
          <w:rFonts w:ascii="Arial" w:eastAsia="Arial" w:hAnsi="Arial" w:cs="Arial"/>
          <w:sz w:val="16"/>
          <w:szCs w:val="16"/>
          <w:lang w:eastAsia="it-IT"/>
        </w:rPr>
        <w:t xml:space="preserve">PNC </w:t>
      </w:r>
      <w:r w:rsidR="00AF6320" w:rsidRPr="001E1304">
        <w:rPr>
          <w:rFonts w:ascii="Arial" w:eastAsia="Arial" w:hAnsi="Arial" w:cs="Arial"/>
          <w:sz w:val="16"/>
          <w:szCs w:val="16"/>
          <w:lang w:eastAsia="it-IT"/>
        </w:rPr>
        <w:t>è riconosciuto all’appaltatore</w:t>
      </w:r>
      <w:r w:rsidRPr="001E1304">
        <w:rPr>
          <w:rFonts w:ascii="Arial" w:eastAsia="Arial" w:hAnsi="Arial" w:cs="Arial"/>
          <w:sz w:val="16"/>
          <w:szCs w:val="16"/>
          <w:lang w:eastAsia="it-IT"/>
        </w:rPr>
        <w:t xml:space="preserve"> il premio di accelerazione di cui all’art</w:t>
      </w:r>
      <w:r w:rsidR="000D23C6"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50</w:t>
      </w:r>
      <w:r w:rsidR="000D23C6" w:rsidRPr="001E1304">
        <w:rPr>
          <w:rFonts w:ascii="Arial" w:eastAsia="Arial" w:hAnsi="Arial" w:cs="Arial"/>
          <w:sz w:val="16"/>
          <w:szCs w:val="16"/>
          <w:lang w:eastAsia="it-IT"/>
        </w:rPr>
        <w:t>,</w:t>
      </w:r>
      <w:r w:rsidRPr="001E1304">
        <w:rPr>
          <w:rFonts w:ascii="Arial" w:eastAsia="Arial" w:hAnsi="Arial" w:cs="Arial"/>
          <w:sz w:val="16"/>
          <w:szCs w:val="16"/>
          <w:lang w:eastAsia="it-IT"/>
        </w:rPr>
        <w:t xml:space="preserve"> comma 4 del Decreto legge n. 77/2021 convertito con la legge 108/2021; </w:t>
      </w:r>
      <w:r w:rsidR="00AF6320" w:rsidRPr="001E1304">
        <w:rPr>
          <w:rFonts w:ascii="Arial" w:eastAsia="Arial" w:hAnsi="Arial" w:cs="Arial"/>
          <w:sz w:val="16"/>
          <w:szCs w:val="16"/>
          <w:lang w:eastAsia="it-IT"/>
        </w:rPr>
        <w:t>tale premio è riconosciuto nei limiti delle somme disponibili del quadro economico</w:t>
      </w:r>
      <w:r w:rsidR="000D23C6" w:rsidRPr="001E1304">
        <w:rPr>
          <w:rFonts w:ascii="Arial" w:eastAsia="Arial" w:hAnsi="Arial" w:cs="Arial"/>
          <w:sz w:val="16"/>
          <w:szCs w:val="16"/>
          <w:lang w:eastAsia="it-IT"/>
        </w:rPr>
        <w:t>,</w:t>
      </w:r>
      <w:r w:rsidR="003B50F5">
        <w:rPr>
          <w:rFonts w:ascii="Arial" w:eastAsia="Arial" w:hAnsi="Arial" w:cs="Arial"/>
          <w:sz w:val="16"/>
          <w:szCs w:val="16"/>
          <w:lang w:eastAsia="it-IT"/>
        </w:rPr>
        <w:t xml:space="preserve"> </w:t>
      </w:r>
      <w:r w:rsidR="00764160" w:rsidRPr="001E1304">
        <w:rPr>
          <w:rFonts w:ascii="Arial" w:eastAsia="Arial" w:hAnsi="Arial" w:cs="Arial"/>
          <w:sz w:val="16"/>
          <w:szCs w:val="16"/>
          <w:lang w:eastAsia="it-IT"/>
        </w:rPr>
        <w:t>rimanenti a seguito dell’emissione</w:t>
      </w:r>
      <w:r w:rsidR="00AF6320" w:rsidRPr="001E1304">
        <w:rPr>
          <w:rFonts w:ascii="Arial" w:eastAsia="Arial" w:hAnsi="Arial" w:cs="Arial"/>
          <w:sz w:val="16"/>
          <w:szCs w:val="16"/>
          <w:lang w:eastAsia="it-IT"/>
        </w:rPr>
        <w:t xml:space="preserve"> d</w:t>
      </w:r>
      <w:r w:rsidR="00764160" w:rsidRPr="001E1304">
        <w:rPr>
          <w:rFonts w:ascii="Arial" w:eastAsia="Arial" w:hAnsi="Arial" w:cs="Arial"/>
          <w:sz w:val="16"/>
          <w:szCs w:val="16"/>
          <w:lang w:eastAsia="it-IT"/>
        </w:rPr>
        <w:t>e</w:t>
      </w:r>
      <w:r w:rsidR="00AF6320" w:rsidRPr="001E1304">
        <w:rPr>
          <w:rFonts w:ascii="Arial" w:eastAsia="Arial" w:hAnsi="Arial" w:cs="Arial"/>
          <w:sz w:val="16"/>
          <w:szCs w:val="16"/>
          <w:lang w:eastAsia="it-IT"/>
        </w:rPr>
        <w:t>l collaud</w:t>
      </w:r>
      <w:r w:rsidR="00764160" w:rsidRPr="001E1304">
        <w:rPr>
          <w:rFonts w:ascii="Arial" w:eastAsia="Arial" w:hAnsi="Arial" w:cs="Arial"/>
          <w:sz w:val="16"/>
          <w:szCs w:val="16"/>
          <w:lang w:eastAsia="it-IT"/>
        </w:rPr>
        <w:t xml:space="preserve">o </w:t>
      </w:r>
      <w:r w:rsidR="00AF6320" w:rsidRPr="001E1304">
        <w:rPr>
          <w:rFonts w:ascii="Arial" w:eastAsia="Arial" w:hAnsi="Arial" w:cs="Arial"/>
          <w:sz w:val="16"/>
          <w:szCs w:val="16"/>
          <w:lang w:eastAsia="it-IT"/>
        </w:rPr>
        <w:t>tecnico amministrativo delle opere.</w:t>
      </w:r>
    </w:p>
    <w:p w14:paraId="5D9A7486" w14:textId="77777777" w:rsidR="00C61CA1" w:rsidRPr="001654B9" w:rsidRDefault="00C61CA1">
      <w:pPr>
        <w:tabs>
          <w:tab w:val="right" w:pos="9540"/>
        </w:tabs>
        <w:spacing w:line="240" w:lineRule="auto"/>
        <w:ind w:right="98"/>
        <w:jc w:val="both"/>
        <w:rPr>
          <w:color w:val="auto"/>
        </w:rPr>
      </w:pPr>
      <w:bookmarkStart w:id="93" w:name="h.1rvwp1q" w:colFirst="0" w:colLast="0"/>
      <w:bookmarkEnd w:id="93"/>
    </w:p>
    <w:p w14:paraId="097518AB" w14:textId="77777777" w:rsidR="00A614EA" w:rsidRPr="001654B9" w:rsidRDefault="001023F5" w:rsidP="00556326">
      <w:pPr>
        <w:pStyle w:val="Titolo1"/>
      </w:pPr>
      <w:bookmarkStart w:id="94" w:name="_Toc199924543"/>
      <w:r w:rsidRPr="001654B9">
        <w:t>ART. 31: ULTIMAZIONE DEI LAVORI - CONTO FINALE - AVVISO AI CREDITORI</w:t>
      </w:r>
      <w:bookmarkEnd w:id="94"/>
    </w:p>
    <w:p w14:paraId="6C3FFF62" w14:textId="77777777" w:rsidR="00A614EA" w:rsidRDefault="001023F5">
      <w:pPr>
        <w:keepNext/>
        <w:tabs>
          <w:tab w:val="right" w:pos="9540"/>
        </w:tabs>
        <w:spacing w:line="240" w:lineRule="auto"/>
        <w:ind w:right="98"/>
        <w:jc w:val="both"/>
        <w:rPr>
          <w:b/>
          <w:color w:val="auto"/>
          <w:sz w:val="16"/>
          <w:szCs w:val="16"/>
        </w:rPr>
      </w:pPr>
      <w:bookmarkStart w:id="95" w:name="h.4bvk7pj" w:colFirst="0" w:colLast="0"/>
      <w:bookmarkEnd w:id="95"/>
      <w:r w:rsidRPr="001654B9">
        <w:rPr>
          <w:b/>
          <w:color w:val="auto"/>
          <w:sz w:val="16"/>
          <w:szCs w:val="16"/>
        </w:rPr>
        <w:t>31.1) Ultimazione dei lavori</w:t>
      </w:r>
    </w:p>
    <w:p w14:paraId="6E353355" w14:textId="77777777" w:rsidR="00892928" w:rsidRPr="00095E9A" w:rsidRDefault="00892928" w:rsidP="00095E9A">
      <w:pPr>
        <w:tabs>
          <w:tab w:val="right" w:pos="9540"/>
        </w:tabs>
        <w:spacing w:line="240" w:lineRule="auto"/>
        <w:ind w:right="98"/>
        <w:jc w:val="both"/>
        <w:rPr>
          <w:color w:val="auto"/>
        </w:rPr>
      </w:pPr>
    </w:p>
    <w:p w14:paraId="09FF30E7" w14:textId="77777777" w:rsidR="00A614EA" w:rsidRPr="001654B9" w:rsidRDefault="001023F5">
      <w:pPr>
        <w:tabs>
          <w:tab w:val="right" w:pos="9540"/>
        </w:tabs>
        <w:spacing w:line="240" w:lineRule="auto"/>
        <w:ind w:right="98"/>
        <w:jc w:val="both"/>
        <w:rPr>
          <w:color w:val="auto"/>
        </w:rPr>
      </w:pPr>
      <w:r w:rsidRPr="001654B9">
        <w:rPr>
          <w:color w:val="auto"/>
          <w:sz w:val="16"/>
          <w:szCs w:val="16"/>
        </w:rPr>
        <w:t>In seguito alla formale comunicazione, per iscritto, dell’appaltatore di intervenuta ultimazione dei lavori, il direttore dei lavori effettua i necessari accertamenti in contraddittorio con l'appaltatore e rilascia, senza ritardo alcuno dalla formale comunicazione, il certificato attestante l'avvenuta ultimazione in doppio esemplare, seguendo le stesse disposizioni previste per il verbale di consegna. In ogni caso alla data di scadenza prevista dal contratto il direttore dei lavori redige in contraddittorio con l'appaltatore un verbale di constatazione sullo stato dei lavori.</w:t>
      </w:r>
    </w:p>
    <w:p w14:paraId="1E03CC7C"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Il certificato di ultimazione può prevedere l'assegnazione di un termine perentorio, non superiore a sessanta giorni, per il completamento di lavorazioni di piccola entità, accertate da parte del direttore dei lavori come del tutto marginali e non incidenti sull'uso e sulla funzionalità dei lavori. Il mancato rispetto di questo termine comporta l'inefficacia del certificato di ultimazione e la necessità di redazione di nuovo certificato che </w:t>
      </w:r>
      <w:r w:rsidR="00F6636D" w:rsidRPr="001654B9">
        <w:rPr>
          <w:color w:val="auto"/>
          <w:sz w:val="16"/>
          <w:szCs w:val="16"/>
        </w:rPr>
        <w:t>accerti l'avvenuto completamento</w:t>
      </w:r>
      <w:r w:rsidRPr="001654B9">
        <w:rPr>
          <w:color w:val="auto"/>
          <w:sz w:val="16"/>
          <w:szCs w:val="16"/>
        </w:rPr>
        <w:t xml:space="preserve"> delle lavorazioni sopraindicate.</w:t>
      </w:r>
    </w:p>
    <w:p w14:paraId="12C87E3A" w14:textId="77777777"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potrà sospendere</w:t>
      </w:r>
      <w:r w:rsidR="00F6636D" w:rsidRPr="001654B9">
        <w:rPr>
          <w:color w:val="auto"/>
          <w:sz w:val="16"/>
          <w:szCs w:val="16"/>
        </w:rPr>
        <w:t>, con redazione di apposito verbale,</w:t>
      </w:r>
      <w:r w:rsidRPr="001654B9">
        <w:rPr>
          <w:color w:val="auto"/>
          <w:sz w:val="16"/>
          <w:szCs w:val="16"/>
        </w:rPr>
        <w:t xml:space="preserve"> la decorrenza indicata per cause di forza maggiore, condizioni metereologiche avverse e nell’esclusivo interesse della </w:t>
      </w:r>
      <w:r w:rsidR="002F0DA1" w:rsidRPr="001654B9">
        <w:rPr>
          <w:color w:val="auto"/>
          <w:sz w:val="16"/>
          <w:szCs w:val="16"/>
        </w:rPr>
        <w:t>Amministrazione</w:t>
      </w:r>
      <w:r w:rsidRPr="001654B9">
        <w:rPr>
          <w:color w:val="auto"/>
          <w:sz w:val="16"/>
          <w:szCs w:val="16"/>
        </w:rPr>
        <w:t>. Il termine per la redazione del conto finale decorrerà dall'ultimazione delle predette rifiniture accessorie.</w:t>
      </w:r>
    </w:p>
    <w:p w14:paraId="309F2DFE" w14:textId="77777777" w:rsidR="00A614EA" w:rsidRPr="001654B9" w:rsidRDefault="001023F5">
      <w:pPr>
        <w:tabs>
          <w:tab w:val="right" w:pos="9540"/>
        </w:tabs>
        <w:spacing w:line="240" w:lineRule="auto"/>
        <w:ind w:right="98"/>
        <w:jc w:val="both"/>
        <w:rPr>
          <w:color w:val="auto"/>
        </w:rPr>
      </w:pPr>
      <w:r w:rsidRPr="001654B9">
        <w:rPr>
          <w:color w:val="auto"/>
          <w:sz w:val="16"/>
          <w:szCs w:val="16"/>
        </w:rPr>
        <w:lastRenderedPageBreak/>
        <w:t>Qualora dall</w:t>
      </w:r>
      <w:r w:rsidR="00F6636D" w:rsidRPr="001654B9">
        <w:rPr>
          <w:color w:val="auto"/>
          <w:sz w:val="16"/>
          <w:szCs w:val="16"/>
        </w:rPr>
        <w:t>a visita risultasse la necessità</w:t>
      </w:r>
      <w:r w:rsidRPr="001654B9">
        <w:rPr>
          <w:color w:val="auto"/>
          <w:sz w:val="16"/>
          <w:szCs w:val="16"/>
        </w:rPr>
        <w:t xml:space="preserve"> di rifare o migliorare qualche opera, per imperfetta esecuzione, l'Impresa dovrà eseguire i lavori che le verranno indicati nel tempo prescritto, che verrà comunque considerato a tutti gli effetti come tempo impiegato per i lavori, ai fini dell'applicazione della prevista penale per i ritardi.</w:t>
      </w:r>
    </w:p>
    <w:p w14:paraId="65B44895" w14:textId="77777777" w:rsidR="00A614EA" w:rsidRPr="001654B9" w:rsidRDefault="001023F5">
      <w:pPr>
        <w:tabs>
          <w:tab w:val="right" w:pos="9540"/>
        </w:tabs>
        <w:spacing w:line="240" w:lineRule="auto"/>
        <w:ind w:right="98"/>
        <w:jc w:val="both"/>
        <w:rPr>
          <w:color w:val="auto"/>
        </w:rPr>
      </w:pPr>
      <w:r w:rsidRPr="001654B9">
        <w:rPr>
          <w:color w:val="auto"/>
          <w:sz w:val="16"/>
          <w:szCs w:val="16"/>
        </w:rPr>
        <w:t>Solamente dopo la constatazione della accettabilità' delle opere si redigerà' il verbale attestante il loro compimento.</w:t>
      </w:r>
    </w:p>
    <w:p w14:paraId="505157C4"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Nel tempo intercorrente fra l'ultimazione dei lavori e la compilazione dello stato finale, </w:t>
      </w:r>
      <w:r w:rsidR="009A5B9C" w:rsidRPr="001654B9">
        <w:rPr>
          <w:color w:val="auto"/>
          <w:sz w:val="16"/>
          <w:szCs w:val="16"/>
        </w:rPr>
        <w:t>l’amministrazione</w:t>
      </w:r>
      <w:r w:rsidRPr="001654B9">
        <w:rPr>
          <w:color w:val="auto"/>
          <w:sz w:val="16"/>
          <w:szCs w:val="16"/>
        </w:rPr>
        <w:t xml:space="preserve"> potrà ordinare ulteriori forniture e lavori, senza che l'appaltatore, per qualsiasi ragione, possa rifiutarsi, purché tali lavori debbano servire, direttamente o indirettamente, per l'opera che forma oggetto dell'appalto.</w:t>
      </w:r>
    </w:p>
    <w:p w14:paraId="5BA0D9A9" w14:textId="77777777" w:rsidR="00A614EA" w:rsidRPr="001654B9" w:rsidRDefault="00A614EA">
      <w:pPr>
        <w:tabs>
          <w:tab w:val="right" w:pos="9540"/>
        </w:tabs>
        <w:spacing w:line="240" w:lineRule="auto"/>
        <w:ind w:right="98"/>
        <w:jc w:val="both"/>
        <w:rPr>
          <w:color w:val="auto"/>
        </w:rPr>
      </w:pPr>
      <w:bookmarkStart w:id="96" w:name="h.2r0uhxc" w:colFirst="0" w:colLast="0"/>
      <w:bookmarkEnd w:id="96"/>
    </w:p>
    <w:p w14:paraId="44CB11F8"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31.2) Conto finale</w:t>
      </w:r>
    </w:p>
    <w:p w14:paraId="3D7D2E50" w14:textId="77777777" w:rsidR="00A614EA" w:rsidRPr="00072F75" w:rsidRDefault="001023F5">
      <w:pPr>
        <w:tabs>
          <w:tab w:val="right" w:pos="9540"/>
        </w:tabs>
        <w:spacing w:line="240" w:lineRule="auto"/>
        <w:ind w:right="98"/>
        <w:jc w:val="both"/>
        <w:rPr>
          <w:color w:val="auto"/>
        </w:rPr>
      </w:pPr>
      <w:r w:rsidRPr="00072F75">
        <w:rPr>
          <w:color w:val="auto"/>
          <w:sz w:val="16"/>
          <w:szCs w:val="16"/>
        </w:rPr>
        <w:t xml:space="preserve">Il direttore dei lavori compila il conto </w:t>
      </w:r>
      <w:r w:rsidR="005A611A" w:rsidRPr="00072F75">
        <w:rPr>
          <w:color w:val="auto"/>
          <w:sz w:val="16"/>
          <w:szCs w:val="16"/>
        </w:rPr>
        <w:t xml:space="preserve">finale entro </w:t>
      </w:r>
      <w:r w:rsidRPr="002560A7">
        <w:rPr>
          <w:b/>
          <w:color w:val="auto"/>
          <w:sz w:val="16"/>
          <w:szCs w:val="16"/>
          <w:u w:val="single"/>
        </w:rPr>
        <w:t>30</w:t>
      </w:r>
      <w:r w:rsidR="002560A7">
        <w:rPr>
          <w:color w:val="auto"/>
          <w:sz w:val="16"/>
          <w:szCs w:val="16"/>
        </w:rPr>
        <w:t xml:space="preserve"> </w:t>
      </w:r>
      <w:r w:rsidRPr="002560A7">
        <w:rPr>
          <w:color w:val="auto"/>
          <w:sz w:val="16"/>
          <w:szCs w:val="16"/>
        </w:rPr>
        <w:t>giorni</w:t>
      </w:r>
      <w:r w:rsidR="004C3E8F">
        <w:rPr>
          <w:color w:val="auto"/>
          <w:sz w:val="16"/>
          <w:szCs w:val="16"/>
        </w:rPr>
        <w:t xml:space="preserve"> </w:t>
      </w:r>
      <w:r w:rsidR="005A611A" w:rsidRPr="004C3E8F">
        <w:rPr>
          <w:color w:val="auto"/>
          <w:sz w:val="16"/>
          <w:szCs w:val="16"/>
        </w:rPr>
        <w:t>dalla</w:t>
      </w:r>
      <w:r w:rsidR="005A611A" w:rsidRPr="00072F75">
        <w:rPr>
          <w:color w:val="auto"/>
          <w:sz w:val="16"/>
          <w:szCs w:val="16"/>
        </w:rPr>
        <w:t xml:space="preserve"> certificazione di ultimazione dei lavori </w:t>
      </w:r>
      <w:r w:rsidRPr="00072F75">
        <w:rPr>
          <w:color w:val="auto"/>
          <w:sz w:val="16"/>
          <w:szCs w:val="16"/>
        </w:rPr>
        <w:t xml:space="preserve">e con le stesse modalità previste per lo stato di avanzamento dei lavori, e provvede a trasmetterlo al </w:t>
      </w:r>
      <w:r w:rsidR="00354683" w:rsidRPr="00072F75">
        <w:rPr>
          <w:color w:val="auto"/>
          <w:sz w:val="16"/>
          <w:szCs w:val="16"/>
        </w:rPr>
        <w:t>responsabile unico del progetto</w:t>
      </w:r>
      <w:r w:rsidRPr="00072F75">
        <w:rPr>
          <w:color w:val="auto"/>
          <w:sz w:val="16"/>
          <w:szCs w:val="16"/>
        </w:rPr>
        <w:t>.</w:t>
      </w:r>
    </w:p>
    <w:p w14:paraId="06667707" w14:textId="77777777" w:rsidR="00A614EA" w:rsidRPr="00072F75" w:rsidRDefault="001023F5">
      <w:pPr>
        <w:tabs>
          <w:tab w:val="right" w:pos="9540"/>
        </w:tabs>
        <w:spacing w:line="240" w:lineRule="auto"/>
        <w:ind w:right="98"/>
        <w:jc w:val="both"/>
        <w:rPr>
          <w:color w:val="auto"/>
        </w:rPr>
      </w:pPr>
      <w:r w:rsidRPr="00072F75">
        <w:rPr>
          <w:color w:val="auto"/>
          <w:sz w:val="16"/>
          <w:szCs w:val="16"/>
        </w:rPr>
        <w:t>Il direttore dei lavori accompagna il conto finale con una relazione, in cui sono indicate le vicende alle quali l'esecuzione del lavoro è stata soggetta, allegando la relativa documentazione, e segnatamente:</w:t>
      </w:r>
    </w:p>
    <w:p w14:paraId="23F0F15B" w14:textId="77777777" w:rsidR="00A614EA" w:rsidRPr="00072F75" w:rsidRDefault="001023F5">
      <w:pPr>
        <w:tabs>
          <w:tab w:val="right" w:pos="9540"/>
        </w:tabs>
        <w:spacing w:line="240" w:lineRule="auto"/>
        <w:ind w:right="98"/>
        <w:jc w:val="both"/>
        <w:rPr>
          <w:color w:val="auto"/>
        </w:rPr>
      </w:pPr>
      <w:r w:rsidRPr="00072F75">
        <w:rPr>
          <w:color w:val="auto"/>
          <w:sz w:val="16"/>
          <w:szCs w:val="16"/>
        </w:rPr>
        <w:t>a) i verbali di consegna dei lavori;</w:t>
      </w:r>
    </w:p>
    <w:p w14:paraId="6D67F12B" w14:textId="77777777" w:rsidR="00A614EA" w:rsidRPr="00072F75" w:rsidRDefault="001023F5">
      <w:pPr>
        <w:tabs>
          <w:tab w:val="right" w:pos="9540"/>
        </w:tabs>
        <w:spacing w:line="240" w:lineRule="auto"/>
        <w:ind w:right="98"/>
        <w:jc w:val="both"/>
        <w:rPr>
          <w:color w:val="auto"/>
        </w:rPr>
      </w:pPr>
      <w:r w:rsidRPr="00072F75">
        <w:rPr>
          <w:color w:val="auto"/>
          <w:sz w:val="16"/>
          <w:szCs w:val="16"/>
        </w:rPr>
        <w:t>b) gli atti di consegna e riconsegna di mezzi d'opera, aree o cave di prestito concessi in uso all'esecutore;</w:t>
      </w:r>
    </w:p>
    <w:p w14:paraId="479BF8E7" w14:textId="77777777" w:rsidR="00A614EA" w:rsidRPr="00072F75" w:rsidRDefault="001023F5">
      <w:pPr>
        <w:tabs>
          <w:tab w:val="right" w:pos="9540"/>
        </w:tabs>
        <w:spacing w:line="240" w:lineRule="auto"/>
        <w:ind w:right="98"/>
        <w:jc w:val="both"/>
        <w:rPr>
          <w:color w:val="auto"/>
        </w:rPr>
      </w:pPr>
      <w:r w:rsidRPr="00072F75">
        <w:rPr>
          <w:color w:val="auto"/>
          <w:sz w:val="16"/>
          <w:szCs w:val="16"/>
        </w:rPr>
        <w:t>c) le eventuali perizie suppletive e di variante, con gli estremi della intervenuta approvazione;</w:t>
      </w:r>
    </w:p>
    <w:p w14:paraId="45A8A08A" w14:textId="77777777" w:rsidR="00A614EA" w:rsidRPr="00072F75" w:rsidRDefault="001023F5">
      <w:pPr>
        <w:tabs>
          <w:tab w:val="right" w:pos="9540"/>
        </w:tabs>
        <w:spacing w:line="240" w:lineRule="auto"/>
        <w:ind w:right="98"/>
        <w:jc w:val="both"/>
        <w:rPr>
          <w:color w:val="auto"/>
        </w:rPr>
      </w:pPr>
      <w:r w:rsidRPr="00072F75">
        <w:rPr>
          <w:color w:val="auto"/>
          <w:sz w:val="16"/>
          <w:szCs w:val="16"/>
        </w:rPr>
        <w:t>d) gli eventuali nuovi prezzi ed i relativi verbali di concordamento, atti di sottomissione e atti aggiuntivi, con gli estremi di approvazione e di registrazione;</w:t>
      </w:r>
    </w:p>
    <w:p w14:paraId="7123BA2D" w14:textId="77777777" w:rsidR="00A614EA" w:rsidRPr="00072F75" w:rsidRDefault="001023F5">
      <w:pPr>
        <w:tabs>
          <w:tab w:val="right" w:pos="9540"/>
        </w:tabs>
        <w:spacing w:line="240" w:lineRule="auto"/>
        <w:ind w:right="98"/>
        <w:jc w:val="both"/>
        <w:rPr>
          <w:color w:val="auto"/>
        </w:rPr>
      </w:pPr>
      <w:r w:rsidRPr="00072F75">
        <w:rPr>
          <w:color w:val="auto"/>
          <w:sz w:val="16"/>
          <w:szCs w:val="16"/>
        </w:rPr>
        <w:t>e) gli ordini di servizio impartiti;</w:t>
      </w:r>
    </w:p>
    <w:p w14:paraId="02AA4DB5" w14:textId="77777777" w:rsidR="00A614EA" w:rsidRPr="00072F75" w:rsidRDefault="001023F5">
      <w:pPr>
        <w:tabs>
          <w:tab w:val="right" w:pos="9540"/>
        </w:tabs>
        <w:spacing w:line="240" w:lineRule="auto"/>
        <w:ind w:right="98"/>
        <w:jc w:val="both"/>
        <w:rPr>
          <w:color w:val="auto"/>
        </w:rPr>
      </w:pPr>
      <w:r w:rsidRPr="00072F75">
        <w:rPr>
          <w:color w:val="auto"/>
          <w:sz w:val="16"/>
          <w:szCs w:val="16"/>
        </w:rPr>
        <w:t>f) la sintesi dell'andamento e dello sviluppo dei lavori con l'indicazione delle eventuali riserve e la menzione delle eventuali transazioni e accordi bonari intervenuti, nonché una relazione riservata relativa alle riserve dell'esecutore non ancora definite;</w:t>
      </w:r>
    </w:p>
    <w:p w14:paraId="5A73C7E2" w14:textId="77777777" w:rsidR="00A614EA" w:rsidRPr="001654B9" w:rsidRDefault="001023F5">
      <w:pPr>
        <w:tabs>
          <w:tab w:val="right" w:pos="9540"/>
        </w:tabs>
        <w:spacing w:line="240" w:lineRule="auto"/>
        <w:ind w:right="98"/>
        <w:jc w:val="both"/>
        <w:rPr>
          <w:color w:val="auto"/>
        </w:rPr>
      </w:pPr>
      <w:r w:rsidRPr="001654B9">
        <w:rPr>
          <w:color w:val="auto"/>
          <w:sz w:val="16"/>
          <w:szCs w:val="16"/>
        </w:rPr>
        <w:t>g) i verbali di sospensione e ripresa dei lavori, il certificato di ultimazione con la indicazione dei ritardi e delle relative cause;</w:t>
      </w:r>
    </w:p>
    <w:p w14:paraId="26C80C9C" w14:textId="7CC06CA5" w:rsidR="00A614EA" w:rsidRPr="001654B9" w:rsidRDefault="001023F5">
      <w:pPr>
        <w:tabs>
          <w:tab w:val="right" w:pos="9540"/>
        </w:tabs>
        <w:spacing w:line="240" w:lineRule="auto"/>
        <w:ind w:right="98"/>
        <w:jc w:val="both"/>
        <w:rPr>
          <w:color w:val="auto"/>
        </w:rPr>
      </w:pPr>
      <w:r w:rsidRPr="001654B9">
        <w:rPr>
          <w:color w:val="auto"/>
          <w:sz w:val="16"/>
          <w:szCs w:val="16"/>
        </w:rPr>
        <w:t xml:space="preserve">h) gli eventuali sinistri o danni a persone animali o cose con indicazione </w:t>
      </w:r>
      <w:r w:rsidR="0015009D" w:rsidRPr="001654B9">
        <w:rPr>
          <w:color w:val="auto"/>
          <w:sz w:val="16"/>
          <w:szCs w:val="16"/>
        </w:rPr>
        <w:t>delle presumibili</w:t>
      </w:r>
      <w:r w:rsidRPr="001654B9">
        <w:rPr>
          <w:color w:val="auto"/>
          <w:sz w:val="16"/>
          <w:szCs w:val="16"/>
        </w:rPr>
        <w:t xml:space="preserve"> cause e delle relative conseguenze;</w:t>
      </w:r>
    </w:p>
    <w:p w14:paraId="63988F8A" w14:textId="77777777" w:rsidR="00A614EA" w:rsidRPr="001654B9" w:rsidRDefault="001023F5">
      <w:pPr>
        <w:tabs>
          <w:tab w:val="right" w:pos="9540"/>
        </w:tabs>
        <w:spacing w:line="240" w:lineRule="auto"/>
        <w:ind w:right="98"/>
        <w:jc w:val="both"/>
        <w:rPr>
          <w:color w:val="auto"/>
        </w:rPr>
      </w:pPr>
      <w:r w:rsidRPr="001654B9">
        <w:rPr>
          <w:color w:val="auto"/>
          <w:sz w:val="16"/>
          <w:szCs w:val="16"/>
        </w:rPr>
        <w:t>i) i processi verbali di accertamento di fatti o di esperimento di prove;</w:t>
      </w:r>
    </w:p>
    <w:p w14:paraId="6EC79D49" w14:textId="77777777" w:rsidR="00A614EA" w:rsidRPr="001654B9" w:rsidRDefault="001023F5">
      <w:pPr>
        <w:tabs>
          <w:tab w:val="right" w:pos="9540"/>
        </w:tabs>
        <w:spacing w:line="240" w:lineRule="auto"/>
        <w:ind w:right="98"/>
        <w:jc w:val="both"/>
        <w:rPr>
          <w:color w:val="auto"/>
        </w:rPr>
      </w:pPr>
      <w:r w:rsidRPr="001654B9">
        <w:rPr>
          <w:color w:val="auto"/>
          <w:sz w:val="16"/>
          <w:szCs w:val="16"/>
        </w:rPr>
        <w:t>l) le richieste di proroga e le relative determinazioni della stazione appaltante;</w:t>
      </w:r>
    </w:p>
    <w:p w14:paraId="7AE9F8E5" w14:textId="77777777" w:rsidR="00A614EA" w:rsidRPr="00AB50F4" w:rsidRDefault="001023F5">
      <w:pPr>
        <w:tabs>
          <w:tab w:val="right" w:pos="9540"/>
        </w:tabs>
        <w:spacing w:line="240" w:lineRule="auto"/>
        <w:ind w:right="98"/>
        <w:jc w:val="both"/>
        <w:rPr>
          <w:color w:val="auto"/>
        </w:rPr>
      </w:pPr>
      <w:r w:rsidRPr="00AB50F4">
        <w:rPr>
          <w:color w:val="auto"/>
          <w:sz w:val="16"/>
          <w:szCs w:val="16"/>
        </w:rPr>
        <w:t>m) gli atti contabili (libretti delle misure, registro di contabilità, sommario del registro di contabilità</w:t>
      </w:r>
      <w:r w:rsidR="003C4CD7" w:rsidRPr="00AB50F4">
        <w:rPr>
          <w:color w:val="auto"/>
          <w:sz w:val="16"/>
          <w:szCs w:val="16"/>
        </w:rPr>
        <w:t>)</w:t>
      </w:r>
      <w:r w:rsidRPr="00AB50F4">
        <w:rPr>
          <w:color w:val="auto"/>
          <w:sz w:val="16"/>
          <w:szCs w:val="16"/>
        </w:rPr>
        <w:t>;</w:t>
      </w:r>
    </w:p>
    <w:p w14:paraId="7CFE614C" w14:textId="77777777" w:rsidR="00A614EA" w:rsidRPr="00AB50F4" w:rsidRDefault="001023F5">
      <w:pPr>
        <w:tabs>
          <w:tab w:val="right" w:pos="9540"/>
        </w:tabs>
        <w:spacing w:line="240" w:lineRule="auto"/>
        <w:ind w:right="98"/>
        <w:jc w:val="both"/>
        <w:rPr>
          <w:color w:val="auto"/>
        </w:rPr>
      </w:pPr>
      <w:r w:rsidRPr="00AB50F4">
        <w:rPr>
          <w:color w:val="auto"/>
          <w:sz w:val="16"/>
          <w:szCs w:val="16"/>
        </w:rPr>
        <w:t>n) tutto ciò che può interessare la storia cronologica della esecuzione, aggiungendo tutte quelle notizie tecniche ed economiche che possono agevolare il collaudo.</w:t>
      </w:r>
    </w:p>
    <w:p w14:paraId="45E7A768" w14:textId="77777777" w:rsidR="00A614EA" w:rsidRPr="00AB50F4" w:rsidRDefault="001023F5">
      <w:pPr>
        <w:tabs>
          <w:tab w:val="right" w:pos="9540"/>
        </w:tabs>
        <w:spacing w:line="240" w:lineRule="auto"/>
        <w:ind w:right="98"/>
        <w:jc w:val="both"/>
        <w:rPr>
          <w:color w:val="auto"/>
        </w:rPr>
      </w:pPr>
      <w:r w:rsidRPr="00AB50F4">
        <w:rPr>
          <w:color w:val="auto"/>
          <w:sz w:val="16"/>
          <w:szCs w:val="16"/>
        </w:rPr>
        <w:t xml:space="preserve">Esaminati i documenti acquisiti, il </w:t>
      </w:r>
      <w:r w:rsidR="00354683" w:rsidRPr="00AB50F4">
        <w:rPr>
          <w:color w:val="auto"/>
          <w:sz w:val="16"/>
          <w:szCs w:val="16"/>
        </w:rPr>
        <w:t>responsabile unico del progetto</w:t>
      </w:r>
      <w:r w:rsidRPr="00AB50F4">
        <w:rPr>
          <w:color w:val="auto"/>
          <w:sz w:val="16"/>
          <w:szCs w:val="16"/>
        </w:rPr>
        <w:t xml:space="preserve"> invita l’appaltatore a prendere cognizione del conto finale ed a sottoscriverlo entro un termine non superiore a trenta giorni.</w:t>
      </w:r>
    </w:p>
    <w:p w14:paraId="630E11ED" w14:textId="77777777" w:rsidR="00A614EA" w:rsidRPr="00AB50F4" w:rsidRDefault="001023F5">
      <w:pPr>
        <w:tabs>
          <w:tab w:val="right" w:pos="9540"/>
        </w:tabs>
        <w:spacing w:line="240" w:lineRule="auto"/>
        <w:ind w:right="98"/>
        <w:jc w:val="both"/>
        <w:rPr>
          <w:color w:val="auto"/>
        </w:rPr>
      </w:pPr>
      <w:r w:rsidRPr="00AB50F4">
        <w:rPr>
          <w:color w:val="auto"/>
          <w:sz w:val="16"/>
          <w:szCs w:val="16"/>
        </w:rPr>
        <w:t xml:space="preserve">L'esecutore, all'atto della firma, non può iscrivere domande per oggetto o per importo diverse da quelle formulate nel registro di contabilità durante lo svolgimento dei lavori, e deve confermare le riserve già iscritte sino a quel momento negli atti contabili per le quali non siano intervenuti la transazione di cui all'articolo </w:t>
      </w:r>
      <w:r w:rsidR="005A611A" w:rsidRPr="00AB50F4">
        <w:rPr>
          <w:color w:val="auto"/>
          <w:sz w:val="16"/>
          <w:szCs w:val="16"/>
        </w:rPr>
        <w:t xml:space="preserve">212 </w:t>
      </w:r>
      <w:r w:rsidR="00D230D6" w:rsidRPr="00AB50F4">
        <w:rPr>
          <w:color w:val="auto"/>
          <w:sz w:val="16"/>
          <w:szCs w:val="16"/>
        </w:rPr>
        <w:t xml:space="preserve">del </w:t>
      </w:r>
      <w:r w:rsidR="00087AC7" w:rsidRPr="00AB50F4">
        <w:rPr>
          <w:color w:val="auto"/>
          <w:sz w:val="16"/>
          <w:szCs w:val="16"/>
        </w:rPr>
        <w:t>D</w:t>
      </w:r>
      <w:r w:rsidR="00545569" w:rsidRPr="00AB50F4">
        <w:rPr>
          <w:color w:val="auto"/>
          <w:sz w:val="16"/>
          <w:szCs w:val="16"/>
        </w:rPr>
        <w:t>.</w:t>
      </w:r>
      <w:r w:rsidR="00087AC7" w:rsidRPr="00AB50F4">
        <w:rPr>
          <w:color w:val="auto"/>
          <w:sz w:val="16"/>
          <w:szCs w:val="16"/>
        </w:rPr>
        <w:t>lgs</w:t>
      </w:r>
      <w:r w:rsidR="00545569" w:rsidRPr="00AB50F4">
        <w:rPr>
          <w:color w:val="auto"/>
          <w:sz w:val="16"/>
          <w:szCs w:val="16"/>
        </w:rPr>
        <w:t>.</w:t>
      </w:r>
      <w:r w:rsidR="0065718B" w:rsidRPr="00AB50F4">
        <w:rPr>
          <w:color w:val="auto"/>
          <w:sz w:val="16"/>
          <w:szCs w:val="16"/>
        </w:rPr>
        <w:t>36/2023</w:t>
      </w:r>
      <w:r w:rsidRPr="00AB50F4">
        <w:rPr>
          <w:color w:val="auto"/>
          <w:sz w:val="16"/>
          <w:szCs w:val="16"/>
        </w:rPr>
        <w:t xml:space="preserve">e/o l'accordo bonario di cui all'articolo </w:t>
      </w:r>
      <w:r w:rsidR="005A611A" w:rsidRPr="00AB50F4">
        <w:rPr>
          <w:color w:val="auto"/>
          <w:sz w:val="16"/>
          <w:szCs w:val="16"/>
        </w:rPr>
        <w:t xml:space="preserve">210 </w:t>
      </w:r>
      <w:r w:rsidR="00D230D6" w:rsidRPr="00AB50F4">
        <w:rPr>
          <w:color w:val="auto"/>
          <w:sz w:val="16"/>
          <w:szCs w:val="16"/>
        </w:rPr>
        <w:t xml:space="preserve">del </w:t>
      </w:r>
      <w:r w:rsidR="00087AC7" w:rsidRPr="00AB50F4">
        <w:rPr>
          <w:color w:val="auto"/>
          <w:sz w:val="16"/>
          <w:szCs w:val="16"/>
        </w:rPr>
        <w:t>D</w:t>
      </w:r>
      <w:r w:rsidR="00545569" w:rsidRPr="00AB50F4">
        <w:rPr>
          <w:color w:val="auto"/>
          <w:sz w:val="16"/>
          <w:szCs w:val="16"/>
        </w:rPr>
        <w:t>.</w:t>
      </w:r>
      <w:r w:rsidR="00087AC7" w:rsidRPr="00AB50F4">
        <w:rPr>
          <w:color w:val="auto"/>
          <w:sz w:val="16"/>
          <w:szCs w:val="16"/>
        </w:rPr>
        <w:t>lgs</w:t>
      </w:r>
      <w:r w:rsidR="00545569" w:rsidRPr="00AB50F4">
        <w:rPr>
          <w:color w:val="auto"/>
          <w:sz w:val="16"/>
          <w:szCs w:val="16"/>
        </w:rPr>
        <w:t>.</w:t>
      </w:r>
      <w:r w:rsidR="0065718B" w:rsidRPr="00AB50F4">
        <w:rPr>
          <w:color w:val="auto"/>
          <w:sz w:val="16"/>
          <w:szCs w:val="16"/>
        </w:rPr>
        <w:t>36/2023</w:t>
      </w:r>
      <w:r w:rsidRPr="00AB50F4">
        <w:rPr>
          <w:color w:val="auto"/>
          <w:sz w:val="16"/>
          <w:szCs w:val="16"/>
        </w:rPr>
        <w:t>, eventualmente aggiornandone l'importo.</w:t>
      </w:r>
    </w:p>
    <w:p w14:paraId="2DD2A670" w14:textId="77777777" w:rsidR="00A614EA" w:rsidRPr="00AB50F4" w:rsidRDefault="001023F5">
      <w:pPr>
        <w:tabs>
          <w:tab w:val="right" w:pos="9540"/>
        </w:tabs>
        <w:spacing w:line="240" w:lineRule="auto"/>
        <w:ind w:right="98"/>
        <w:jc w:val="both"/>
        <w:rPr>
          <w:color w:val="auto"/>
        </w:rPr>
      </w:pPr>
      <w:r w:rsidRPr="00AB50F4">
        <w:rPr>
          <w:color w:val="auto"/>
          <w:sz w:val="16"/>
          <w:szCs w:val="16"/>
        </w:rPr>
        <w:t>Se l'esecutore non firma il conto finale nel termine sopra indicato, o se lo sottoscrive senza confermare le domande già formulate nel registro di contabilità, il conto finale si in</w:t>
      </w:r>
      <w:r w:rsidR="0034511B" w:rsidRPr="00AB50F4">
        <w:rPr>
          <w:color w:val="auto"/>
          <w:sz w:val="16"/>
          <w:szCs w:val="16"/>
        </w:rPr>
        <w:t>tende definitivamente accettato e le riserve abbandonate.</w:t>
      </w:r>
    </w:p>
    <w:p w14:paraId="0547DB67" w14:textId="77777777" w:rsidR="00A614EA" w:rsidRPr="00AB50F4" w:rsidRDefault="001023F5">
      <w:pPr>
        <w:tabs>
          <w:tab w:val="right" w:pos="9540"/>
        </w:tabs>
        <w:spacing w:line="240" w:lineRule="auto"/>
        <w:ind w:right="98"/>
        <w:jc w:val="both"/>
        <w:rPr>
          <w:color w:val="auto"/>
        </w:rPr>
      </w:pPr>
      <w:r w:rsidRPr="00AB50F4">
        <w:rPr>
          <w:color w:val="auto"/>
          <w:sz w:val="16"/>
          <w:szCs w:val="16"/>
        </w:rPr>
        <w:t xml:space="preserve">Firmato dall'esecutore il conto finale, o scaduto il termine di 30 giorni, il </w:t>
      </w:r>
      <w:r w:rsidR="00354683" w:rsidRPr="00AB50F4">
        <w:rPr>
          <w:color w:val="auto"/>
          <w:sz w:val="16"/>
          <w:szCs w:val="16"/>
        </w:rPr>
        <w:t>responsabile unico del progetto</w:t>
      </w:r>
      <w:r w:rsidRPr="00AB50F4">
        <w:rPr>
          <w:color w:val="auto"/>
          <w:sz w:val="16"/>
          <w:szCs w:val="16"/>
        </w:rPr>
        <w:t>, entro i successivi sessanta giorni, redige una propria relazione finale riservata con i seguenti documenti:</w:t>
      </w:r>
    </w:p>
    <w:p w14:paraId="30B8A130" w14:textId="77777777" w:rsidR="00A614EA" w:rsidRPr="00AB50F4" w:rsidRDefault="001023F5">
      <w:pPr>
        <w:tabs>
          <w:tab w:val="right" w:pos="9540"/>
        </w:tabs>
        <w:spacing w:line="240" w:lineRule="auto"/>
        <w:ind w:right="98"/>
        <w:jc w:val="both"/>
        <w:rPr>
          <w:color w:val="auto"/>
        </w:rPr>
      </w:pPr>
      <w:r w:rsidRPr="00AB50F4">
        <w:rPr>
          <w:color w:val="auto"/>
          <w:sz w:val="16"/>
          <w:szCs w:val="16"/>
        </w:rPr>
        <w:t>a) contratto di appalto, atti addizionali ed elenchi di nuovi prezzi, con le copie dei relativi decreti di approvazione;</w:t>
      </w:r>
    </w:p>
    <w:p w14:paraId="360C6CB4" w14:textId="77777777" w:rsidR="00A614EA" w:rsidRPr="00AB50F4" w:rsidRDefault="001023F5">
      <w:pPr>
        <w:tabs>
          <w:tab w:val="right" w:pos="9540"/>
        </w:tabs>
        <w:spacing w:line="240" w:lineRule="auto"/>
        <w:ind w:right="98"/>
        <w:jc w:val="both"/>
        <w:rPr>
          <w:color w:val="auto"/>
        </w:rPr>
      </w:pPr>
      <w:r w:rsidRPr="00AB50F4">
        <w:rPr>
          <w:color w:val="auto"/>
          <w:sz w:val="16"/>
          <w:szCs w:val="16"/>
        </w:rPr>
        <w:t>b) registro di contabilità, corredato dal relativo sommario;</w:t>
      </w:r>
    </w:p>
    <w:p w14:paraId="15B30D0F" w14:textId="77777777" w:rsidR="00A614EA" w:rsidRPr="00AB50F4" w:rsidRDefault="001023F5">
      <w:pPr>
        <w:tabs>
          <w:tab w:val="right" w:pos="9540"/>
        </w:tabs>
        <w:spacing w:line="240" w:lineRule="auto"/>
        <w:ind w:right="98"/>
        <w:jc w:val="both"/>
        <w:rPr>
          <w:color w:val="auto"/>
        </w:rPr>
      </w:pPr>
      <w:r w:rsidRPr="00AB50F4">
        <w:rPr>
          <w:color w:val="auto"/>
          <w:sz w:val="16"/>
          <w:szCs w:val="16"/>
        </w:rPr>
        <w:t>c) processi verbali di consegna, sospensioni, riprese, proroghe e ultimazione dei lavori;</w:t>
      </w:r>
    </w:p>
    <w:p w14:paraId="1108BFDC" w14:textId="77777777" w:rsidR="00A614EA" w:rsidRPr="00AB50F4" w:rsidRDefault="001023F5" w:rsidP="00AD33DB">
      <w:pPr>
        <w:tabs>
          <w:tab w:val="right" w:pos="9540"/>
        </w:tabs>
        <w:spacing w:line="240" w:lineRule="auto"/>
        <w:ind w:right="98"/>
        <w:jc w:val="both"/>
        <w:rPr>
          <w:color w:val="auto"/>
        </w:rPr>
      </w:pPr>
      <w:r w:rsidRPr="00AB50F4">
        <w:rPr>
          <w:color w:val="auto"/>
          <w:sz w:val="16"/>
          <w:szCs w:val="16"/>
        </w:rPr>
        <w:t>d) relazione del direttore co</w:t>
      </w:r>
      <w:r w:rsidR="00623A2D" w:rsidRPr="00AB50F4">
        <w:rPr>
          <w:color w:val="auto"/>
          <w:sz w:val="16"/>
          <w:szCs w:val="16"/>
        </w:rPr>
        <w:t xml:space="preserve">n </w:t>
      </w:r>
      <w:r w:rsidRPr="00AB50F4">
        <w:rPr>
          <w:color w:val="auto"/>
          <w:sz w:val="16"/>
          <w:szCs w:val="16"/>
        </w:rPr>
        <w:t>i documenti d</w:t>
      </w:r>
      <w:r w:rsidR="003C4CD7" w:rsidRPr="00AB50F4">
        <w:rPr>
          <w:color w:val="auto"/>
          <w:sz w:val="16"/>
          <w:szCs w:val="16"/>
        </w:rPr>
        <w:t xml:space="preserve">i cui all'articolo </w:t>
      </w:r>
      <w:r w:rsidR="00E11EF6" w:rsidRPr="00AB50F4">
        <w:rPr>
          <w:color w:val="auto"/>
          <w:sz w:val="16"/>
          <w:szCs w:val="16"/>
        </w:rPr>
        <w:t xml:space="preserve">15 </w:t>
      </w:r>
      <w:r w:rsidR="00623A2D" w:rsidRPr="00AB50F4">
        <w:rPr>
          <w:color w:val="auto"/>
          <w:sz w:val="16"/>
          <w:szCs w:val="16"/>
        </w:rPr>
        <w:t xml:space="preserve">comma </w:t>
      </w:r>
      <w:r w:rsidR="00E11EF6" w:rsidRPr="00AB50F4">
        <w:rPr>
          <w:color w:val="auto"/>
          <w:sz w:val="16"/>
          <w:szCs w:val="16"/>
        </w:rPr>
        <w:t xml:space="preserve">e lettera m) </w:t>
      </w:r>
      <w:r w:rsidR="00AD33DB" w:rsidRPr="00AB50F4">
        <w:rPr>
          <w:color w:val="auto"/>
          <w:sz w:val="16"/>
          <w:szCs w:val="16"/>
        </w:rPr>
        <w:t>del</w:t>
      </w:r>
      <w:r w:rsidR="00E11EF6" w:rsidRPr="00AB50F4">
        <w:rPr>
          <w:color w:val="auto"/>
          <w:sz w:val="16"/>
          <w:szCs w:val="16"/>
        </w:rPr>
        <w:t>l’allegato II.14</w:t>
      </w:r>
      <w:r w:rsidR="00AD33DB" w:rsidRPr="00AB50F4">
        <w:rPr>
          <w:color w:val="auto"/>
          <w:sz w:val="16"/>
          <w:szCs w:val="16"/>
        </w:rPr>
        <w:t xml:space="preserve"> D</w:t>
      </w:r>
      <w:r w:rsidR="00545569" w:rsidRPr="00AB50F4">
        <w:rPr>
          <w:color w:val="auto"/>
          <w:sz w:val="16"/>
          <w:szCs w:val="16"/>
        </w:rPr>
        <w:t>.</w:t>
      </w:r>
      <w:r w:rsidR="00AD33DB" w:rsidRPr="00AB50F4">
        <w:rPr>
          <w:color w:val="auto"/>
          <w:sz w:val="16"/>
          <w:szCs w:val="16"/>
        </w:rPr>
        <w:t>lgs</w:t>
      </w:r>
      <w:r w:rsidR="00545569" w:rsidRPr="00AB50F4">
        <w:rPr>
          <w:color w:val="auto"/>
          <w:sz w:val="16"/>
          <w:szCs w:val="16"/>
        </w:rPr>
        <w:t>.</w:t>
      </w:r>
      <w:r w:rsidR="00E11EF6" w:rsidRPr="00AB50F4">
        <w:rPr>
          <w:color w:val="auto"/>
          <w:sz w:val="16"/>
          <w:szCs w:val="16"/>
        </w:rPr>
        <w:t>36/2023</w:t>
      </w:r>
      <w:r w:rsidR="00AD33DB" w:rsidRPr="00AB50F4">
        <w:rPr>
          <w:color w:val="auto"/>
          <w:sz w:val="16"/>
          <w:szCs w:val="16"/>
        </w:rPr>
        <w:t>.</w:t>
      </w:r>
    </w:p>
    <w:p w14:paraId="17B5125F" w14:textId="77777777" w:rsidR="00A614EA" w:rsidRPr="00AB50F4" w:rsidRDefault="001023F5">
      <w:pPr>
        <w:tabs>
          <w:tab w:val="right" w:pos="9540"/>
        </w:tabs>
        <w:spacing w:line="240" w:lineRule="auto"/>
        <w:ind w:right="98"/>
        <w:jc w:val="both"/>
        <w:rPr>
          <w:color w:val="auto"/>
        </w:rPr>
      </w:pPr>
      <w:r w:rsidRPr="00AB50F4">
        <w:rPr>
          <w:color w:val="auto"/>
          <w:sz w:val="16"/>
          <w:szCs w:val="16"/>
        </w:rPr>
        <w:t xml:space="preserve">Nella relazione finale riservata, il </w:t>
      </w:r>
      <w:r w:rsidR="00354683" w:rsidRPr="00AB50F4">
        <w:rPr>
          <w:color w:val="auto"/>
          <w:sz w:val="16"/>
          <w:szCs w:val="16"/>
        </w:rPr>
        <w:t>responsabile unico del progetto</w:t>
      </w:r>
      <w:r w:rsidRPr="00AB50F4">
        <w:rPr>
          <w:color w:val="auto"/>
          <w:sz w:val="16"/>
          <w:szCs w:val="16"/>
        </w:rPr>
        <w:t xml:space="preserve"> esprime parere motivato sulla fondatezza delle domande dell’appaltatore per le quali non siano intervenuti la transazione di cui all'articolo</w:t>
      </w:r>
      <w:r w:rsidR="005A611A" w:rsidRPr="00AB50F4">
        <w:rPr>
          <w:color w:val="auto"/>
          <w:sz w:val="16"/>
          <w:szCs w:val="16"/>
        </w:rPr>
        <w:t xml:space="preserve">212 </w:t>
      </w:r>
      <w:r w:rsidR="00260549" w:rsidRPr="00AB50F4">
        <w:rPr>
          <w:color w:val="auto"/>
          <w:sz w:val="16"/>
          <w:szCs w:val="16"/>
        </w:rPr>
        <w:t xml:space="preserve">del </w:t>
      </w:r>
      <w:r w:rsidR="00087AC7" w:rsidRPr="00AB50F4">
        <w:rPr>
          <w:color w:val="auto"/>
          <w:sz w:val="16"/>
          <w:szCs w:val="16"/>
        </w:rPr>
        <w:t>D</w:t>
      </w:r>
      <w:r w:rsidR="004A3A9B" w:rsidRPr="00AB50F4">
        <w:rPr>
          <w:color w:val="auto"/>
          <w:sz w:val="16"/>
          <w:szCs w:val="16"/>
        </w:rPr>
        <w:t>.</w:t>
      </w:r>
      <w:r w:rsidR="00087AC7" w:rsidRPr="00AB50F4">
        <w:rPr>
          <w:color w:val="auto"/>
          <w:sz w:val="16"/>
          <w:szCs w:val="16"/>
        </w:rPr>
        <w:t>lgs</w:t>
      </w:r>
      <w:r w:rsidR="004A3A9B" w:rsidRPr="00AB50F4">
        <w:rPr>
          <w:color w:val="auto"/>
          <w:sz w:val="16"/>
          <w:szCs w:val="16"/>
        </w:rPr>
        <w:t>.</w:t>
      </w:r>
      <w:r w:rsidR="0065718B" w:rsidRPr="00AB50F4">
        <w:rPr>
          <w:color w:val="auto"/>
          <w:sz w:val="16"/>
          <w:szCs w:val="16"/>
        </w:rPr>
        <w:t>36/2023</w:t>
      </w:r>
      <w:r w:rsidRPr="00AB50F4">
        <w:rPr>
          <w:color w:val="auto"/>
          <w:sz w:val="16"/>
          <w:szCs w:val="16"/>
        </w:rPr>
        <w:t>o l'accordo bonario di cui all'articolo</w:t>
      </w:r>
      <w:r w:rsidR="005A611A" w:rsidRPr="00AB50F4">
        <w:rPr>
          <w:color w:val="auto"/>
          <w:sz w:val="16"/>
          <w:szCs w:val="16"/>
        </w:rPr>
        <w:t xml:space="preserve">210 </w:t>
      </w:r>
      <w:r w:rsidR="00260549" w:rsidRPr="00AB50F4">
        <w:rPr>
          <w:color w:val="auto"/>
          <w:sz w:val="16"/>
          <w:szCs w:val="16"/>
        </w:rPr>
        <w:t xml:space="preserve">del </w:t>
      </w:r>
      <w:r w:rsidR="00087AC7" w:rsidRPr="00AB50F4">
        <w:rPr>
          <w:color w:val="auto"/>
          <w:sz w:val="16"/>
          <w:szCs w:val="16"/>
        </w:rPr>
        <w:t>D</w:t>
      </w:r>
      <w:r w:rsidR="004A3A9B" w:rsidRPr="00AB50F4">
        <w:rPr>
          <w:color w:val="auto"/>
          <w:sz w:val="16"/>
          <w:szCs w:val="16"/>
        </w:rPr>
        <w:t>.</w:t>
      </w:r>
      <w:r w:rsidR="00087AC7" w:rsidRPr="00AB50F4">
        <w:rPr>
          <w:color w:val="auto"/>
          <w:sz w:val="16"/>
          <w:szCs w:val="16"/>
        </w:rPr>
        <w:t>lgs</w:t>
      </w:r>
      <w:r w:rsidR="004A3A9B" w:rsidRPr="00AB50F4">
        <w:rPr>
          <w:color w:val="auto"/>
          <w:sz w:val="16"/>
          <w:szCs w:val="16"/>
        </w:rPr>
        <w:t>.</w:t>
      </w:r>
      <w:r w:rsidR="0065718B" w:rsidRPr="00AB50F4">
        <w:rPr>
          <w:color w:val="auto"/>
          <w:sz w:val="16"/>
          <w:szCs w:val="16"/>
        </w:rPr>
        <w:t>36/2023</w:t>
      </w:r>
      <w:r w:rsidR="00260549" w:rsidRPr="00AB50F4">
        <w:rPr>
          <w:color w:val="auto"/>
          <w:sz w:val="16"/>
          <w:szCs w:val="16"/>
        </w:rPr>
        <w:t>.</w:t>
      </w:r>
    </w:p>
    <w:p w14:paraId="188E89E0" w14:textId="77777777" w:rsidR="00A614EA" w:rsidRPr="001654B9" w:rsidRDefault="00A614EA">
      <w:pPr>
        <w:tabs>
          <w:tab w:val="right" w:pos="9540"/>
        </w:tabs>
        <w:spacing w:line="240" w:lineRule="auto"/>
        <w:ind w:right="98"/>
        <w:jc w:val="both"/>
        <w:rPr>
          <w:color w:val="auto"/>
        </w:rPr>
      </w:pPr>
    </w:p>
    <w:p w14:paraId="2F4C152B" w14:textId="77777777" w:rsidR="00A614EA" w:rsidRPr="001654B9" w:rsidRDefault="001023F5">
      <w:pPr>
        <w:keepNext/>
        <w:tabs>
          <w:tab w:val="right" w:pos="9540"/>
        </w:tabs>
        <w:spacing w:line="240" w:lineRule="auto"/>
        <w:ind w:right="98"/>
        <w:jc w:val="both"/>
        <w:rPr>
          <w:color w:val="auto"/>
        </w:rPr>
      </w:pPr>
      <w:bookmarkStart w:id="97" w:name="h.1664s55" w:colFirst="0" w:colLast="0"/>
      <w:bookmarkEnd w:id="97"/>
      <w:r w:rsidRPr="001654B9">
        <w:rPr>
          <w:b/>
          <w:color w:val="auto"/>
          <w:sz w:val="16"/>
          <w:szCs w:val="16"/>
        </w:rPr>
        <w:t>31.3) Avviso ai creditori</w:t>
      </w:r>
    </w:p>
    <w:p w14:paraId="14D4CE58"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A seguito della redazione del certificato di ultimazione lavori il </w:t>
      </w:r>
      <w:r w:rsidR="00354683">
        <w:rPr>
          <w:color w:val="auto"/>
          <w:sz w:val="16"/>
          <w:szCs w:val="16"/>
        </w:rPr>
        <w:t>responsabile unico del progetto</w:t>
      </w:r>
      <w:r w:rsidRPr="001654B9">
        <w:rPr>
          <w:color w:val="auto"/>
          <w:sz w:val="16"/>
          <w:szCs w:val="16"/>
        </w:rPr>
        <w:t xml:space="preserve"> dà avviso al Sindaco o ai Sindaci de</w:t>
      </w:r>
      <w:r w:rsidR="0034511B" w:rsidRPr="001654B9">
        <w:rPr>
          <w:color w:val="auto"/>
          <w:sz w:val="16"/>
          <w:szCs w:val="16"/>
        </w:rPr>
        <w:t>i</w:t>
      </w:r>
      <w:r w:rsidR="00902A7F" w:rsidRPr="001654B9">
        <w:rPr>
          <w:color w:val="auto"/>
          <w:sz w:val="16"/>
          <w:szCs w:val="16"/>
        </w:rPr>
        <w:t xml:space="preserve"> comun</w:t>
      </w:r>
      <w:r w:rsidR="0034511B" w:rsidRPr="001654B9">
        <w:rPr>
          <w:color w:val="auto"/>
          <w:sz w:val="16"/>
          <w:szCs w:val="16"/>
        </w:rPr>
        <w:t>i</w:t>
      </w:r>
      <w:r w:rsidR="00902A7F" w:rsidRPr="001654B9">
        <w:rPr>
          <w:color w:val="auto"/>
          <w:sz w:val="16"/>
          <w:szCs w:val="16"/>
        </w:rPr>
        <w:t xml:space="preserve"> nel cui territorio </w:t>
      </w:r>
      <w:r w:rsidRPr="001654B9">
        <w:rPr>
          <w:color w:val="auto"/>
          <w:sz w:val="16"/>
          <w:szCs w:val="16"/>
        </w:rPr>
        <w:t>si sono eseguiti i lavori, dell'avviso contenente l'invito per coloro i quali vantino crediti verso l'appaltatore per indebite occupazioni di aree o stabili e danni arrecati nell’esecuzione dei lavori, a presentare entro un termine non superiore a sessanta giorni le ragioni dei loro crediti e la relativa documentazione.</w:t>
      </w:r>
    </w:p>
    <w:p w14:paraId="42FCB087"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Trascorso questo termine i Sindaci trasmettono al </w:t>
      </w:r>
      <w:r w:rsidR="00354683">
        <w:rPr>
          <w:color w:val="auto"/>
          <w:sz w:val="16"/>
          <w:szCs w:val="16"/>
        </w:rPr>
        <w:t>responsabile unico del progetto</w:t>
      </w:r>
      <w:r w:rsidRPr="001654B9">
        <w:rPr>
          <w:color w:val="auto"/>
          <w:sz w:val="16"/>
          <w:szCs w:val="16"/>
        </w:rPr>
        <w:t xml:space="preserve"> i risultati dell'anzidetto avviso con le prove delle avvenute pubblicazioni ed i reclami eventualmente presentati.</w:t>
      </w:r>
    </w:p>
    <w:p w14:paraId="730D0B79"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Il </w:t>
      </w:r>
      <w:r w:rsidR="00354683">
        <w:rPr>
          <w:color w:val="auto"/>
          <w:sz w:val="16"/>
          <w:szCs w:val="16"/>
        </w:rPr>
        <w:t>responsabile unico del progetto</w:t>
      </w:r>
      <w:r w:rsidRPr="001654B9">
        <w:rPr>
          <w:color w:val="auto"/>
          <w:sz w:val="16"/>
          <w:szCs w:val="16"/>
        </w:rPr>
        <w:t xml:space="preserve"> invita quindi l’appaltatore a soddisfare i crediti da lui riconosciuti e quindi rimette al collaudatore i documenti ricevuti, aggiungendo il suo parere in merito a ciascun titolo di credito ed eventualmente le prove delle avvenute tacitazioni.</w:t>
      </w:r>
    </w:p>
    <w:p w14:paraId="567E1864" w14:textId="77777777" w:rsidR="00A614EA" w:rsidRPr="001654B9" w:rsidRDefault="001023F5">
      <w:pPr>
        <w:tabs>
          <w:tab w:val="right" w:pos="9540"/>
        </w:tabs>
        <w:spacing w:line="240" w:lineRule="auto"/>
        <w:ind w:right="98"/>
        <w:jc w:val="both"/>
        <w:rPr>
          <w:color w:val="auto"/>
        </w:rPr>
      </w:pPr>
      <w:r w:rsidRPr="001654B9">
        <w:rPr>
          <w:color w:val="auto"/>
          <w:sz w:val="16"/>
          <w:szCs w:val="16"/>
        </w:rPr>
        <w:t>Il collaudatore, nel certificato di collaudo si esprime in merito all'eventuale riconoscimento di ciascun titolo di credito per il quale non è avvenuta la tacitazione. Dalla rata di saldo verrà trattenuto un importo corrispondente al credito per il quale non è avvenuta la tacitazione, senza che l’appaltatore possa avanzare alcuna pretesa in merito alla trattenuta, in attesa che l’Autorità competente ne disponga la liquidazione al legittimo creditore.</w:t>
      </w:r>
    </w:p>
    <w:p w14:paraId="3E7AA2D9" w14:textId="77777777" w:rsidR="003D3E1D" w:rsidRPr="001654B9" w:rsidRDefault="003D3E1D">
      <w:pPr>
        <w:keepNext/>
        <w:tabs>
          <w:tab w:val="right" w:pos="9540"/>
        </w:tabs>
        <w:spacing w:line="240" w:lineRule="auto"/>
        <w:ind w:right="98"/>
        <w:jc w:val="center"/>
        <w:rPr>
          <w:b/>
          <w:color w:val="auto"/>
          <w:sz w:val="16"/>
          <w:szCs w:val="16"/>
        </w:rPr>
      </w:pPr>
      <w:bookmarkStart w:id="98" w:name="h.3q5sasy" w:colFirst="0" w:colLast="0"/>
      <w:bookmarkEnd w:id="98"/>
    </w:p>
    <w:p w14:paraId="01C6359A" w14:textId="77777777" w:rsidR="003D3E1D" w:rsidRPr="001654B9" w:rsidRDefault="003D3E1D">
      <w:pPr>
        <w:keepNext/>
        <w:tabs>
          <w:tab w:val="right" w:pos="9540"/>
        </w:tabs>
        <w:spacing w:line="240" w:lineRule="auto"/>
        <w:ind w:right="98"/>
        <w:jc w:val="center"/>
        <w:rPr>
          <w:b/>
          <w:color w:val="auto"/>
          <w:sz w:val="16"/>
          <w:szCs w:val="16"/>
        </w:rPr>
      </w:pPr>
    </w:p>
    <w:p w14:paraId="2C031576" w14:textId="77777777" w:rsidR="00A614EA" w:rsidRPr="001654B9" w:rsidRDefault="001023F5">
      <w:pPr>
        <w:keepNext/>
        <w:tabs>
          <w:tab w:val="right" w:pos="9540"/>
        </w:tabs>
        <w:spacing w:line="240" w:lineRule="auto"/>
        <w:ind w:right="98"/>
        <w:jc w:val="center"/>
        <w:rPr>
          <w:color w:val="auto"/>
        </w:rPr>
      </w:pPr>
      <w:r w:rsidRPr="001654B9">
        <w:rPr>
          <w:b/>
          <w:color w:val="auto"/>
          <w:sz w:val="16"/>
          <w:szCs w:val="16"/>
        </w:rPr>
        <w:t>CAPO V - Esecuzione dei lavori - Norme per la contabilità dei lavori</w:t>
      </w:r>
    </w:p>
    <w:p w14:paraId="0D5B1269" w14:textId="77777777" w:rsidR="00A614EA" w:rsidRPr="001654B9" w:rsidRDefault="00A614EA">
      <w:pPr>
        <w:tabs>
          <w:tab w:val="right" w:pos="9540"/>
        </w:tabs>
        <w:spacing w:line="240" w:lineRule="auto"/>
        <w:ind w:right="98"/>
        <w:jc w:val="both"/>
        <w:rPr>
          <w:color w:val="auto"/>
        </w:rPr>
      </w:pPr>
      <w:bookmarkStart w:id="99" w:name="h.25b2l0r" w:colFirst="0" w:colLast="0"/>
      <w:bookmarkEnd w:id="99"/>
    </w:p>
    <w:p w14:paraId="79DDF5A5" w14:textId="77777777" w:rsidR="00A614EA" w:rsidRPr="001654B9" w:rsidRDefault="005D62DD" w:rsidP="00556326">
      <w:pPr>
        <w:pStyle w:val="Titolo1"/>
      </w:pPr>
      <w:bookmarkStart w:id="100" w:name="_Toc199924544"/>
      <w:r w:rsidRPr="001654B9">
        <w:t>ART. 32</w:t>
      </w:r>
      <w:r w:rsidR="001023F5" w:rsidRPr="001654B9">
        <w:t>: DOCUMENTI CONTABILI E PER LA TENUTA DELLA CONTABILITA’</w:t>
      </w:r>
      <w:bookmarkEnd w:id="100"/>
    </w:p>
    <w:p w14:paraId="5325C149" w14:textId="77777777" w:rsidR="00A614EA" w:rsidRPr="00AB50F4" w:rsidRDefault="001023F5" w:rsidP="00556326">
      <w:pPr>
        <w:tabs>
          <w:tab w:val="right" w:pos="9540"/>
        </w:tabs>
        <w:spacing w:line="240" w:lineRule="auto"/>
        <w:ind w:right="98"/>
        <w:jc w:val="both"/>
        <w:rPr>
          <w:color w:val="auto"/>
        </w:rPr>
      </w:pPr>
      <w:proofErr w:type="gramStart"/>
      <w:r w:rsidRPr="001654B9">
        <w:rPr>
          <w:color w:val="auto"/>
          <w:sz w:val="16"/>
          <w:szCs w:val="16"/>
        </w:rPr>
        <w:t>.</w:t>
      </w:r>
      <w:r w:rsidRPr="00AB50F4">
        <w:rPr>
          <w:color w:val="auto"/>
          <w:sz w:val="16"/>
          <w:szCs w:val="16"/>
        </w:rPr>
        <w:t>Si</w:t>
      </w:r>
      <w:proofErr w:type="gramEnd"/>
      <w:r w:rsidRPr="00AB50F4">
        <w:rPr>
          <w:color w:val="auto"/>
          <w:sz w:val="16"/>
          <w:szCs w:val="16"/>
        </w:rPr>
        <w:t xml:space="preserve"> applica quanto previsto dalla normativa statale</w:t>
      </w:r>
      <w:r w:rsidR="004C3E8F">
        <w:rPr>
          <w:color w:val="auto"/>
          <w:sz w:val="16"/>
          <w:szCs w:val="16"/>
        </w:rPr>
        <w:t xml:space="preserve"> </w:t>
      </w:r>
      <w:r w:rsidR="00DC37DD" w:rsidRPr="00AB50F4">
        <w:rPr>
          <w:color w:val="auto"/>
          <w:sz w:val="16"/>
          <w:szCs w:val="16"/>
        </w:rPr>
        <w:t>D.lgs</w:t>
      </w:r>
      <w:r w:rsidR="004C3E8F">
        <w:rPr>
          <w:color w:val="auto"/>
          <w:sz w:val="16"/>
          <w:szCs w:val="16"/>
        </w:rPr>
        <w:t>.</w:t>
      </w:r>
      <w:r w:rsidR="00DC37DD" w:rsidRPr="00AB50F4">
        <w:rPr>
          <w:color w:val="auto"/>
          <w:sz w:val="16"/>
          <w:szCs w:val="16"/>
        </w:rPr>
        <w:t xml:space="preserve"> 36/2023</w:t>
      </w:r>
      <w:r w:rsidR="004A3A9B" w:rsidRPr="00AB50F4">
        <w:rPr>
          <w:color w:val="auto"/>
          <w:sz w:val="16"/>
          <w:szCs w:val="16"/>
        </w:rPr>
        <w:t>.</w:t>
      </w:r>
    </w:p>
    <w:p w14:paraId="6A750195" w14:textId="77777777" w:rsidR="000E30BD" w:rsidRDefault="000E30BD">
      <w:pPr>
        <w:keepNext/>
        <w:tabs>
          <w:tab w:val="right" w:pos="9540"/>
        </w:tabs>
        <w:spacing w:line="240" w:lineRule="auto"/>
        <w:ind w:right="98"/>
        <w:jc w:val="both"/>
        <w:rPr>
          <w:b/>
          <w:color w:val="auto"/>
          <w:sz w:val="16"/>
          <w:szCs w:val="16"/>
          <w:u w:val="single"/>
        </w:rPr>
      </w:pPr>
      <w:bookmarkStart w:id="101" w:name="h.kgcv8k" w:colFirst="0" w:colLast="0"/>
      <w:bookmarkEnd w:id="101"/>
    </w:p>
    <w:p w14:paraId="25CA98D5" w14:textId="77777777" w:rsidR="00A614EA" w:rsidRPr="001654B9" w:rsidRDefault="005D62DD" w:rsidP="00556326">
      <w:pPr>
        <w:pStyle w:val="Titolo1"/>
      </w:pPr>
      <w:bookmarkStart w:id="102" w:name="_Toc199924545"/>
      <w:r w:rsidRPr="001654B9">
        <w:t>ART. 33</w:t>
      </w:r>
      <w:r w:rsidR="001023F5" w:rsidRPr="001654B9">
        <w:t>: NORME PER LA VALUTAZIONE E LA MISURA DEI LAVORI</w:t>
      </w:r>
      <w:bookmarkEnd w:id="102"/>
    </w:p>
    <w:p w14:paraId="6855E5D7"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 prezzi in base ai quali, sotto deduzione del pattuito ribasso </w:t>
      </w:r>
      <w:r w:rsidR="00DC37DD">
        <w:rPr>
          <w:color w:val="auto"/>
          <w:sz w:val="16"/>
          <w:szCs w:val="16"/>
        </w:rPr>
        <w:t>offerto</w:t>
      </w:r>
      <w:r w:rsidRPr="001654B9">
        <w:rPr>
          <w:color w:val="auto"/>
          <w:sz w:val="16"/>
          <w:szCs w:val="16"/>
        </w:rPr>
        <w:t>, saranno pagati i lavori e le somministrazioni appaltati risultano dall’elenco prezzi; essi sono comprensivi di utile e spese generali e includono inoltre:</w:t>
      </w:r>
    </w:p>
    <w:p w14:paraId="425F475E" w14:textId="77777777"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i materiali</w:t>
      </w:r>
      <w:r w:rsidRPr="001654B9">
        <w:rPr>
          <w:color w:val="auto"/>
          <w:sz w:val="16"/>
          <w:szCs w:val="16"/>
        </w:rPr>
        <w:t>: ogni spesa</w:t>
      </w:r>
      <w:r w:rsidR="005D62DD" w:rsidRPr="001654B9">
        <w:rPr>
          <w:color w:val="auto"/>
          <w:sz w:val="16"/>
          <w:szCs w:val="16"/>
        </w:rPr>
        <w:t>, nessuna esclusa,</w:t>
      </w:r>
      <w:r w:rsidRPr="001654B9">
        <w:rPr>
          <w:color w:val="auto"/>
          <w:sz w:val="16"/>
          <w:szCs w:val="16"/>
        </w:rPr>
        <w:t xml:space="preserve"> per la fornitura, trasporto, imposta di consumo, cali, perdite, sprechi, ecc., </w:t>
      </w:r>
      <w:r w:rsidR="005D62DD" w:rsidRPr="001654B9">
        <w:rPr>
          <w:color w:val="auto"/>
          <w:sz w:val="16"/>
          <w:szCs w:val="16"/>
        </w:rPr>
        <w:t xml:space="preserve">affinché siano </w:t>
      </w:r>
      <w:r w:rsidRPr="001654B9">
        <w:rPr>
          <w:color w:val="auto"/>
          <w:sz w:val="16"/>
          <w:szCs w:val="16"/>
        </w:rPr>
        <w:t>pronti all’impiego a piè d’opera in qualsiasi punto di lavoro;</w:t>
      </w:r>
    </w:p>
    <w:p w14:paraId="5C41A7F4" w14:textId="77777777"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gli operai e mezzi d’opera</w:t>
      </w:r>
      <w:r w:rsidRPr="001654B9">
        <w:rPr>
          <w:color w:val="auto"/>
          <w:sz w:val="16"/>
          <w:szCs w:val="16"/>
        </w:rPr>
        <w:t>: ogni spesa per fornire i medesimi di attrezzi e utensili del mestiere e accessori di ogni specie, nonché le quote per assicurazioni sociali, infortuni, benefici, ecc., nonché nel caso di lavoro notturno anche la spesa per l’illuminazione dei cantieri di lavoro;</w:t>
      </w:r>
    </w:p>
    <w:p w14:paraId="5DD52E6E" w14:textId="77777777"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lastRenderedPageBreak/>
        <w:t>per i noli</w:t>
      </w:r>
      <w:r w:rsidRPr="001654B9">
        <w:rPr>
          <w:color w:val="auto"/>
          <w:sz w:val="16"/>
          <w:szCs w:val="16"/>
        </w:rPr>
        <w:t>: ogni spesa per dare a piè d’opera i macchinari e i mezzi d’opera pronti al loro uso, completi di accessori, ecc., tutto come sopra;</w:t>
      </w:r>
    </w:p>
    <w:p w14:paraId="5663164A" w14:textId="77777777" w:rsidR="00A614EA" w:rsidRPr="001654B9" w:rsidRDefault="001023F5">
      <w:pPr>
        <w:numPr>
          <w:ilvl w:val="0"/>
          <w:numId w:val="21"/>
        </w:numPr>
        <w:tabs>
          <w:tab w:val="left" w:pos="2880"/>
          <w:tab w:val="right" w:pos="12240"/>
        </w:tabs>
        <w:spacing w:line="240" w:lineRule="auto"/>
        <w:ind w:left="360" w:right="98" w:hanging="360"/>
        <w:jc w:val="both"/>
        <w:rPr>
          <w:color w:val="auto"/>
          <w:sz w:val="16"/>
          <w:szCs w:val="16"/>
        </w:rPr>
      </w:pPr>
      <w:r w:rsidRPr="001654B9">
        <w:rPr>
          <w:color w:val="auto"/>
          <w:sz w:val="16"/>
          <w:szCs w:val="16"/>
          <w:u w:val="single"/>
        </w:rPr>
        <w:t>per i lavori a misura e a corpo</w:t>
      </w:r>
      <w:r w:rsidRPr="001654B9">
        <w:rPr>
          <w:color w:val="auto"/>
          <w:sz w:val="16"/>
          <w:szCs w:val="16"/>
        </w:rPr>
        <w:t xml:space="preserve">: tutte le spese per mezzi d’opera; assicurazioni di ogni specie; tutte le forniture occorrenti e loro lavorazione ed impiego, indennità di cave, di passaggi, di depositi, di cantiere, di occupazioni temporanee e diverse; mezzi d’opera provvisionali nessuno escluso, carichi, trasporti e scarichi in ascesa e discesa, ecc., e quanto altro occorre per dare il lavoro compiuto a perfetta regola d’arte, intendendosi nei prezzi stessi compreso ogni compenso per </w:t>
      </w:r>
      <w:r w:rsidR="007D25CF">
        <w:rPr>
          <w:color w:val="auto"/>
          <w:sz w:val="16"/>
          <w:szCs w:val="16"/>
        </w:rPr>
        <w:t xml:space="preserve">gli </w:t>
      </w:r>
      <w:r w:rsidR="001D6EE9" w:rsidRPr="001654B9">
        <w:rPr>
          <w:color w:val="auto"/>
          <w:sz w:val="16"/>
          <w:szCs w:val="16"/>
        </w:rPr>
        <w:t xml:space="preserve">oneri </w:t>
      </w:r>
      <w:r w:rsidRPr="001654B9">
        <w:rPr>
          <w:color w:val="auto"/>
          <w:sz w:val="16"/>
          <w:szCs w:val="16"/>
        </w:rPr>
        <w:t xml:space="preserve"> tutti che l’appaltatore dovrà sostenere a tale scopo, anche se non esplicitamente richiamati nei vari articoli di capitolato e nell’elenco dei prezzi.</w:t>
      </w:r>
    </w:p>
    <w:p w14:paraId="325AF70A"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Il fatto che un’opera o una provvista sia contemplata nell’elenco prezzi non comporta l’obbligo per </w:t>
      </w:r>
      <w:r w:rsidR="009A5B9C" w:rsidRPr="001654B9">
        <w:rPr>
          <w:color w:val="auto"/>
          <w:sz w:val="16"/>
          <w:szCs w:val="16"/>
        </w:rPr>
        <w:t>l’amministrazione</w:t>
      </w:r>
      <w:r w:rsidRPr="001654B9">
        <w:rPr>
          <w:color w:val="auto"/>
          <w:sz w:val="16"/>
          <w:szCs w:val="16"/>
        </w:rPr>
        <w:t xml:space="preserve"> di darne ordinazione all’appaltatore.</w:t>
      </w:r>
    </w:p>
    <w:p w14:paraId="66C41286" w14:textId="77777777" w:rsidR="00A614EA" w:rsidRPr="001654B9" w:rsidRDefault="00A614EA">
      <w:pPr>
        <w:tabs>
          <w:tab w:val="right" w:pos="9540"/>
        </w:tabs>
        <w:spacing w:line="240" w:lineRule="auto"/>
        <w:ind w:right="98"/>
        <w:jc w:val="both"/>
        <w:rPr>
          <w:color w:val="auto"/>
        </w:rPr>
      </w:pPr>
      <w:bookmarkStart w:id="103" w:name="h.34g0dwd" w:colFirst="0" w:colLast="0"/>
      <w:bookmarkEnd w:id="103"/>
    </w:p>
    <w:p w14:paraId="0B077AFF"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OPERE A CORPO</w:t>
      </w:r>
    </w:p>
    <w:p w14:paraId="390633B9" w14:textId="77777777" w:rsidR="00A614EA" w:rsidRPr="0045784E"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 xml:space="preserve">Per le opere previste a corpo, il prezzo stabilito è fisso e invariabile, senza che possa essere invocata dalle parti contraenti alcuna </w:t>
      </w:r>
      <w:r w:rsidRPr="0045784E">
        <w:rPr>
          <w:color w:val="auto"/>
          <w:sz w:val="16"/>
          <w:szCs w:val="16"/>
        </w:rPr>
        <w:t>verifica</w:t>
      </w:r>
      <w:r w:rsidR="001D6EE9" w:rsidRPr="0045784E">
        <w:rPr>
          <w:color w:val="auto"/>
          <w:sz w:val="16"/>
          <w:szCs w:val="16"/>
        </w:rPr>
        <w:t xml:space="preserve"> della quantità o della qualità</w:t>
      </w:r>
      <w:r w:rsidR="00FF587F" w:rsidRPr="0045784E">
        <w:rPr>
          <w:color w:val="auto"/>
          <w:sz w:val="16"/>
          <w:szCs w:val="16"/>
        </w:rPr>
        <w:t xml:space="preserve">, </w:t>
      </w:r>
      <w:r w:rsidR="004A3A9B" w:rsidRPr="0045784E">
        <w:rPr>
          <w:color w:val="auto"/>
          <w:sz w:val="16"/>
          <w:szCs w:val="16"/>
        </w:rPr>
        <w:t xml:space="preserve">anche </w:t>
      </w:r>
      <w:r w:rsidR="00FF587F" w:rsidRPr="0045784E">
        <w:rPr>
          <w:color w:val="auto"/>
          <w:sz w:val="16"/>
          <w:szCs w:val="16"/>
        </w:rPr>
        <w:t>se migliorativa rispetto a quanto previsto per l’esecuzione a regola d’arte della prestazione</w:t>
      </w:r>
      <w:r w:rsidR="00A44738" w:rsidRPr="0045784E">
        <w:rPr>
          <w:color w:val="auto"/>
          <w:sz w:val="16"/>
          <w:szCs w:val="16"/>
        </w:rPr>
        <w:t>.</w:t>
      </w:r>
    </w:p>
    <w:p w14:paraId="3DFB04B1" w14:textId="77777777" w:rsidR="00A614EA" w:rsidRPr="0045784E" w:rsidRDefault="001023F5">
      <w:pPr>
        <w:tabs>
          <w:tab w:val="right" w:pos="9540"/>
        </w:tabs>
        <w:spacing w:line="240" w:lineRule="auto"/>
        <w:ind w:right="98"/>
        <w:jc w:val="both"/>
        <w:rPr>
          <w:color w:val="auto"/>
        </w:rPr>
      </w:pPr>
      <w:r w:rsidRPr="0045784E">
        <w:rPr>
          <w:color w:val="auto"/>
          <w:sz w:val="16"/>
          <w:szCs w:val="16"/>
        </w:rPr>
        <w:t>I lavori a corpo saranno contabilizzati a libretto, indicando le percentuali di quanto verrà eseguito e accertato, separatamente per ciascun element</w:t>
      </w:r>
      <w:r w:rsidR="0045784E" w:rsidRPr="0045784E">
        <w:rPr>
          <w:color w:val="auto"/>
          <w:sz w:val="16"/>
          <w:szCs w:val="16"/>
        </w:rPr>
        <w:t>o essenziale del lavoro a corpo.</w:t>
      </w:r>
    </w:p>
    <w:p w14:paraId="61EFD4E3" w14:textId="77777777" w:rsidR="00A614EA" w:rsidRDefault="001023F5">
      <w:pPr>
        <w:tabs>
          <w:tab w:val="right" w:pos="9540"/>
        </w:tabs>
        <w:spacing w:line="240" w:lineRule="auto"/>
        <w:ind w:right="98"/>
        <w:jc w:val="both"/>
        <w:rPr>
          <w:color w:val="auto"/>
          <w:sz w:val="16"/>
          <w:szCs w:val="16"/>
        </w:rPr>
      </w:pPr>
      <w:r w:rsidRPr="0045784E">
        <w:rPr>
          <w:color w:val="auto"/>
          <w:sz w:val="16"/>
          <w:szCs w:val="16"/>
        </w:rPr>
        <w:t xml:space="preserve">Ogni indicazione richiamerà le precedenti, in modo da evitare errori. Le quantità saranno desunte da calcoli sommari, basati, se necessario, su appositi rilievi geometrici o attraverso un riscontro fornito dal computo metrico estimativo dal quale tali quantità sono </w:t>
      </w:r>
      <w:r w:rsidRPr="001654B9">
        <w:rPr>
          <w:color w:val="auto"/>
          <w:sz w:val="16"/>
          <w:szCs w:val="16"/>
        </w:rPr>
        <w:t xml:space="preserve">state individuate. </w:t>
      </w:r>
      <w:bookmarkStart w:id="104" w:name="h.1jlao46" w:colFirst="0" w:colLast="0"/>
      <w:bookmarkEnd w:id="104"/>
    </w:p>
    <w:p w14:paraId="48C6F975" w14:textId="77777777" w:rsidR="0045784E" w:rsidRPr="001654B9" w:rsidRDefault="0045784E">
      <w:pPr>
        <w:tabs>
          <w:tab w:val="right" w:pos="9540"/>
        </w:tabs>
        <w:spacing w:line="240" w:lineRule="auto"/>
        <w:ind w:right="98"/>
        <w:jc w:val="both"/>
        <w:rPr>
          <w:color w:val="auto"/>
        </w:rPr>
      </w:pPr>
    </w:p>
    <w:p w14:paraId="145CD40D"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OPERE A MISURA</w:t>
      </w:r>
    </w:p>
    <w:p w14:paraId="483FA255"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Per le opere appaltate a misura, la somma prevista nel contratto può variare, tanto in più, quanto in meno, secondo la quantità effet</w:t>
      </w:r>
      <w:r w:rsidR="00A44738" w:rsidRPr="001654B9">
        <w:rPr>
          <w:color w:val="auto"/>
          <w:sz w:val="16"/>
          <w:szCs w:val="16"/>
        </w:rPr>
        <w:t>tiva di opere eseguite</w:t>
      </w:r>
      <w:r w:rsidRPr="001654B9">
        <w:rPr>
          <w:color w:val="auto"/>
          <w:sz w:val="16"/>
          <w:szCs w:val="16"/>
        </w:rPr>
        <w:t>.</w:t>
      </w:r>
    </w:p>
    <w:p w14:paraId="4C4365C7" w14:textId="77777777" w:rsidR="00A614EA" w:rsidRPr="001654B9" w:rsidRDefault="001023F5">
      <w:pPr>
        <w:tabs>
          <w:tab w:val="right" w:pos="9540"/>
        </w:tabs>
        <w:spacing w:line="240" w:lineRule="auto"/>
        <w:ind w:right="98"/>
        <w:jc w:val="both"/>
        <w:rPr>
          <w:color w:val="auto"/>
        </w:rPr>
      </w:pPr>
      <w:r w:rsidRPr="001654B9">
        <w:rPr>
          <w:color w:val="auto"/>
          <w:sz w:val="16"/>
          <w:szCs w:val="16"/>
        </w:rPr>
        <w:t>Le varie quantità di lavoro saranno determinate con misure geometriche, escluso ogni altro metodo. L’appaltatore dovrà, nei tempi opportuni, chiedere alla direzione dei lavori di misurare in contraddittorio quelle opere e somministrazioni che in progresso di lavoro non si potessero più accertare, come pure di procedere alla misura e al peso di tutto ciò che dovesse essere misurato e pesato prima della posa in opera, rimanendo convenuto che, se per difetto di ricognizioni fatte a tempo debito alcune quantità non fossero state accertate, l’appaltatore dovrà accettare la valutazione fatta dalla direzione dei lavori e sottostare a tutte le spese e i danni che gliene potessero derivare.</w:t>
      </w:r>
    </w:p>
    <w:p w14:paraId="50A46765" w14:textId="77777777" w:rsidR="006646FA" w:rsidRDefault="006646FA">
      <w:pPr>
        <w:keepNext/>
        <w:tabs>
          <w:tab w:val="right" w:pos="9540"/>
        </w:tabs>
        <w:spacing w:line="240" w:lineRule="auto"/>
        <w:ind w:right="98"/>
        <w:jc w:val="both"/>
        <w:rPr>
          <w:b/>
          <w:color w:val="auto"/>
          <w:sz w:val="16"/>
          <w:szCs w:val="16"/>
          <w:u w:val="single"/>
        </w:rPr>
      </w:pPr>
      <w:bookmarkStart w:id="105" w:name="h.43ky6rz" w:colFirst="0" w:colLast="0"/>
      <w:bookmarkEnd w:id="105"/>
    </w:p>
    <w:p w14:paraId="4E1F814E" w14:textId="77777777" w:rsidR="00A614EA" w:rsidRPr="001654B9" w:rsidRDefault="005F4424" w:rsidP="00556326">
      <w:pPr>
        <w:pStyle w:val="Titolo1"/>
      </w:pPr>
      <w:bookmarkStart w:id="106" w:name="_Toc199924546"/>
      <w:r w:rsidRPr="001654B9">
        <w:t>ART. 34</w:t>
      </w:r>
      <w:r w:rsidR="001023F5" w:rsidRPr="001654B9">
        <w:t>: ANTICIPAZIONE E PAGAMENTI IN ACCONTO</w:t>
      </w:r>
      <w:bookmarkEnd w:id="106"/>
    </w:p>
    <w:p w14:paraId="29B07197" w14:textId="77777777" w:rsidR="00A614EA" w:rsidRPr="001654B9" w:rsidRDefault="00864B48">
      <w:pPr>
        <w:keepNext/>
        <w:tabs>
          <w:tab w:val="right" w:pos="9540"/>
        </w:tabs>
        <w:spacing w:line="240" w:lineRule="auto"/>
        <w:ind w:right="98"/>
        <w:jc w:val="both"/>
        <w:rPr>
          <w:color w:val="auto"/>
        </w:rPr>
      </w:pPr>
      <w:bookmarkStart w:id="107" w:name="h.xvir7l" w:colFirst="0" w:colLast="0"/>
      <w:bookmarkEnd w:id="107"/>
      <w:r w:rsidRPr="001654B9">
        <w:rPr>
          <w:b/>
          <w:color w:val="auto"/>
          <w:sz w:val="16"/>
          <w:szCs w:val="16"/>
        </w:rPr>
        <w:t>34</w:t>
      </w:r>
      <w:r w:rsidR="00155E41">
        <w:rPr>
          <w:b/>
          <w:color w:val="auto"/>
          <w:sz w:val="16"/>
          <w:szCs w:val="16"/>
        </w:rPr>
        <w:t xml:space="preserve">.1) </w:t>
      </w:r>
      <w:r w:rsidR="001023F5" w:rsidRPr="001654B9">
        <w:rPr>
          <w:b/>
          <w:color w:val="auto"/>
          <w:sz w:val="16"/>
          <w:szCs w:val="16"/>
        </w:rPr>
        <w:t>Anticipazione</w:t>
      </w:r>
    </w:p>
    <w:p w14:paraId="7102890A" w14:textId="77777777" w:rsidR="00B2689F" w:rsidRPr="007D25CF" w:rsidRDefault="00260549" w:rsidP="00B2689F">
      <w:pPr>
        <w:tabs>
          <w:tab w:val="right" w:pos="9540"/>
        </w:tabs>
        <w:spacing w:line="240" w:lineRule="auto"/>
        <w:ind w:right="98"/>
        <w:jc w:val="both"/>
        <w:rPr>
          <w:color w:val="auto"/>
          <w:sz w:val="16"/>
          <w:szCs w:val="16"/>
        </w:rPr>
      </w:pPr>
      <w:r w:rsidRPr="007D25CF">
        <w:rPr>
          <w:color w:val="auto"/>
          <w:sz w:val="16"/>
          <w:szCs w:val="16"/>
        </w:rPr>
        <w:t>Si applica quanto previsto dall’art</w:t>
      </w:r>
      <w:r w:rsidR="00D24828" w:rsidRPr="007D25CF">
        <w:rPr>
          <w:color w:val="auto"/>
          <w:sz w:val="16"/>
          <w:szCs w:val="16"/>
        </w:rPr>
        <w:t xml:space="preserve">. </w:t>
      </w:r>
      <w:r w:rsidR="00DC37DD" w:rsidRPr="007D25CF">
        <w:rPr>
          <w:color w:val="auto"/>
          <w:sz w:val="16"/>
          <w:szCs w:val="16"/>
        </w:rPr>
        <w:t xml:space="preserve">125 </w:t>
      </w:r>
      <w:r w:rsidRPr="007D25CF">
        <w:rPr>
          <w:color w:val="auto"/>
          <w:sz w:val="16"/>
          <w:szCs w:val="16"/>
        </w:rPr>
        <w:t xml:space="preserve">comma </w:t>
      </w:r>
      <w:r w:rsidR="00DC37DD" w:rsidRPr="007D25CF">
        <w:rPr>
          <w:color w:val="auto"/>
          <w:sz w:val="16"/>
          <w:szCs w:val="16"/>
        </w:rPr>
        <w:t xml:space="preserve">1 </w:t>
      </w:r>
      <w:r w:rsidRPr="007D25CF">
        <w:rPr>
          <w:color w:val="auto"/>
          <w:sz w:val="16"/>
          <w:szCs w:val="16"/>
        </w:rPr>
        <w:t xml:space="preserve">del </w:t>
      </w:r>
      <w:r w:rsidR="00087AC7" w:rsidRPr="007D25CF">
        <w:rPr>
          <w:color w:val="auto"/>
          <w:sz w:val="16"/>
          <w:szCs w:val="16"/>
        </w:rPr>
        <w:t>D</w:t>
      </w:r>
      <w:r w:rsidR="00D24828" w:rsidRPr="007D25CF">
        <w:rPr>
          <w:color w:val="auto"/>
          <w:sz w:val="16"/>
          <w:szCs w:val="16"/>
        </w:rPr>
        <w:t>.</w:t>
      </w:r>
      <w:r w:rsidR="00087AC7" w:rsidRPr="007D25CF">
        <w:rPr>
          <w:color w:val="auto"/>
          <w:sz w:val="16"/>
          <w:szCs w:val="16"/>
        </w:rPr>
        <w:t>lgs</w:t>
      </w:r>
      <w:r w:rsidR="00D24828" w:rsidRPr="007D25CF">
        <w:rPr>
          <w:color w:val="auto"/>
          <w:sz w:val="16"/>
          <w:szCs w:val="16"/>
        </w:rPr>
        <w:t>.</w:t>
      </w:r>
      <w:r w:rsidR="0065718B" w:rsidRPr="007D25CF">
        <w:rPr>
          <w:color w:val="auto"/>
          <w:sz w:val="16"/>
          <w:szCs w:val="16"/>
        </w:rPr>
        <w:t>36/2023</w:t>
      </w:r>
      <w:r w:rsidRPr="007D25CF">
        <w:rPr>
          <w:color w:val="auto"/>
          <w:sz w:val="16"/>
          <w:szCs w:val="16"/>
        </w:rPr>
        <w:t>. L</w:t>
      </w:r>
      <w:r w:rsidR="005B3981" w:rsidRPr="007D25CF">
        <w:rPr>
          <w:color w:val="auto"/>
          <w:sz w:val="16"/>
          <w:szCs w:val="16"/>
        </w:rPr>
        <w:t>’appaltatore dovrà inoltrare specifica richiesta</w:t>
      </w:r>
      <w:r w:rsidR="00864B48" w:rsidRPr="007D25CF">
        <w:rPr>
          <w:color w:val="auto"/>
          <w:sz w:val="16"/>
          <w:szCs w:val="16"/>
        </w:rPr>
        <w:t xml:space="preserve"> al</w:t>
      </w:r>
      <w:r w:rsidR="009A5B9C" w:rsidRPr="007D25CF">
        <w:rPr>
          <w:color w:val="auto"/>
          <w:sz w:val="16"/>
          <w:szCs w:val="16"/>
        </w:rPr>
        <w:t>l’amministrazione</w:t>
      </w:r>
      <w:r w:rsidR="00087AC7" w:rsidRPr="007D25CF">
        <w:rPr>
          <w:color w:val="auto"/>
          <w:sz w:val="16"/>
          <w:szCs w:val="16"/>
        </w:rPr>
        <w:t>,</w:t>
      </w:r>
      <w:r w:rsidR="00864B48" w:rsidRPr="007D25CF">
        <w:rPr>
          <w:color w:val="auto"/>
          <w:sz w:val="16"/>
          <w:szCs w:val="16"/>
        </w:rPr>
        <w:t xml:space="preserve"> per ottenerne l’erogazione</w:t>
      </w:r>
      <w:r w:rsidR="00475CA9" w:rsidRPr="007D25CF">
        <w:rPr>
          <w:color w:val="auto"/>
          <w:sz w:val="16"/>
          <w:szCs w:val="16"/>
        </w:rPr>
        <w:t>, dell’anticipazione al 20% dell’importo di contratto,</w:t>
      </w:r>
      <w:r w:rsidR="004C3E8F">
        <w:rPr>
          <w:color w:val="auto"/>
          <w:sz w:val="16"/>
          <w:szCs w:val="16"/>
        </w:rPr>
        <w:t xml:space="preserve"> </w:t>
      </w:r>
      <w:r w:rsidR="00DE06F5" w:rsidRPr="007D25CF">
        <w:rPr>
          <w:color w:val="auto"/>
          <w:sz w:val="16"/>
          <w:szCs w:val="16"/>
        </w:rPr>
        <w:t>con allegato</w:t>
      </w:r>
      <w:r w:rsidR="005B3981" w:rsidRPr="007D25CF">
        <w:rPr>
          <w:color w:val="auto"/>
          <w:sz w:val="16"/>
          <w:szCs w:val="16"/>
        </w:rPr>
        <w:t xml:space="preserve"> il cronoprogramma che </w:t>
      </w:r>
      <w:r w:rsidR="00E02A51" w:rsidRPr="007D25CF">
        <w:rPr>
          <w:color w:val="auto"/>
          <w:sz w:val="16"/>
          <w:szCs w:val="16"/>
        </w:rPr>
        <w:t>attesti modalità</w:t>
      </w:r>
      <w:r w:rsidR="00C80125" w:rsidRPr="007D25CF">
        <w:rPr>
          <w:color w:val="auto"/>
          <w:sz w:val="16"/>
          <w:szCs w:val="16"/>
        </w:rPr>
        <w:t>, importi</w:t>
      </w:r>
      <w:r w:rsidR="00E02A51" w:rsidRPr="007D25CF">
        <w:rPr>
          <w:color w:val="auto"/>
          <w:sz w:val="16"/>
          <w:szCs w:val="16"/>
        </w:rPr>
        <w:t xml:space="preserve"> e tempi di </w:t>
      </w:r>
      <w:r w:rsidR="005B3981" w:rsidRPr="007D25CF">
        <w:rPr>
          <w:color w:val="auto"/>
          <w:sz w:val="16"/>
          <w:szCs w:val="16"/>
        </w:rPr>
        <w:t>esecuzione d</w:t>
      </w:r>
      <w:r w:rsidR="00E02A51" w:rsidRPr="007D25CF">
        <w:rPr>
          <w:color w:val="auto"/>
          <w:sz w:val="16"/>
          <w:szCs w:val="16"/>
        </w:rPr>
        <w:t>ei</w:t>
      </w:r>
      <w:r w:rsidR="004C3E8F">
        <w:rPr>
          <w:color w:val="auto"/>
          <w:sz w:val="16"/>
          <w:szCs w:val="16"/>
        </w:rPr>
        <w:t xml:space="preserve"> </w:t>
      </w:r>
      <w:r w:rsidR="005B3981" w:rsidRPr="007D25CF">
        <w:rPr>
          <w:color w:val="auto"/>
          <w:sz w:val="16"/>
          <w:szCs w:val="16"/>
        </w:rPr>
        <w:t xml:space="preserve">lavori per la somma anticipata. </w:t>
      </w:r>
      <w:r w:rsidR="00D853EF" w:rsidRPr="007D25CF">
        <w:rPr>
          <w:color w:val="auto"/>
          <w:sz w:val="16"/>
          <w:szCs w:val="16"/>
        </w:rPr>
        <w:t>I</w:t>
      </w:r>
      <w:r w:rsidR="00AA331B" w:rsidRPr="007D25CF">
        <w:rPr>
          <w:color w:val="auto"/>
          <w:sz w:val="16"/>
          <w:szCs w:val="16"/>
        </w:rPr>
        <w:t>l recupero progressivo dell’anticipazione</w:t>
      </w:r>
      <w:r w:rsidR="004C3E8F">
        <w:rPr>
          <w:color w:val="auto"/>
          <w:sz w:val="16"/>
          <w:szCs w:val="16"/>
        </w:rPr>
        <w:t xml:space="preserve"> </w:t>
      </w:r>
      <w:r w:rsidR="0078705D" w:rsidRPr="007D25CF">
        <w:rPr>
          <w:color w:val="auto"/>
          <w:sz w:val="16"/>
          <w:szCs w:val="16"/>
        </w:rPr>
        <w:t xml:space="preserve">da </w:t>
      </w:r>
      <w:r w:rsidR="001C4AED" w:rsidRPr="007D25CF">
        <w:rPr>
          <w:color w:val="auto"/>
          <w:sz w:val="16"/>
          <w:szCs w:val="16"/>
        </w:rPr>
        <w:t>applica</w:t>
      </w:r>
      <w:r w:rsidR="0078705D" w:rsidRPr="007D25CF">
        <w:rPr>
          <w:color w:val="auto"/>
          <w:sz w:val="16"/>
          <w:szCs w:val="16"/>
        </w:rPr>
        <w:t>re</w:t>
      </w:r>
      <w:r w:rsidR="003E6D6E" w:rsidRPr="007D25CF">
        <w:rPr>
          <w:color w:val="auto"/>
          <w:sz w:val="16"/>
          <w:szCs w:val="16"/>
        </w:rPr>
        <w:t xml:space="preserve"> nel certificato di pagamento all’importo spettante all’appaltatore ad ogni stato d’avanzamento lavori</w:t>
      </w:r>
      <w:r w:rsidR="003E46FB" w:rsidRPr="007D25CF">
        <w:rPr>
          <w:color w:val="auto"/>
          <w:sz w:val="16"/>
          <w:szCs w:val="16"/>
        </w:rPr>
        <w:t>,</w:t>
      </w:r>
      <w:r w:rsidR="004C3E8F">
        <w:rPr>
          <w:color w:val="auto"/>
          <w:sz w:val="16"/>
          <w:szCs w:val="16"/>
        </w:rPr>
        <w:t xml:space="preserve"> </w:t>
      </w:r>
      <w:r w:rsidR="00880B36" w:rsidRPr="007D25CF">
        <w:rPr>
          <w:color w:val="auto"/>
          <w:sz w:val="16"/>
          <w:szCs w:val="16"/>
        </w:rPr>
        <w:t xml:space="preserve">avverrà </w:t>
      </w:r>
      <w:r w:rsidR="00B2689F" w:rsidRPr="007D25CF">
        <w:rPr>
          <w:color w:val="auto"/>
          <w:sz w:val="16"/>
          <w:szCs w:val="16"/>
        </w:rPr>
        <w:t>nella percentuale pari al rapporto tra la percentuale di anticipazi</w:t>
      </w:r>
      <w:r w:rsidR="003E46FB" w:rsidRPr="007D25CF">
        <w:rPr>
          <w:color w:val="auto"/>
          <w:sz w:val="16"/>
          <w:szCs w:val="16"/>
        </w:rPr>
        <w:t>one e la differenza tra l’unità e</w:t>
      </w:r>
      <w:r w:rsidR="00B2689F" w:rsidRPr="007D25CF">
        <w:rPr>
          <w:color w:val="auto"/>
          <w:sz w:val="16"/>
          <w:szCs w:val="16"/>
        </w:rPr>
        <w:t xml:space="preserve"> il rapporto tra il cinquanta per cento dell’importo delle opere nella categoria prevalente e l’importo di contratto oltre che il rapporto tra l’importo delle opere scorporabili e l’importo di contratto dei lavori, applicato all’importo spettante all’appaltatore ad ogni stato d’avanzamento lavori.</w:t>
      </w:r>
    </w:p>
    <w:p w14:paraId="09504703" w14:textId="77777777" w:rsidR="00223D79" w:rsidRPr="007D25CF" w:rsidRDefault="00B2689F">
      <w:pPr>
        <w:tabs>
          <w:tab w:val="right" w:pos="9540"/>
        </w:tabs>
        <w:spacing w:line="240" w:lineRule="auto"/>
        <w:ind w:right="98"/>
        <w:jc w:val="both"/>
        <w:rPr>
          <w:color w:val="auto"/>
          <w:sz w:val="16"/>
          <w:szCs w:val="16"/>
        </w:rPr>
      </w:pPr>
      <w:r w:rsidRPr="007D25CF">
        <w:rPr>
          <w:color w:val="auto"/>
          <w:sz w:val="16"/>
          <w:szCs w:val="16"/>
        </w:rPr>
        <w:t>Nel caso in cui l’appaltatore non abbia dichiarato, in sede di offerta, nessun lavoro da subappaltare o cedere in cottimo il recupero progressivo dell’anticipazione, da applicare nel certificato di pagamento, avverrà proporzionalmente all’importo di ogni stato d’avanzamento lavori, fermo restando l’ammontare del residuo credito cui al successivo punto 34.2</w:t>
      </w:r>
      <w:r w:rsidR="0057287C" w:rsidRPr="007D25CF">
        <w:rPr>
          <w:color w:val="auto"/>
          <w:sz w:val="16"/>
          <w:szCs w:val="16"/>
        </w:rPr>
        <w:t>.</w:t>
      </w:r>
    </w:p>
    <w:p w14:paraId="67C0F3A9" w14:textId="77777777" w:rsidR="00F005CD" w:rsidRPr="007D25CF" w:rsidRDefault="00D853EF">
      <w:pPr>
        <w:tabs>
          <w:tab w:val="right" w:pos="9540"/>
        </w:tabs>
        <w:spacing w:line="240" w:lineRule="auto"/>
        <w:ind w:right="98"/>
        <w:jc w:val="both"/>
        <w:rPr>
          <w:color w:val="auto"/>
          <w:sz w:val="16"/>
          <w:szCs w:val="16"/>
        </w:rPr>
      </w:pPr>
      <w:r w:rsidRPr="007D25CF">
        <w:rPr>
          <w:color w:val="auto"/>
          <w:sz w:val="16"/>
          <w:szCs w:val="16"/>
        </w:rPr>
        <w:t>Nell’ambito di applicazione dell’art</w:t>
      </w:r>
      <w:r w:rsidR="007F2C7A" w:rsidRPr="007D25CF">
        <w:rPr>
          <w:color w:val="auto"/>
          <w:sz w:val="16"/>
          <w:szCs w:val="16"/>
        </w:rPr>
        <w:t>.</w:t>
      </w:r>
      <w:r w:rsidR="00DC37DD" w:rsidRPr="007D25CF">
        <w:rPr>
          <w:color w:val="auto"/>
          <w:sz w:val="16"/>
          <w:szCs w:val="16"/>
        </w:rPr>
        <w:t xml:space="preserve">125 </w:t>
      </w:r>
      <w:r w:rsidRPr="007D25CF">
        <w:rPr>
          <w:color w:val="auto"/>
          <w:sz w:val="16"/>
          <w:szCs w:val="16"/>
        </w:rPr>
        <w:t xml:space="preserve">comma </w:t>
      </w:r>
      <w:r w:rsidR="00DC37DD" w:rsidRPr="007D25CF">
        <w:rPr>
          <w:color w:val="auto"/>
          <w:sz w:val="16"/>
          <w:szCs w:val="16"/>
        </w:rPr>
        <w:t xml:space="preserve">1 </w:t>
      </w:r>
      <w:r w:rsidRPr="007D25CF">
        <w:rPr>
          <w:color w:val="auto"/>
          <w:sz w:val="16"/>
          <w:szCs w:val="16"/>
        </w:rPr>
        <w:t>del D</w:t>
      </w:r>
      <w:r w:rsidR="00D24828" w:rsidRPr="007D25CF">
        <w:rPr>
          <w:color w:val="auto"/>
          <w:sz w:val="16"/>
          <w:szCs w:val="16"/>
        </w:rPr>
        <w:t>.</w:t>
      </w:r>
      <w:r w:rsidRPr="007D25CF">
        <w:rPr>
          <w:color w:val="auto"/>
          <w:sz w:val="16"/>
          <w:szCs w:val="16"/>
        </w:rPr>
        <w:t>lg</w:t>
      </w:r>
      <w:r w:rsidR="00D24828" w:rsidRPr="007D25CF">
        <w:rPr>
          <w:color w:val="auto"/>
          <w:sz w:val="16"/>
          <w:szCs w:val="16"/>
        </w:rPr>
        <w:t>s.</w:t>
      </w:r>
      <w:r w:rsidR="0065718B" w:rsidRPr="007D25CF">
        <w:rPr>
          <w:color w:val="auto"/>
          <w:sz w:val="16"/>
          <w:szCs w:val="16"/>
        </w:rPr>
        <w:t>36/2023</w:t>
      </w:r>
      <w:r w:rsidRPr="007D25CF">
        <w:rPr>
          <w:color w:val="auto"/>
          <w:sz w:val="16"/>
          <w:szCs w:val="16"/>
        </w:rPr>
        <w:t xml:space="preserve"> il ritardo imputabile all’appa</w:t>
      </w:r>
      <w:r w:rsidR="00C61B65" w:rsidRPr="007D25CF">
        <w:rPr>
          <w:color w:val="auto"/>
          <w:sz w:val="16"/>
          <w:szCs w:val="16"/>
        </w:rPr>
        <w:t>ltatore</w:t>
      </w:r>
      <w:r w:rsidR="00A7561D" w:rsidRPr="007D25CF">
        <w:rPr>
          <w:color w:val="auto"/>
          <w:sz w:val="16"/>
          <w:szCs w:val="16"/>
        </w:rPr>
        <w:t>, che implica la restituzione dell’anticipazione,</w:t>
      </w:r>
      <w:r w:rsidR="00C61B65" w:rsidRPr="007D25CF">
        <w:rPr>
          <w:color w:val="auto"/>
          <w:sz w:val="16"/>
          <w:szCs w:val="16"/>
        </w:rPr>
        <w:t xml:space="preserve"> è determinato con il cr</w:t>
      </w:r>
      <w:r w:rsidRPr="007D25CF">
        <w:rPr>
          <w:color w:val="auto"/>
          <w:sz w:val="16"/>
          <w:szCs w:val="16"/>
        </w:rPr>
        <w:t>i</w:t>
      </w:r>
      <w:r w:rsidR="00C61B65" w:rsidRPr="007D25CF">
        <w:rPr>
          <w:color w:val="auto"/>
          <w:sz w:val="16"/>
          <w:szCs w:val="16"/>
        </w:rPr>
        <w:t>t</w:t>
      </w:r>
      <w:r w:rsidR="005D7A9C" w:rsidRPr="007D25CF">
        <w:rPr>
          <w:color w:val="auto"/>
          <w:sz w:val="16"/>
          <w:szCs w:val="16"/>
        </w:rPr>
        <w:t>e</w:t>
      </w:r>
      <w:r w:rsidR="00C61B65" w:rsidRPr="007D25CF">
        <w:rPr>
          <w:color w:val="auto"/>
          <w:sz w:val="16"/>
          <w:szCs w:val="16"/>
        </w:rPr>
        <w:t>rio di cui al pu</w:t>
      </w:r>
      <w:r w:rsidRPr="007D25CF">
        <w:rPr>
          <w:color w:val="auto"/>
          <w:sz w:val="16"/>
          <w:szCs w:val="16"/>
        </w:rPr>
        <w:t>n</w:t>
      </w:r>
      <w:r w:rsidR="00C61B65" w:rsidRPr="007D25CF">
        <w:rPr>
          <w:color w:val="auto"/>
          <w:sz w:val="16"/>
          <w:szCs w:val="16"/>
        </w:rPr>
        <w:t>t</w:t>
      </w:r>
      <w:r w:rsidRPr="007D25CF">
        <w:rPr>
          <w:color w:val="auto"/>
          <w:sz w:val="16"/>
          <w:szCs w:val="16"/>
        </w:rPr>
        <w:t>o 9.</w:t>
      </w:r>
      <w:r w:rsidR="0059611B" w:rsidRPr="007D25CF">
        <w:rPr>
          <w:color w:val="auto"/>
          <w:sz w:val="16"/>
          <w:szCs w:val="16"/>
        </w:rPr>
        <w:t>3</w:t>
      </w:r>
      <w:r w:rsidRPr="007D25CF">
        <w:rPr>
          <w:color w:val="auto"/>
          <w:sz w:val="16"/>
          <w:szCs w:val="16"/>
        </w:rPr>
        <w:t xml:space="preserve"> del presente capitolato.</w:t>
      </w:r>
    </w:p>
    <w:p w14:paraId="705095B9" w14:textId="77777777" w:rsidR="00A614EA" w:rsidRPr="001654B9" w:rsidRDefault="00A614EA">
      <w:pPr>
        <w:tabs>
          <w:tab w:val="right" w:pos="9540"/>
        </w:tabs>
        <w:spacing w:line="240" w:lineRule="auto"/>
        <w:ind w:right="98"/>
        <w:jc w:val="both"/>
        <w:rPr>
          <w:color w:val="auto"/>
        </w:rPr>
      </w:pPr>
      <w:bookmarkStart w:id="108" w:name="h.3hv69ve" w:colFirst="0" w:colLast="0"/>
      <w:bookmarkEnd w:id="108"/>
    </w:p>
    <w:p w14:paraId="5E8CD9A9" w14:textId="77777777" w:rsidR="00A614EA" w:rsidRPr="001654B9" w:rsidRDefault="00864B48">
      <w:pPr>
        <w:keepNext/>
        <w:tabs>
          <w:tab w:val="right" w:pos="9540"/>
        </w:tabs>
        <w:spacing w:line="240" w:lineRule="auto"/>
        <w:ind w:right="98"/>
        <w:jc w:val="both"/>
        <w:rPr>
          <w:color w:val="auto"/>
        </w:rPr>
      </w:pPr>
      <w:r w:rsidRPr="001654B9">
        <w:rPr>
          <w:b/>
          <w:color w:val="auto"/>
          <w:sz w:val="16"/>
          <w:szCs w:val="16"/>
        </w:rPr>
        <w:t>3</w:t>
      </w:r>
      <w:r w:rsidR="00006D3E" w:rsidRPr="001654B9">
        <w:rPr>
          <w:b/>
          <w:color w:val="auto"/>
          <w:sz w:val="16"/>
          <w:szCs w:val="16"/>
        </w:rPr>
        <w:t>4</w:t>
      </w:r>
      <w:r w:rsidR="001023F5" w:rsidRPr="001654B9">
        <w:rPr>
          <w:b/>
          <w:color w:val="auto"/>
          <w:sz w:val="16"/>
          <w:szCs w:val="16"/>
        </w:rPr>
        <w:t xml:space="preserve">.2) Pagamenti in acconto </w:t>
      </w:r>
    </w:p>
    <w:p w14:paraId="5C87012F" w14:textId="77777777" w:rsidR="00A614EA" w:rsidRPr="001654B9" w:rsidRDefault="001023F5">
      <w:pPr>
        <w:tabs>
          <w:tab w:val="right" w:pos="9540"/>
        </w:tabs>
        <w:spacing w:line="240" w:lineRule="auto"/>
        <w:ind w:right="98"/>
        <w:jc w:val="both"/>
        <w:rPr>
          <w:color w:val="auto"/>
        </w:rPr>
      </w:pPr>
      <w:r w:rsidRPr="001654B9">
        <w:rPr>
          <w:color w:val="auto"/>
          <w:sz w:val="16"/>
          <w:szCs w:val="16"/>
        </w:rPr>
        <w:t>Nel corso dell’esecuzione dei lavori sono erogati all’appaltatore, su richiesta di quest'ultimo, in base ai dati risultanti dai documenti contabili, pagamenti in acconto del corrispettivo dell’appalto,  ogni qualvolta il suo credito al netto del ribasso e delle prescritte ritenute di cui all’articolo 16 del presente capitolato, raggiunga almeno la cifra minima di un decimo dell’ammontare netto dell’importo di appalto</w:t>
      </w:r>
      <w:r w:rsidR="00864B48" w:rsidRPr="001654B9">
        <w:rPr>
          <w:color w:val="auto"/>
          <w:sz w:val="16"/>
          <w:szCs w:val="16"/>
        </w:rPr>
        <w:t xml:space="preserve"> oppure raggiunga </w:t>
      </w:r>
      <w:r w:rsidR="00864B48" w:rsidRPr="008A7A1B">
        <w:rPr>
          <w:color w:val="auto"/>
          <w:sz w:val="16"/>
          <w:szCs w:val="16"/>
        </w:rPr>
        <w:t>la somma di Euro ______</w:t>
      </w:r>
      <w:r w:rsidR="00031EE1" w:rsidRPr="001654B9">
        <w:rPr>
          <w:b/>
          <w:color w:val="auto"/>
          <w:sz w:val="16"/>
          <w:szCs w:val="16"/>
          <w:highlight w:val="yellow"/>
        </w:rPr>
        <w:t>(N.B. IL PROGETTISTA DEVE INDICARE LA SOMMA</w:t>
      </w:r>
      <w:r w:rsidR="00031EE1" w:rsidRPr="001654B9">
        <w:rPr>
          <w:color w:val="auto"/>
          <w:sz w:val="16"/>
          <w:szCs w:val="16"/>
        </w:rPr>
        <w:t>)</w:t>
      </w:r>
      <w:r w:rsidR="000C2193" w:rsidRPr="001654B9">
        <w:rPr>
          <w:color w:val="auto"/>
          <w:sz w:val="16"/>
          <w:szCs w:val="16"/>
        </w:rPr>
        <w:t xml:space="preserve"> e previa consegna alla Direzione Lavori dei documenti</w:t>
      </w:r>
      <w:r w:rsidR="00CB6A09" w:rsidRPr="001654B9">
        <w:rPr>
          <w:color w:val="auto"/>
          <w:sz w:val="16"/>
          <w:szCs w:val="16"/>
        </w:rPr>
        <w:t xml:space="preserve"> per l’accettazione delle opere eseguite</w:t>
      </w:r>
      <w:r w:rsidR="00031EE1" w:rsidRPr="001654B9">
        <w:rPr>
          <w:color w:val="auto"/>
          <w:sz w:val="16"/>
          <w:szCs w:val="16"/>
        </w:rPr>
        <w:t xml:space="preserve">. </w:t>
      </w:r>
      <w:r w:rsidRPr="001654B9">
        <w:rPr>
          <w:color w:val="auto"/>
          <w:sz w:val="16"/>
          <w:szCs w:val="16"/>
        </w:rPr>
        <w:t xml:space="preserve">Deroghe a tale importo potranno essere autorizzate dal </w:t>
      </w:r>
      <w:r w:rsidR="00354683">
        <w:rPr>
          <w:color w:val="auto"/>
          <w:sz w:val="16"/>
          <w:szCs w:val="16"/>
        </w:rPr>
        <w:t>responsabile unico del progetto</w:t>
      </w:r>
      <w:r w:rsidRPr="001654B9">
        <w:rPr>
          <w:color w:val="auto"/>
          <w:sz w:val="16"/>
          <w:szCs w:val="16"/>
        </w:rPr>
        <w:t>, in situazioni eccezionali e particolari, quali prolungate sospensioni per cause non dipendenti dall’impresa, riduzione entità dei lavori</w:t>
      </w:r>
      <w:r w:rsidR="00872401" w:rsidRPr="001654B9">
        <w:rPr>
          <w:color w:val="auto"/>
          <w:sz w:val="16"/>
          <w:szCs w:val="16"/>
        </w:rPr>
        <w:t xml:space="preserve">, al fine del rispetto </w:t>
      </w:r>
      <w:r w:rsidR="00101446" w:rsidRPr="001654B9">
        <w:rPr>
          <w:color w:val="auto"/>
          <w:sz w:val="16"/>
          <w:szCs w:val="16"/>
        </w:rPr>
        <w:t xml:space="preserve">del valore dell’ultima rata sotto riportata </w:t>
      </w:r>
      <w:r w:rsidRPr="001654B9">
        <w:rPr>
          <w:color w:val="auto"/>
          <w:sz w:val="16"/>
          <w:szCs w:val="16"/>
        </w:rPr>
        <w:t>ecc. Nessun pagamento può essere effettuato all’appaltatore prima della stipulazione del contratto.</w:t>
      </w:r>
    </w:p>
    <w:p w14:paraId="42454B48" w14:textId="27D4DF88" w:rsidR="00A614EA" w:rsidRPr="00354F19" w:rsidRDefault="001023F5">
      <w:pPr>
        <w:tabs>
          <w:tab w:val="right" w:pos="9540"/>
        </w:tabs>
        <w:spacing w:line="240" w:lineRule="auto"/>
        <w:ind w:right="98"/>
        <w:jc w:val="both"/>
        <w:rPr>
          <w:color w:val="auto"/>
        </w:rPr>
      </w:pPr>
      <w:r w:rsidRPr="001654B9">
        <w:rPr>
          <w:color w:val="auto"/>
          <w:sz w:val="16"/>
          <w:szCs w:val="16"/>
        </w:rPr>
        <w:t>I pagamenti, verranno effettuati in base ai certificati dai quali risulti che l’importo dei lavori contabilizzati al netto del ribasso e degli acconti già corrisposti, non sia inferiore per ciascuna rata all’importo suddetto. I certificati di pagamento delle rate di acconto sono emessi dal</w:t>
      </w:r>
      <w:r w:rsidR="00712937">
        <w:rPr>
          <w:color w:val="auto"/>
          <w:sz w:val="16"/>
          <w:szCs w:val="16"/>
        </w:rPr>
        <w:t xml:space="preserve"> </w:t>
      </w:r>
      <w:r w:rsidR="00354683">
        <w:rPr>
          <w:color w:val="auto"/>
          <w:sz w:val="16"/>
          <w:szCs w:val="16"/>
        </w:rPr>
        <w:t>responsabile unico del progetto</w:t>
      </w:r>
      <w:r w:rsidRPr="001654B9">
        <w:rPr>
          <w:color w:val="auto"/>
          <w:sz w:val="16"/>
          <w:szCs w:val="16"/>
        </w:rPr>
        <w:t xml:space="preserve"> competente sulla base dei documenti contabili indicanti la quantità, la qualità e l’importo dei lavori eseguiti, non appena scaduto il termine fissato dal capitolato o non appena raggiunto l’importo previsto per ciascuna rata</w:t>
      </w:r>
      <w:r w:rsidR="009E4F5F" w:rsidRPr="009E4F5F">
        <w:rPr>
          <w:color w:val="auto"/>
          <w:sz w:val="16"/>
          <w:szCs w:val="16"/>
        </w:rPr>
        <w:t>.</w:t>
      </w:r>
      <w:r w:rsidR="00712937">
        <w:rPr>
          <w:color w:val="auto"/>
          <w:sz w:val="16"/>
          <w:szCs w:val="16"/>
        </w:rPr>
        <w:t xml:space="preserve"> </w:t>
      </w:r>
      <w:r w:rsidR="00D84A80" w:rsidRPr="009E4F5F">
        <w:rPr>
          <w:color w:val="auto"/>
          <w:sz w:val="16"/>
          <w:szCs w:val="16"/>
        </w:rPr>
        <w:t xml:space="preserve">L’emissione del certificato di pagamento </w:t>
      </w:r>
      <w:r w:rsidR="0015009D" w:rsidRPr="009E4F5F">
        <w:rPr>
          <w:color w:val="auto"/>
          <w:sz w:val="16"/>
          <w:szCs w:val="16"/>
        </w:rPr>
        <w:t>è subordinata</w:t>
      </w:r>
      <w:r w:rsidRPr="009E4F5F">
        <w:rPr>
          <w:color w:val="auto"/>
          <w:sz w:val="16"/>
          <w:szCs w:val="16"/>
        </w:rPr>
        <w:t xml:space="preserve"> all’acquisizione, d’ufficio, del documento unico di regolarità contributiva (DURC)</w:t>
      </w:r>
      <w:r w:rsidR="00864B48" w:rsidRPr="009E4F5F">
        <w:rPr>
          <w:color w:val="auto"/>
          <w:sz w:val="16"/>
          <w:szCs w:val="16"/>
        </w:rPr>
        <w:t xml:space="preserve"> regolare</w:t>
      </w:r>
      <w:r w:rsidRPr="009E4F5F">
        <w:rPr>
          <w:color w:val="auto"/>
          <w:sz w:val="16"/>
          <w:szCs w:val="16"/>
        </w:rPr>
        <w:t xml:space="preserve"> dell’ap</w:t>
      </w:r>
      <w:r w:rsidR="00864B48" w:rsidRPr="009E4F5F">
        <w:rPr>
          <w:color w:val="auto"/>
          <w:sz w:val="16"/>
          <w:szCs w:val="16"/>
        </w:rPr>
        <w:t>paltatore e del subappaltatore</w:t>
      </w:r>
      <w:r w:rsidR="00D84A80" w:rsidRPr="009E4F5F">
        <w:rPr>
          <w:color w:val="auto"/>
          <w:sz w:val="16"/>
          <w:szCs w:val="16"/>
        </w:rPr>
        <w:t>/cottimista</w:t>
      </w:r>
      <w:r w:rsidR="00864B48" w:rsidRPr="001654B9">
        <w:rPr>
          <w:color w:val="auto"/>
          <w:sz w:val="16"/>
          <w:szCs w:val="16"/>
        </w:rPr>
        <w:t xml:space="preserve">. Qualora emergesse dal DURC l’irregolarità contributiva delle imprese </w:t>
      </w:r>
      <w:r w:rsidR="00864B48" w:rsidRPr="00354F19">
        <w:rPr>
          <w:color w:val="auto"/>
          <w:sz w:val="16"/>
          <w:szCs w:val="16"/>
        </w:rPr>
        <w:t xml:space="preserve">controllate, </w:t>
      </w:r>
      <w:r w:rsidR="009A5B9C" w:rsidRPr="00354F19">
        <w:rPr>
          <w:color w:val="auto"/>
          <w:sz w:val="16"/>
          <w:szCs w:val="16"/>
        </w:rPr>
        <w:t>l’amministrazione</w:t>
      </w:r>
      <w:r w:rsidR="00864B48" w:rsidRPr="00354F19">
        <w:rPr>
          <w:color w:val="auto"/>
          <w:sz w:val="16"/>
          <w:szCs w:val="16"/>
        </w:rPr>
        <w:t xml:space="preserve"> provvederà ai sensi dell’art.</w:t>
      </w:r>
      <w:r w:rsidR="00DC37DD" w:rsidRPr="00354F19">
        <w:rPr>
          <w:color w:val="auto"/>
          <w:sz w:val="16"/>
          <w:szCs w:val="16"/>
        </w:rPr>
        <w:t xml:space="preserve">11 </w:t>
      </w:r>
      <w:r w:rsidR="00E02DC2" w:rsidRPr="00354F19">
        <w:rPr>
          <w:color w:val="auto"/>
          <w:sz w:val="16"/>
          <w:szCs w:val="16"/>
        </w:rPr>
        <w:t xml:space="preserve">comma </w:t>
      </w:r>
      <w:r w:rsidR="00DC37DD" w:rsidRPr="00354F19">
        <w:rPr>
          <w:color w:val="auto"/>
          <w:sz w:val="16"/>
          <w:szCs w:val="16"/>
        </w:rPr>
        <w:t xml:space="preserve">6 </w:t>
      </w:r>
      <w:r w:rsidR="00E02DC2" w:rsidRPr="00354F19">
        <w:rPr>
          <w:color w:val="auto"/>
          <w:sz w:val="16"/>
          <w:szCs w:val="16"/>
        </w:rPr>
        <w:t xml:space="preserve">del </w:t>
      </w:r>
      <w:r w:rsidR="00087AC7" w:rsidRPr="00354F19">
        <w:rPr>
          <w:color w:val="auto"/>
          <w:sz w:val="16"/>
          <w:szCs w:val="16"/>
        </w:rPr>
        <w:t>D</w:t>
      </w:r>
      <w:r w:rsidR="00325A51" w:rsidRPr="00354F19">
        <w:rPr>
          <w:color w:val="auto"/>
          <w:sz w:val="16"/>
          <w:szCs w:val="16"/>
        </w:rPr>
        <w:t>.</w:t>
      </w:r>
      <w:r w:rsidR="00087AC7" w:rsidRPr="00354F19">
        <w:rPr>
          <w:color w:val="auto"/>
          <w:sz w:val="16"/>
          <w:szCs w:val="16"/>
        </w:rPr>
        <w:t>lgs</w:t>
      </w:r>
      <w:r w:rsidR="00325A51" w:rsidRPr="00354F19">
        <w:rPr>
          <w:color w:val="auto"/>
          <w:sz w:val="16"/>
          <w:szCs w:val="16"/>
        </w:rPr>
        <w:t>.</w:t>
      </w:r>
      <w:r w:rsidR="0065718B" w:rsidRPr="00354F19">
        <w:rPr>
          <w:color w:val="auto"/>
          <w:sz w:val="16"/>
          <w:szCs w:val="16"/>
        </w:rPr>
        <w:t>36/2023</w:t>
      </w:r>
      <w:r w:rsidR="00A44738" w:rsidRPr="00354F19">
        <w:rPr>
          <w:color w:val="auto"/>
          <w:sz w:val="16"/>
          <w:szCs w:val="16"/>
        </w:rPr>
        <w:t>.</w:t>
      </w:r>
    </w:p>
    <w:p w14:paraId="7765CF83" w14:textId="77777777" w:rsidR="0030387E" w:rsidRPr="0057287C" w:rsidRDefault="00155E41" w:rsidP="0030387E">
      <w:pPr>
        <w:tabs>
          <w:tab w:val="right" w:pos="9540"/>
        </w:tabs>
        <w:spacing w:line="240" w:lineRule="auto"/>
        <w:ind w:right="98"/>
        <w:jc w:val="both"/>
        <w:rPr>
          <w:strike/>
          <w:color w:val="auto"/>
        </w:rPr>
      </w:pPr>
      <w:r>
        <w:rPr>
          <w:color w:val="auto"/>
          <w:sz w:val="16"/>
          <w:szCs w:val="16"/>
        </w:rPr>
        <w:t xml:space="preserve">Il residuo credito </w:t>
      </w:r>
      <w:r w:rsidR="0030387E" w:rsidRPr="0057287C">
        <w:rPr>
          <w:color w:val="auto"/>
          <w:sz w:val="16"/>
          <w:szCs w:val="16"/>
        </w:rPr>
        <w:t xml:space="preserve">da esporre nel conto finale deve essere pari </w:t>
      </w:r>
      <w:r w:rsidR="006F1BB6" w:rsidRPr="0057287C">
        <w:rPr>
          <w:color w:val="auto"/>
          <w:sz w:val="16"/>
          <w:szCs w:val="16"/>
        </w:rPr>
        <w:t xml:space="preserve">ad almeno il </w:t>
      </w:r>
      <w:r w:rsidR="00586A76" w:rsidRPr="0057287C">
        <w:rPr>
          <w:color w:val="auto"/>
          <w:sz w:val="16"/>
          <w:szCs w:val="16"/>
        </w:rPr>
        <w:t>3</w:t>
      </w:r>
      <w:r w:rsidR="006F1BB6" w:rsidRPr="0057287C">
        <w:rPr>
          <w:color w:val="auto"/>
          <w:sz w:val="16"/>
          <w:szCs w:val="16"/>
        </w:rPr>
        <w:t>% dell’importo contrattuale</w:t>
      </w:r>
      <w:r w:rsidR="0030387E" w:rsidRPr="0057287C">
        <w:rPr>
          <w:color w:val="auto"/>
          <w:sz w:val="16"/>
          <w:szCs w:val="16"/>
        </w:rPr>
        <w:t xml:space="preserve">. Per consentire il rispetto della predetta percentuale, l’amministrazione può operare idonee trattenute </w:t>
      </w:r>
      <w:r w:rsidR="006F1BB6" w:rsidRPr="0057287C">
        <w:rPr>
          <w:color w:val="auto"/>
          <w:sz w:val="16"/>
          <w:szCs w:val="16"/>
        </w:rPr>
        <w:t>sui certificati di pagamento relativi agli stati d’avanzamento lavori</w:t>
      </w:r>
      <w:r w:rsidR="00712937">
        <w:rPr>
          <w:color w:val="auto"/>
          <w:sz w:val="16"/>
          <w:szCs w:val="16"/>
        </w:rPr>
        <w:t xml:space="preserve"> </w:t>
      </w:r>
      <w:r w:rsidR="00605552" w:rsidRPr="0057287C">
        <w:rPr>
          <w:color w:val="auto"/>
          <w:sz w:val="16"/>
          <w:szCs w:val="16"/>
        </w:rPr>
        <w:t xml:space="preserve">anche </w:t>
      </w:r>
      <w:r w:rsidR="0030387E" w:rsidRPr="0057287C">
        <w:rPr>
          <w:color w:val="auto"/>
          <w:sz w:val="16"/>
          <w:szCs w:val="16"/>
        </w:rPr>
        <w:t>precedenti all’ultimo.</w:t>
      </w:r>
    </w:p>
    <w:p w14:paraId="17D6C3F0" w14:textId="77777777" w:rsidR="00A614EA" w:rsidRPr="001654B9" w:rsidRDefault="00325A51">
      <w:pPr>
        <w:tabs>
          <w:tab w:val="right" w:pos="9540"/>
        </w:tabs>
        <w:spacing w:line="240" w:lineRule="auto"/>
        <w:ind w:right="98"/>
        <w:jc w:val="both"/>
        <w:rPr>
          <w:color w:val="auto"/>
        </w:rPr>
      </w:pPr>
      <w:r w:rsidRPr="0045784E">
        <w:rPr>
          <w:color w:val="auto"/>
          <w:sz w:val="16"/>
          <w:szCs w:val="16"/>
        </w:rPr>
        <w:t>Fatto salvo quanto riportato all’art. 17.4 del presente capitolato, l</w:t>
      </w:r>
      <w:r w:rsidR="001023F5" w:rsidRPr="0045784E">
        <w:rPr>
          <w:color w:val="auto"/>
          <w:sz w:val="16"/>
          <w:szCs w:val="16"/>
        </w:rPr>
        <w:t>a fornitura dei materiali verrà di norma pagata insieme alla posa in opera, indipendentemente dalla data di arrivo in cantiere dei materiali stessi. Tuttavia tali materiali approvvigionati a piè d'opera nel cantiere</w:t>
      </w:r>
      <w:r w:rsidR="00230EB6" w:rsidRPr="0045784E">
        <w:rPr>
          <w:color w:val="auto"/>
          <w:sz w:val="16"/>
          <w:szCs w:val="16"/>
        </w:rPr>
        <w:t xml:space="preserve"> o custoditi in luoghi con</w:t>
      </w:r>
      <w:r w:rsidR="00155E41">
        <w:rPr>
          <w:color w:val="auto"/>
          <w:sz w:val="16"/>
          <w:szCs w:val="16"/>
        </w:rPr>
        <w:t>cordati con la direzione lavori</w:t>
      </w:r>
      <w:r w:rsidR="001023F5" w:rsidRPr="0045784E">
        <w:rPr>
          <w:color w:val="auto"/>
          <w:sz w:val="16"/>
          <w:szCs w:val="16"/>
        </w:rPr>
        <w:t xml:space="preserve">, destinati ad essere impiegati in opere definitive facenti parte </w:t>
      </w:r>
      <w:r w:rsidR="001023F5" w:rsidRPr="001654B9">
        <w:rPr>
          <w:color w:val="auto"/>
          <w:sz w:val="16"/>
          <w:szCs w:val="16"/>
        </w:rPr>
        <w:t>dell'appalto, qualora siano stati espressamente accettati dalla direzione dei lavori, potranno essere accreditati in contabilità e ricompresi negli stati di avanzamento dei lavori in misura pari alla metà del prezzo di contratto, o in difetto, a</w:t>
      </w:r>
      <w:r w:rsidR="009B3C31">
        <w:rPr>
          <w:color w:val="auto"/>
          <w:sz w:val="16"/>
          <w:szCs w:val="16"/>
        </w:rPr>
        <w:t>i prezzi di stima.</w:t>
      </w:r>
    </w:p>
    <w:p w14:paraId="25277EAB"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Verrà inoltre pagata la sola fornitura, previa dimostrazione dell’acquisto, se </w:t>
      </w:r>
      <w:r w:rsidR="009A5B9C" w:rsidRPr="001654B9">
        <w:rPr>
          <w:color w:val="auto"/>
          <w:sz w:val="16"/>
          <w:szCs w:val="16"/>
        </w:rPr>
        <w:t>l’amministrazione</w:t>
      </w:r>
      <w:r w:rsidRPr="001654B9">
        <w:rPr>
          <w:color w:val="auto"/>
          <w:sz w:val="16"/>
          <w:szCs w:val="16"/>
        </w:rPr>
        <w:t>, per ragioni proprie, rinuncerà alla realizzazione di opere previste in capitolato e non stralciate in sede di consegna dei lavori.</w:t>
      </w:r>
    </w:p>
    <w:p w14:paraId="77332D9A" w14:textId="77777777" w:rsidR="00A614EA" w:rsidRDefault="001023F5">
      <w:pPr>
        <w:tabs>
          <w:tab w:val="right" w:pos="9540"/>
        </w:tabs>
        <w:spacing w:line="240" w:lineRule="auto"/>
        <w:ind w:right="98"/>
        <w:jc w:val="both"/>
        <w:rPr>
          <w:color w:val="auto"/>
          <w:sz w:val="16"/>
          <w:szCs w:val="16"/>
        </w:rPr>
      </w:pPr>
      <w:r w:rsidRPr="001654B9">
        <w:rPr>
          <w:color w:val="auto"/>
          <w:sz w:val="16"/>
          <w:szCs w:val="16"/>
        </w:rPr>
        <w:t>I materiali e i manufatti portati in contabilità rimangono a rischio e pericolo dell’appaltatore, e possono sempre essere rifiutati dal direttore dei lavori prima della posa.</w:t>
      </w:r>
    </w:p>
    <w:p w14:paraId="016951BA" w14:textId="77777777" w:rsidR="009E4F5F" w:rsidRDefault="009E4F5F">
      <w:pPr>
        <w:tabs>
          <w:tab w:val="right" w:pos="9540"/>
        </w:tabs>
        <w:spacing w:line="240" w:lineRule="auto"/>
        <w:ind w:right="98"/>
        <w:jc w:val="both"/>
        <w:rPr>
          <w:color w:val="auto"/>
        </w:rPr>
      </w:pPr>
    </w:p>
    <w:p w14:paraId="40710BE3" w14:textId="77777777" w:rsidR="00155E41" w:rsidRPr="001654B9" w:rsidRDefault="00155E41" w:rsidP="00155E41">
      <w:pPr>
        <w:keepNext/>
        <w:tabs>
          <w:tab w:val="right" w:pos="9540"/>
        </w:tabs>
        <w:spacing w:line="240" w:lineRule="auto"/>
        <w:ind w:right="98"/>
        <w:jc w:val="both"/>
      </w:pPr>
      <w:r w:rsidRPr="001654B9">
        <w:rPr>
          <w:b/>
          <w:sz w:val="16"/>
          <w:szCs w:val="16"/>
        </w:rPr>
        <w:lastRenderedPageBreak/>
        <w:t>34.3) Termini per il pagamento degli acconti e del saldo</w:t>
      </w:r>
    </w:p>
    <w:p w14:paraId="4BE1C999" w14:textId="22467CEF" w:rsidR="00155E41" w:rsidRPr="007D25CF" w:rsidRDefault="00155E41" w:rsidP="00155E41">
      <w:pPr>
        <w:tabs>
          <w:tab w:val="right" w:pos="9540"/>
        </w:tabs>
        <w:spacing w:line="240" w:lineRule="auto"/>
        <w:ind w:right="98"/>
        <w:jc w:val="both"/>
        <w:rPr>
          <w:color w:val="auto"/>
        </w:rPr>
      </w:pPr>
      <w:r w:rsidRPr="007D25CF">
        <w:rPr>
          <w:color w:val="auto"/>
          <w:sz w:val="16"/>
          <w:szCs w:val="16"/>
        </w:rPr>
        <w:t>Il termine per l’emissione dei certificati di pagamento relativi agli acconti del corrispettivo di appalto non può superare i 7</w:t>
      </w:r>
      <w:r w:rsidR="00D32513">
        <w:rPr>
          <w:color w:val="auto"/>
          <w:sz w:val="16"/>
          <w:szCs w:val="16"/>
        </w:rPr>
        <w:t xml:space="preserve"> </w:t>
      </w:r>
      <w:r w:rsidRPr="007D25CF">
        <w:rPr>
          <w:color w:val="auto"/>
          <w:sz w:val="16"/>
          <w:szCs w:val="16"/>
        </w:rPr>
        <w:t xml:space="preserve">giorni a decorrere dall’adozione di ogni stato di avanzamento dei lavori. Il termine per disporre il pagamento degli importi dovuti in base al certificato non può superare i </w:t>
      </w:r>
      <w:r w:rsidR="00CB40D6" w:rsidRPr="007D25CF">
        <w:rPr>
          <w:color w:val="auto"/>
          <w:sz w:val="16"/>
          <w:szCs w:val="16"/>
        </w:rPr>
        <w:t xml:space="preserve">35 </w:t>
      </w:r>
      <w:r w:rsidRPr="007D25CF">
        <w:rPr>
          <w:color w:val="auto"/>
          <w:sz w:val="16"/>
          <w:szCs w:val="16"/>
        </w:rPr>
        <w:t xml:space="preserve">giorni </w:t>
      </w:r>
      <w:r w:rsidR="00CB40D6" w:rsidRPr="007D25CF">
        <w:rPr>
          <w:color w:val="auto"/>
          <w:sz w:val="16"/>
          <w:szCs w:val="16"/>
        </w:rPr>
        <w:t>decorrenti dall’adozione di ogni stato di avanzamento dei lavori</w:t>
      </w:r>
      <w:r w:rsidR="00AC6D42">
        <w:rPr>
          <w:color w:val="auto"/>
          <w:sz w:val="16"/>
          <w:szCs w:val="16"/>
        </w:rPr>
        <w:t xml:space="preserve"> tenuto conto dei tempi necessari </w:t>
      </w:r>
      <w:r w:rsidR="00476132">
        <w:rPr>
          <w:color w:val="auto"/>
          <w:sz w:val="16"/>
          <w:szCs w:val="16"/>
        </w:rPr>
        <w:t>per gli</w:t>
      </w:r>
      <w:r w:rsidR="00AC6D42">
        <w:rPr>
          <w:color w:val="auto"/>
          <w:sz w:val="16"/>
          <w:szCs w:val="16"/>
        </w:rPr>
        <w:t xml:space="preserve"> adempimenti contabili.</w:t>
      </w:r>
    </w:p>
    <w:p w14:paraId="2FFFD87C" w14:textId="5359A5BF" w:rsidR="00155E41" w:rsidRPr="007D25CF" w:rsidRDefault="00155E41" w:rsidP="00155E41">
      <w:pPr>
        <w:tabs>
          <w:tab w:val="right" w:pos="9540"/>
        </w:tabs>
        <w:spacing w:line="240" w:lineRule="auto"/>
        <w:ind w:right="98"/>
        <w:jc w:val="both"/>
        <w:rPr>
          <w:color w:val="auto"/>
          <w:sz w:val="16"/>
          <w:szCs w:val="16"/>
        </w:rPr>
      </w:pPr>
      <w:r w:rsidRPr="007D25CF">
        <w:rPr>
          <w:color w:val="auto"/>
          <w:sz w:val="16"/>
          <w:szCs w:val="16"/>
        </w:rPr>
        <w:t>Il certificato di pagamento</w:t>
      </w:r>
      <w:r w:rsidR="00712937">
        <w:rPr>
          <w:color w:val="auto"/>
          <w:sz w:val="16"/>
          <w:szCs w:val="16"/>
        </w:rPr>
        <w:t xml:space="preserve"> </w:t>
      </w:r>
      <w:r w:rsidR="00DC37DD" w:rsidRPr="007D25CF">
        <w:rPr>
          <w:color w:val="auto"/>
          <w:sz w:val="16"/>
          <w:szCs w:val="16"/>
        </w:rPr>
        <w:t>della rata a saldo</w:t>
      </w:r>
      <w:r w:rsidR="00712937">
        <w:rPr>
          <w:color w:val="auto"/>
          <w:sz w:val="16"/>
          <w:szCs w:val="16"/>
        </w:rPr>
        <w:t xml:space="preserve"> </w:t>
      </w:r>
      <w:r w:rsidRPr="007D25CF">
        <w:rPr>
          <w:color w:val="auto"/>
          <w:sz w:val="16"/>
          <w:szCs w:val="16"/>
        </w:rPr>
        <w:t xml:space="preserve">è rilasciato non oltre 7 giorni dall’esito positivo del collaudo ed è subordinato alla costituzione di una garanzia o di una garanzia fideiussoria bancaria o assicurativa sulla base di quanto disciplinato all’art. </w:t>
      </w:r>
      <w:r w:rsidR="00DC37DD" w:rsidRPr="007D25CF">
        <w:rPr>
          <w:color w:val="auto"/>
          <w:sz w:val="16"/>
          <w:szCs w:val="16"/>
        </w:rPr>
        <w:t>117</w:t>
      </w:r>
      <w:r w:rsidRPr="007D25CF">
        <w:rPr>
          <w:color w:val="auto"/>
          <w:sz w:val="16"/>
          <w:szCs w:val="16"/>
        </w:rPr>
        <w:t xml:space="preserve">, comma </w:t>
      </w:r>
      <w:r w:rsidR="00DC37DD" w:rsidRPr="007D25CF">
        <w:rPr>
          <w:color w:val="auto"/>
          <w:sz w:val="16"/>
          <w:szCs w:val="16"/>
        </w:rPr>
        <w:t xml:space="preserve">9 </w:t>
      </w:r>
      <w:r w:rsidRPr="007D25CF">
        <w:rPr>
          <w:color w:val="auto"/>
          <w:sz w:val="16"/>
          <w:szCs w:val="16"/>
        </w:rPr>
        <w:t xml:space="preserve">del D.lgs. </w:t>
      </w:r>
      <w:r w:rsidR="0065718B" w:rsidRPr="007D25CF">
        <w:rPr>
          <w:color w:val="auto"/>
          <w:sz w:val="16"/>
          <w:szCs w:val="16"/>
        </w:rPr>
        <w:t>36/2023</w:t>
      </w:r>
      <w:r w:rsidRPr="007D25CF">
        <w:rPr>
          <w:color w:val="auto"/>
          <w:sz w:val="16"/>
          <w:szCs w:val="16"/>
        </w:rPr>
        <w:t xml:space="preserve"> nonché alla presentazione alla stazione appaltante dell’attestazione di congruità dell’incidenza della manodopera impiegata nei lavori edili. Il pagamento della rata a saldo non costituisce presunzione di accettazione dell'opera, ai sensi dell'articolo 1666, secondo comma, del codice civile.</w:t>
      </w:r>
    </w:p>
    <w:p w14:paraId="0520E817" w14:textId="685EFF1E" w:rsidR="00155E41" w:rsidRPr="007D25CF" w:rsidRDefault="00155E41" w:rsidP="00155E41">
      <w:pPr>
        <w:tabs>
          <w:tab w:val="right" w:pos="9540"/>
        </w:tabs>
        <w:spacing w:line="240" w:lineRule="auto"/>
        <w:ind w:right="98"/>
        <w:jc w:val="both"/>
        <w:rPr>
          <w:color w:val="auto"/>
        </w:rPr>
      </w:pPr>
      <w:r w:rsidRPr="007D25CF">
        <w:rPr>
          <w:color w:val="auto"/>
          <w:sz w:val="16"/>
          <w:szCs w:val="16"/>
        </w:rPr>
        <w:t>Il pagamento della rata a saldo avverrà entro 60 giorni dall’esito positivo del collaudo</w:t>
      </w:r>
      <w:r w:rsidR="00DD5DEE">
        <w:rPr>
          <w:color w:val="auto"/>
          <w:sz w:val="16"/>
          <w:szCs w:val="16"/>
        </w:rPr>
        <w:t xml:space="preserve"> tenuto conto dei tempi necessari </w:t>
      </w:r>
      <w:r w:rsidR="00476132">
        <w:rPr>
          <w:color w:val="auto"/>
          <w:sz w:val="16"/>
          <w:szCs w:val="16"/>
        </w:rPr>
        <w:t>per gli</w:t>
      </w:r>
      <w:r w:rsidR="00DD5DEE">
        <w:rPr>
          <w:color w:val="auto"/>
          <w:sz w:val="16"/>
          <w:szCs w:val="16"/>
        </w:rPr>
        <w:t xml:space="preserve"> adempimenti delle operazioni di collaudo medesimo</w:t>
      </w:r>
      <w:r w:rsidRPr="007D25CF">
        <w:rPr>
          <w:color w:val="auto"/>
          <w:sz w:val="16"/>
          <w:szCs w:val="16"/>
        </w:rPr>
        <w:t>. Si intende con esito positivo del collaudo l’approvazione del collaudo o del certificato di regolare esecuzione con atto amministrativo della stazione appaltante.</w:t>
      </w:r>
    </w:p>
    <w:p w14:paraId="5A746211" w14:textId="77777777" w:rsidR="00155E41" w:rsidRPr="001654B9" w:rsidRDefault="00155E41">
      <w:pPr>
        <w:tabs>
          <w:tab w:val="right" w:pos="9540"/>
        </w:tabs>
        <w:spacing w:line="240" w:lineRule="auto"/>
        <w:ind w:right="98"/>
        <w:jc w:val="both"/>
        <w:rPr>
          <w:color w:val="auto"/>
        </w:rPr>
      </w:pPr>
    </w:p>
    <w:p w14:paraId="3DE30A5B" w14:textId="77777777" w:rsidR="00E02A51" w:rsidRPr="001654B9" w:rsidRDefault="00E02A51" w:rsidP="00E02A51">
      <w:pPr>
        <w:keepNext/>
        <w:tabs>
          <w:tab w:val="right" w:pos="9540"/>
        </w:tabs>
        <w:spacing w:line="240" w:lineRule="auto"/>
        <w:ind w:right="98"/>
        <w:jc w:val="both"/>
        <w:rPr>
          <w:color w:val="auto"/>
        </w:rPr>
      </w:pPr>
      <w:bookmarkStart w:id="109" w:name="h.1x0gk37" w:colFirst="0" w:colLast="0"/>
      <w:bookmarkStart w:id="110" w:name="h.2w5ecyt" w:colFirst="0" w:colLast="0"/>
      <w:bookmarkEnd w:id="109"/>
      <w:bookmarkEnd w:id="110"/>
      <w:r w:rsidRPr="001654B9">
        <w:rPr>
          <w:b/>
          <w:color w:val="auto"/>
          <w:sz w:val="16"/>
          <w:szCs w:val="16"/>
        </w:rPr>
        <w:t>34.</w:t>
      </w:r>
      <w:r w:rsidR="00031EE1" w:rsidRPr="001654B9">
        <w:rPr>
          <w:b/>
          <w:color w:val="auto"/>
          <w:sz w:val="16"/>
          <w:szCs w:val="16"/>
        </w:rPr>
        <w:t>4</w:t>
      </w:r>
      <w:r w:rsidRPr="001654B9">
        <w:rPr>
          <w:b/>
          <w:color w:val="auto"/>
          <w:sz w:val="16"/>
          <w:szCs w:val="16"/>
        </w:rPr>
        <w:t>) Interessi per il ritardato pagamento</w:t>
      </w:r>
    </w:p>
    <w:p w14:paraId="4A111947" w14:textId="77777777"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 xml:space="preserve">Qualora il </w:t>
      </w:r>
      <w:r w:rsidR="009B3C31">
        <w:rPr>
          <w:color w:val="auto"/>
          <w:sz w:val="16"/>
          <w:szCs w:val="16"/>
        </w:rPr>
        <w:t xml:space="preserve">certificato di pagamento delle </w:t>
      </w:r>
      <w:r w:rsidRPr="001654B9">
        <w:rPr>
          <w:color w:val="auto"/>
          <w:sz w:val="16"/>
          <w:szCs w:val="16"/>
        </w:rPr>
        <w:t>rate di acconto o di saldo non sia emesso entro il termine stabilito ai punti precedenti per causa imputabile al</w:t>
      </w:r>
      <w:r w:rsidR="009A5B9C" w:rsidRPr="001654B9">
        <w:rPr>
          <w:color w:val="auto"/>
          <w:sz w:val="16"/>
          <w:szCs w:val="16"/>
        </w:rPr>
        <w:t>l’amministrazione</w:t>
      </w:r>
      <w:r w:rsidRPr="001654B9">
        <w:rPr>
          <w:color w:val="auto"/>
          <w:sz w:val="16"/>
          <w:szCs w:val="16"/>
        </w:rPr>
        <w:t xml:space="preserve"> spettano all’appaltatore</w:t>
      </w:r>
      <w:r w:rsidR="00712937">
        <w:rPr>
          <w:color w:val="auto"/>
          <w:sz w:val="16"/>
          <w:szCs w:val="16"/>
        </w:rPr>
        <w:t xml:space="preserve"> </w:t>
      </w:r>
      <w:r w:rsidRPr="001654B9">
        <w:rPr>
          <w:color w:val="auto"/>
          <w:sz w:val="16"/>
          <w:szCs w:val="16"/>
        </w:rPr>
        <w:t>gli interessi moratori</w:t>
      </w:r>
      <w:r w:rsidR="001A5000" w:rsidRPr="001654B9">
        <w:rPr>
          <w:color w:val="auto"/>
          <w:sz w:val="16"/>
          <w:szCs w:val="16"/>
        </w:rPr>
        <w:t xml:space="preserve"> ai sensi del </w:t>
      </w:r>
      <w:r w:rsidR="00DE06F5" w:rsidRPr="001654B9">
        <w:rPr>
          <w:color w:val="auto"/>
          <w:sz w:val="16"/>
          <w:szCs w:val="16"/>
        </w:rPr>
        <w:t>D</w:t>
      </w:r>
      <w:r w:rsidR="001A5000" w:rsidRPr="001654B9">
        <w:rPr>
          <w:color w:val="auto"/>
          <w:sz w:val="16"/>
          <w:szCs w:val="16"/>
        </w:rPr>
        <w:t>.lgs. 231/ 2002</w:t>
      </w:r>
      <w:r w:rsidR="009B3C31">
        <w:rPr>
          <w:color w:val="auto"/>
          <w:sz w:val="16"/>
          <w:szCs w:val="16"/>
        </w:rPr>
        <w:t>.</w:t>
      </w:r>
    </w:p>
    <w:p w14:paraId="0D0398EE" w14:textId="77777777"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Qualora il pagamento della rata di acconto o di saldo non sia effettuato entro il termine stabilito ai punti precedenti per causa imputabile al</w:t>
      </w:r>
      <w:r w:rsidR="009A5B9C" w:rsidRPr="001654B9">
        <w:rPr>
          <w:color w:val="auto"/>
          <w:sz w:val="16"/>
          <w:szCs w:val="16"/>
        </w:rPr>
        <w:t>l’amministrazione</w:t>
      </w:r>
      <w:r w:rsidRPr="001654B9">
        <w:rPr>
          <w:color w:val="auto"/>
          <w:sz w:val="16"/>
          <w:szCs w:val="16"/>
        </w:rPr>
        <w:t xml:space="preserve">, spettano all’appaltatore, </w:t>
      </w:r>
      <w:r w:rsidRPr="009519AD">
        <w:rPr>
          <w:color w:val="auto"/>
          <w:sz w:val="16"/>
          <w:szCs w:val="16"/>
        </w:rPr>
        <w:t>ai sensi del d.lgs. 231/ 2002,</w:t>
      </w:r>
      <w:r w:rsidR="00DE06F5" w:rsidRPr="009519AD">
        <w:rPr>
          <w:color w:val="auto"/>
          <w:sz w:val="16"/>
          <w:szCs w:val="16"/>
        </w:rPr>
        <w:t xml:space="preserve"> gli interessi</w:t>
      </w:r>
      <w:r w:rsidR="00DE06F5" w:rsidRPr="001654B9">
        <w:rPr>
          <w:color w:val="auto"/>
          <w:sz w:val="16"/>
          <w:szCs w:val="16"/>
        </w:rPr>
        <w:t xml:space="preserve"> moratori</w:t>
      </w:r>
      <w:r w:rsidRPr="001654B9">
        <w:rPr>
          <w:color w:val="auto"/>
          <w:sz w:val="16"/>
          <w:szCs w:val="16"/>
        </w:rPr>
        <w:t>. L'importo degli interessi per ritardato pagamento viene computato e corrisposto in occasione del pagamento immediatamente successivo a quello eseguito in ritardo, senza necessità di apposite domande o riserve.</w:t>
      </w:r>
    </w:p>
    <w:p w14:paraId="5E0E97A9" w14:textId="77777777" w:rsidR="00E02A51" w:rsidRPr="001654B9" w:rsidRDefault="00E02A51" w:rsidP="00E02A51">
      <w:pPr>
        <w:tabs>
          <w:tab w:val="right" w:pos="9540"/>
        </w:tabs>
        <w:spacing w:line="240" w:lineRule="auto"/>
        <w:ind w:right="98"/>
        <w:jc w:val="both"/>
        <w:rPr>
          <w:color w:val="auto"/>
          <w:sz w:val="16"/>
          <w:szCs w:val="16"/>
        </w:rPr>
      </w:pPr>
      <w:r w:rsidRPr="001654B9">
        <w:rPr>
          <w:color w:val="auto"/>
          <w:sz w:val="16"/>
          <w:szCs w:val="16"/>
        </w:rPr>
        <w:t>Gli interessi di mora sono comprensivi del maggior danno ai sensi dell’articolo 1224, secondo comma, del codice civile.</w:t>
      </w:r>
    </w:p>
    <w:p w14:paraId="70DD06E2" w14:textId="77777777" w:rsidR="00A614EA" w:rsidRPr="001654B9" w:rsidRDefault="00E02A51" w:rsidP="00E02A51">
      <w:pPr>
        <w:tabs>
          <w:tab w:val="right" w:pos="9540"/>
        </w:tabs>
        <w:spacing w:line="240" w:lineRule="auto"/>
        <w:ind w:right="98"/>
        <w:jc w:val="both"/>
        <w:rPr>
          <w:color w:val="auto"/>
        </w:rPr>
      </w:pPr>
      <w:r w:rsidRPr="001654B9">
        <w:rPr>
          <w:color w:val="auto"/>
          <w:sz w:val="16"/>
          <w:szCs w:val="16"/>
        </w:rPr>
        <w:t>Nel caso di subappalto con pagamento diretto ai sensi delle norme vigenti, gli interessi sono corrisposti all’appaltatore ed ai subappaltatori in proporzione al valore delle lavorazioni eseguite da ciascuno di essi.</w:t>
      </w:r>
    </w:p>
    <w:p w14:paraId="6A5DF9CB" w14:textId="77777777" w:rsidR="00A614EA" w:rsidRPr="001654B9" w:rsidRDefault="00A614EA">
      <w:pPr>
        <w:tabs>
          <w:tab w:val="right" w:pos="9540"/>
        </w:tabs>
        <w:spacing w:line="240" w:lineRule="auto"/>
        <w:ind w:right="98"/>
        <w:jc w:val="both"/>
        <w:rPr>
          <w:color w:val="auto"/>
        </w:rPr>
      </w:pPr>
      <w:bookmarkStart w:id="111" w:name="h.1baon6m" w:colFirst="0" w:colLast="0"/>
      <w:bookmarkEnd w:id="111"/>
    </w:p>
    <w:p w14:paraId="3244DDF4" w14:textId="77777777" w:rsidR="00A614EA" w:rsidRPr="001654B9" w:rsidRDefault="00FB2F76">
      <w:pPr>
        <w:keepNext/>
        <w:tabs>
          <w:tab w:val="right" w:pos="9540"/>
        </w:tabs>
        <w:spacing w:line="240" w:lineRule="auto"/>
        <w:ind w:right="98"/>
        <w:jc w:val="both"/>
        <w:rPr>
          <w:color w:val="auto"/>
        </w:rPr>
      </w:pPr>
      <w:r w:rsidRPr="001654B9">
        <w:rPr>
          <w:b/>
          <w:color w:val="auto"/>
          <w:sz w:val="16"/>
          <w:szCs w:val="16"/>
        </w:rPr>
        <w:t>34</w:t>
      </w:r>
      <w:r w:rsidR="001023F5" w:rsidRPr="001654B9">
        <w:rPr>
          <w:b/>
          <w:color w:val="auto"/>
          <w:sz w:val="16"/>
          <w:szCs w:val="16"/>
        </w:rPr>
        <w:t>.</w:t>
      </w:r>
      <w:r w:rsidR="00F37CFE" w:rsidRPr="001654B9">
        <w:rPr>
          <w:b/>
          <w:color w:val="auto"/>
          <w:sz w:val="16"/>
          <w:szCs w:val="16"/>
        </w:rPr>
        <w:t>5</w:t>
      </w:r>
      <w:r w:rsidR="001023F5" w:rsidRPr="001654B9">
        <w:rPr>
          <w:b/>
          <w:color w:val="auto"/>
          <w:sz w:val="16"/>
          <w:szCs w:val="16"/>
        </w:rPr>
        <w:t>) Ufficio dove saranno effettuati i pagamenti</w:t>
      </w:r>
    </w:p>
    <w:p w14:paraId="1703A120" w14:textId="77777777" w:rsidR="00A614EA" w:rsidRPr="001654B9" w:rsidRDefault="001023F5">
      <w:pPr>
        <w:tabs>
          <w:tab w:val="left" w:pos="1701"/>
          <w:tab w:val="left" w:pos="5670"/>
          <w:tab w:val="right" w:pos="7938"/>
          <w:tab w:val="right" w:pos="9540"/>
        </w:tabs>
        <w:spacing w:line="240" w:lineRule="auto"/>
        <w:ind w:right="98"/>
        <w:jc w:val="both"/>
        <w:rPr>
          <w:color w:val="auto"/>
        </w:rPr>
      </w:pPr>
      <w:r w:rsidRPr="001654B9">
        <w:rPr>
          <w:color w:val="auto"/>
          <w:sz w:val="16"/>
          <w:szCs w:val="16"/>
        </w:rPr>
        <w:t>I pagamenti verranno disposti dall'ufficio del</w:t>
      </w:r>
      <w:r w:rsidR="009A5B9C" w:rsidRPr="001654B9">
        <w:rPr>
          <w:color w:val="auto"/>
          <w:sz w:val="16"/>
          <w:szCs w:val="16"/>
        </w:rPr>
        <w:t>l’amministrazione</w:t>
      </w:r>
      <w:r w:rsidRPr="001654B9">
        <w:rPr>
          <w:color w:val="auto"/>
          <w:sz w:val="16"/>
          <w:szCs w:val="16"/>
        </w:rPr>
        <w:t xml:space="preserve"> competente per quanto concerne l'esecuzione del contratto d'appalto, il quale, sulla base degli importi dei certificati di pagamento, della rata di saldo e delle relative fatture emesse dall'appaltatore, incaricherà l'Ufficio competente per l’emissione del mandato di pagamento.</w:t>
      </w:r>
    </w:p>
    <w:p w14:paraId="0149070B" w14:textId="77777777" w:rsidR="00A614EA" w:rsidRDefault="00A614EA">
      <w:pPr>
        <w:tabs>
          <w:tab w:val="right" w:pos="9540"/>
        </w:tabs>
        <w:spacing w:line="240" w:lineRule="auto"/>
        <w:ind w:right="98"/>
        <w:jc w:val="both"/>
        <w:rPr>
          <w:color w:val="auto"/>
        </w:rPr>
      </w:pPr>
      <w:bookmarkStart w:id="112" w:name="h.3vac5uf" w:colFirst="0" w:colLast="0"/>
      <w:bookmarkEnd w:id="112"/>
    </w:p>
    <w:p w14:paraId="699FF03C" w14:textId="77777777" w:rsidR="001B2D11" w:rsidRPr="00F37C6F" w:rsidRDefault="001B2D11" w:rsidP="001B2D11">
      <w:pPr>
        <w:keepNext/>
        <w:tabs>
          <w:tab w:val="right" w:pos="9540"/>
        </w:tabs>
        <w:spacing w:line="240" w:lineRule="auto"/>
        <w:ind w:right="98"/>
        <w:jc w:val="both"/>
        <w:rPr>
          <w:b/>
          <w:color w:val="auto"/>
          <w:sz w:val="16"/>
          <w:szCs w:val="16"/>
        </w:rPr>
      </w:pPr>
      <w:r w:rsidRPr="00F37C6F">
        <w:rPr>
          <w:b/>
          <w:color w:val="auto"/>
          <w:sz w:val="16"/>
          <w:szCs w:val="16"/>
        </w:rPr>
        <w:t>34.6) Modalità pagamento raggruppamento temporaneo di imprese</w:t>
      </w:r>
    </w:p>
    <w:p w14:paraId="37D01354" w14:textId="77777777" w:rsidR="001B2D11" w:rsidRDefault="00F37C6F">
      <w:pPr>
        <w:tabs>
          <w:tab w:val="right" w:pos="9540"/>
        </w:tabs>
        <w:spacing w:line="240" w:lineRule="auto"/>
        <w:ind w:right="98"/>
        <w:jc w:val="both"/>
        <w:rPr>
          <w:color w:val="auto"/>
        </w:rPr>
      </w:pPr>
      <w:r>
        <w:rPr>
          <w:sz w:val="16"/>
          <w:szCs w:val="16"/>
        </w:rPr>
        <w:t>Ogni componente del raggruppamento temporaneo di imprese sulla base della contabilità dei lavori, red</w:t>
      </w:r>
      <w:r w:rsidR="009B3C31">
        <w:rPr>
          <w:sz w:val="16"/>
          <w:szCs w:val="16"/>
        </w:rPr>
        <w:t xml:space="preserve">atta dal Direttore di lavori e </w:t>
      </w:r>
      <w:r>
        <w:rPr>
          <w:sz w:val="16"/>
          <w:szCs w:val="16"/>
        </w:rPr>
        <w:t>nel rispetto delle quote di cui all’atto costitutiv</w:t>
      </w:r>
      <w:r w:rsidR="007A38FC">
        <w:rPr>
          <w:sz w:val="16"/>
          <w:szCs w:val="16"/>
        </w:rPr>
        <w:t>o del raggruppamento temporaneo,</w:t>
      </w:r>
      <w:r>
        <w:rPr>
          <w:sz w:val="16"/>
          <w:szCs w:val="16"/>
        </w:rPr>
        <w:t xml:space="preserve"> dovrà emettere all’Amministrazione la </w:t>
      </w:r>
      <w:r w:rsidR="009B3C31">
        <w:rPr>
          <w:sz w:val="16"/>
          <w:szCs w:val="16"/>
        </w:rPr>
        <w:t>fattura di propria competenza.</w:t>
      </w:r>
    </w:p>
    <w:p w14:paraId="4482412D" w14:textId="77777777" w:rsidR="001B2D11" w:rsidRDefault="001B2D11">
      <w:pPr>
        <w:tabs>
          <w:tab w:val="right" w:pos="9540"/>
        </w:tabs>
        <w:spacing w:line="240" w:lineRule="auto"/>
        <w:ind w:right="98"/>
        <w:jc w:val="both"/>
        <w:rPr>
          <w:color w:val="auto"/>
        </w:rPr>
      </w:pPr>
    </w:p>
    <w:p w14:paraId="540B3603" w14:textId="77777777" w:rsidR="00B21B36" w:rsidRPr="007B6771" w:rsidRDefault="00B21B36" w:rsidP="00B21B36">
      <w:pPr>
        <w:keepNext/>
        <w:tabs>
          <w:tab w:val="right" w:pos="9540"/>
        </w:tabs>
        <w:spacing w:line="240" w:lineRule="auto"/>
        <w:ind w:right="98"/>
        <w:jc w:val="both"/>
        <w:rPr>
          <w:b/>
          <w:color w:val="auto"/>
          <w:sz w:val="16"/>
          <w:szCs w:val="16"/>
        </w:rPr>
      </w:pPr>
      <w:r w:rsidRPr="007B6771">
        <w:rPr>
          <w:b/>
          <w:color w:val="auto"/>
          <w:sz w:val="16"/>
          <w:szCs w:val="16"/>
        </w:rPr>
        <w:t>34.7) Tracciabilità dei flussi di finanziari</w:t>
      </w:r>
    </w:p>
    <w:p w14:paraId="4D23E2B0"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L’appaltatore, i subappaltatori e i subcontraenti devono comunicare alla Regione gli estremi identificativi del conto corrente dedicato o dei conti correnti dedicati, anche se non in via esclusiva, accesi presso banche o presso Poste italiane S.p.A., entro sette giorni dalla loro accensione o, nel caso di conti correnti già esistenti, dalla loro prima utilizzazione in operazioni finanziarie relative a una commessa pubblica. Tali soggetti devono, altresì, comunicare, nello stesso termine, le generalità e il codice fiscale delle persone delegate a operare sui predetti conti. L’obbligo di comunicazione è esteso anche alle modificazioni dei dati forniti in precedenza. In assenza delle predette comunicazioni, la Regione sospende i pagamenti e non decorrono i termini legali per l’applicazione degli interessi legali e di mora di cui all’articolo 34.4 del presente capitolato.</w:t>
      </w:r>
    </w:p>
    <w:p w14:paraId="74BC4C5B"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Tutti i flussi finanziari relativi all’appalto per i pagamenti a favore dell’appaltatore, dei subappaltatori, dei subcontraenti o, comunque, dei soggetti che eseguono lavori, forniscono beni o prestano servizi in relazione all’appalto devono avvenire mediante bonifico bancario o postale, ovvero altro mezzo che sia ammesso dall’ordinamento giuridico in quanto idoneo ai fini della tracciabilità. Tali pagamenti devono avvenire, in ogni caso, utilizzando i conti correnti dedicati di cui al precedente comma 1.</w:t>
      </w:r>
    </w:p>
    <w:p w14:paraId="76CA37C4"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I pagamenti destinati a dipendenti, consulenti e fornitori di beni e servizi, rientranti tra le spese generali, nonché quelli destinati all’acquisto di immobilizzazioni tecniche devono essere eseguiti tramite i conti correnti dedicati di cui al comma 1, per il totale dovuto, anche se non riferibile in via esclusiva alla realizzazione dell’appalto.</w:t>
      </w:r>
    </w:p>
    <w:p w14:paraId="46CA4C05"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Ogni pagamento di cui al comma 2 deve riportare, in relazione a ciascuna transazione, il CIG e l’eventuale CUP relativi all’appalto.</w:t>
      </w:r>
    </w:p>
    <w:p w14:paraId="59D3325B"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Il mancato utilizzo del bonifico bancario o postale ovvero degli altri strumenti idonei a consentire la piena tracciabilità delle operazioni, anche in relazione ai rapporti contrattuali con eventuali subappaltatori o subcontraenti, costituisce causa di risoluzione del contratto ai sensi dell’articolo 3, comma 9-bis, della legge 13 agosto 2010, n. 136, nonché dell’articolo 8.4 del presente capitolato.</w:t>
      </w:r>
    </w:p>
    <w:p w14:paraId="163FC565"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Le clausole aventi a oggetto gli obblighi di tracciabilità dei flussi finanziari di cui all’articolo 3 della legge 13 agosto 2010, n. 136 devono essere riportate nei contratti sottoscritti con i subappaltatori e i subcontraenti della filiera delle imprese a qualsiasi titolo interessate all’appalto. In assenza di tali clausole, i predetti contratti sono affetti da nullità assoluta.</w:t>
      </w:r>
    </w:p>
    <w:p w14:paraId="27848298" w14:textId="77777777" w:rsidR="00B21B36" w:rsidRPr="007B6771" w:rsidRDefault="00B21B36" w:rsidP="00B21B36">
      <w:pPr>
        <w:pStyle w:val="Paragrafoelenco"/>
        <w:numPr>
          <w:ilvl w:val="0"/>
          <w:numId w:val="43"/>
        </w:numPr>
        <w:tabs>
          <w:tab w:val="right" w:pos="9540"/>
        </w:tabs>
        <w:spacing w:line="240" w:lineRule="auto"/>
        <w:ind w:left="284" w:right="98" w:hanging="284"/>
        <w:jc w:val="both"/>
        <w:rPr>
          <w:rFonts w:ascii="Arial" w:hAnsi="Arial" w:cs="Arial"/>
          <w:sz w:val="16"/>
          <w:szCs w:val="16"/>
        </w:rPr>
      </w:pPr>
      <w:r w:rsidRPr="007B6771">
        <w:rPr>
          <w:rFonts w:ascii="Arial" w:hAnsi="Arial" w:cs="Arial"/>
          <w:sz w:val="16"/>
          <w:szCs w:val="16"/>
        </w:rPr>
        <w:t>I soggetti di cui al comma 1 che hanno notizia dell’inadempimento della propria controparte agli obblighi di tracciabilità finanziaria, di cui al medesimo comma 1, procedono immediatamente a informare la Regione e la competente Prefettura-Ufficio territoriale del Governo (Presidente della Regione).</w:t>
      </w:r>
    </w:p>
    <w:p w14:paraId="2192BEF6" w14:textId="77777777" w:rsidR="00B21B36" w:rsidRPr="001654B9" w:rsidRDefault="00B21B36">
      <w:pPr>
        <w:tabs>
          <w:tab w:val="right" w:pos="9540"/>
        </w:tabs>
        <w:spacing w:line="240" w:lineRule="auto"/>
        <w:ind w:right="98"/>
        <w:jc w:val="both"/>
        <w:rPr>
          <w:color w:val="auto"/>
        </w:rPr>
      </w:pPr>
    </w:p>
    <w:p w14:paraId="15B4B09F" w14:textId="77777777" w:rsidR="00A614EA" w:rsidRPr="0042737C" w:rsidRDefault="001023F5" w:rsidP="00556326">
      <w:pPr>
        <w:pStyle w:val="Titolo1"/>
      </w:pPr>
      <w:bookmarkStart w:id="113" w:name="_Toc199924547"/>
      <w:r w:rsidRPr="0042737C">
        <w:t>ART. 3</w:t>
      </w:r>
      <w:r w:rsidR="00FB2F76" w:rsidRPr="0042737C">
        <w:t>5</w:t>
      </w:r>
      <w:r w:rsidRPr="0042737C">
        <w:t xml:space="preserve">: VALUTAZIONE E PAGAMENTO DEI </w:t>
      </w:r>
      <w:r w:rsidR="00FB2F76" w:rsidRPr="0042737C">
        <w:t>COSTI</w:t>
      </w:r>
      <w:r w:rsidRPr="0042737C">
        <w:t xml:space="preserve"> PER LA SICUREZZA</w:t>
      </w:r>
      <w:bookmarkEnd w:id="113"/>
    </w:p>
    <w:p w14:paraId="4FE881A7" w14:textId="77777777" w:rsidR="00A614EA" w:rsidRPr="0042737C" w:rsidRDefault="00FB2F76">
      <w:pPr>
        <w:tabs>
          <w:tab w:val="right" w:pos="9540"/>
        </w:tabs>
        <w:spacing w:line="240" w:lineRule="auto"/>
        <w:ind w:right="98"/>
        <w:jc w:val="both"/>
        <w:rPr>
          <w:color w:val="auto"/>
        </w:rPr>
      </w:pPr>
      <w:r w:rsidRPr="0042737C">
        <w:rPr>
          <w:color w:val="auto"/>
          <w:sz w:val="16"/>
          <w:szCs w:val="16"/>
        </w:rPr>
        <w:t>I</w:t>
      </w:r>
      <w:r w:rsidR="001023F5" w:rsidRPr="0042737C">
        <w:rPr>
          <w:color w:val="auto"/>
          <w:sz w:val="16"/>
          <w:szCs w:val="16"/>
        </w:rPr>
        <w:t xml:space="preserve"> costi relativi alla sicurezza</w:t>
      </w:r>
      <w:r w:rsidR="00712937">
        <w:rPr>
          <w:color w:val="auto"/>
          <w:sz w:val="16"/>
          <w:szCs w:val="16"/>
        </w:rPr>
        <w:t xml:space="preserve"> </w:t>
      </w:r>
      <w:r w:rsidR="001023F5" w:rsidRPr="0042737C">
        <w:rPr>
          <w:color w:val="auto"/>
          <w:sz w:val="16"/>
          <w:szCs w:val="16"/>
        </w:rPr>
        <w:t>sono oggetto di specifico compenso non soggetto a ribasso</w:t>
      </w:r>
      <w:r w:rsidR="00DC37DD">
        <w:rPr>
          <w:color w:val="auto"/>
          <w:sz w:val="16"/>
          <w:szCs w:val="16"/>
        </w:rPr>
        <w:t xml:space="preserve"> offerto in sede di gara</w:t>
      </w:r>
      <w:r w:rsidR="001023F5" w:rsidRPr="0042737C">
        <w:rPr>
          <w:i/>
          <w:color w:val="auto"/>
          <w:sz w:val="16"/>
          <w:szCs w:val="16"/>
        </w:rPr>
        <w:t>.</w:t>
      </w:r>
    </w:p>
    <w:p w14:paraId="25C2BEDC" w14:textId="77777777" w:rsidR="00A614EA" w:rsidRPr="0042737C" w:rsidRDefault="001023F5">
      <w:pPr>
        <w:tabs>
          <w:tab w:val="right" w:pos="9540"/>
        </w:tabs>
        <w:spacing w:line="240" w:lineRule="auto"/>
        <w:ind w:right="98"/>
        <w:jc w:val="both"/>
        <w:rPr>
          <w:color w:val="auto"/>
        </w:rPr>
      </w:pPr>
      <w:r w:rsidRPr="0042737C">
        <w:rPr>
          <w:color w:val="auto"/>
          <w:sz w:val="16"/>
          <w:szCs w:val="16"/>
        </w:rPr>
        <w:t xml:space="preserve">All'atto dell'effettuazione dei pagamenti concernenti l'esecuzione dei lavori verrà annotato sul libretto delle misure e sul registro di contabilità il relativo compenso. </w:t>
      </w:r>
    </w:p>
    <w:p w14:paraId="3B20B392" w14:textId="77777777" w:rsidR="00A614EA" w:rsidRPr="0042737C" w:rsidRDefault="001023F5">
      <w:pPr>
        <w:tabs>
          <w:tab w:val="right" w:pos="9540"/>
        </w:tabs>
        <w:spacing w:line="240" w:lineRule="auto"/>
        <w:ind w:right="98"/>
        <w:jc w:val="both"/>
        <w:rPr>
          <w:color w:val="auto"/>
          <w:sz w:val="16"/>
          <w:szCs w:val="16"/>
        </w:rPr>
      </w:pPr>
      <w:r w:rsidRPr="0042737C">
        <w:rPr>
          <w:color w:val="auto"/>
          <w:sz w:val="16"/>
          <w:szCs w:val="16"/>
        </w:rPr>
        <w:t>In conformità a quanto disposto dall'art. 100, comma 5 del</w:t>
      </w:r>
      <w:r w:rsidR="009B3C31" w:rsidRPr="0042737C">
        <w:rPr>
          <w:color w:val="auto"/>
          <w:sz w:val="16"/>
          <w:szCs w:val="16"/>
        </w:rPr>
        <w:t xml:space="preserve"> D.l</w:t>
      </w:r>
      <w:r w:rsidRPr="0042737C">
        <w:rPr>
          <w:color w:val="auto"/>
          <w:sz w:val="16"/>
          <w:szCs w:val="16"/>
        </w:rPr>
        <w:t>gs. n. 81/2008, le eventuali integrazioni al piano di sicurezza e coordinamento proposte dall'appaltatore non determineranno in nessun caso modifiche o adeguamenti dei prezzi pattuiti.</w:t>
      </w:r>
    </w:p>
    <w:p w14:paraId="7095C3F9" w14:textId="77777777" w:rsidR="00CA65BE" w:rsidRPr="0042737C" w:rsidRDefault="00CA65BE">
      <w:pPr>
        <w:tabs>
          <w:tab w:val="right" w:pos="9540"/>
        </w:tabs>
        <w:spacing w:line="240" w:lineRule="auto"/>
        <w:ind w:right="98"/>
        <w:jc w:val="both"/>
        <w:rPr>
          <w:color w:val="auto"/>
          <w:sz w:val="16"/>
          <w:szCs w:val="16"/>
        </w:rPr>
      </w:pPr>
    </w:p>
    <w:p w14:paraId="3C8C22CA" w14:textId="77777777" w:rsidR="007D25CF" w:rsidRPr="001654B9" w:rsidRDefault="007D25CF">
      <w:pPr>
        <w:tabs>
          <w:tab w:val="right" w:pos="9540"/>
        </w:tabs>
        <w:spacing w:line="240" w:lineRule="auto"/>
        <w:ind w:right="98"/>
        <w:jc w:val="both"/>
        <w:rPr>
          <w:color w:val="auto"/>
        </w:rPr>
      </w:pPr>
    </w:p>
    <w:p w14:paraId="671F789F" w14:textId="77777777" w:rsidR="00A614EA" w:rsidRPr="001654B9" w:rsidRDefault="001023F5" w:rsidP="00556326">
      <w:pPr>
        <w:pStyle w:val="Titolo1"/>
      </w:pPr>
      <w:bookmarkStart w:id="114" w:name="_Toc199924548"/>
      <w:r w:rsidRPr="001654B9">
        <w:t>ART. 3</w:t>
      </w:r>
      <w:r w:rsidR="00FB2F76" w:rsidRPr="001654B9">
        <w:t>6</w:t>
      </w:r>
      <w:r w:rsidRPr="001654B9">
        <w:t>: CESSIONE DEL CORRISPETTIVO DI APPALTO</w:t>
      </w:r>
      <w:bookmarkEnd w:id="114"/>
    </w:p>
    <w:p w14:paraId="3D63526A" w14:textId="1B947237" w:rsidR="00A614EA" w:rsidRPr="007D25CF" w:rsidRDefault="001023F5">
      <w:pPr>
        <w:tabs>
          <w:tab w:val="left" w:pos="1701"/>
          <w:tab w:val="left" w:pos="5670"/>
          <w:tab w:val="right" w:pos="7938"/>
          <w:tab w:val="right" w:pos="9540"/>
        </w:tabs>
        <w:spacing w:line="240" w:lineRule="auto"/>
        <w:ind w:right="98"/>
        <w:jc w:val="both"/>
        <w:rPr>
          <w:color w:val="auto"/>
        </w:rPr>
      </w:pPr>
      <w:r w:rsidRPr="007D25CF">
        <w:rPr>
          <w:color w:val="auto"/>
          <w:sz w:val="16"/>
          <w:szCs w:val="16"/>
        </w:rPr>
        <w:t xml:space="preserve">Si applica quanto previsto </w:t>
      </w:r>
      <w:r w:rsidR="002A31D5" w:rsidRPr="007D25CF">
        <w:rPr>
          <w:color w:val="auto"/>
          <w:sz w:val="16"/>
          <w:szCs w:val="16"/>
        </w:rPr>
        <w:t>dal</w:t>
      </w:r>
      <w:r w:rsidRPr="007D25CF">
        <w:rPr>
          <w:color w:val="auto"/>
          <w:sz w:val="16"/>
          <w:szCs w:val="16"/>
        </w:rPr>
        <w:t>l’art.</w:t>
      </w:r>
      <w:r w:rsidR="00D16522" w:rsidRPr="007D25CF">
        <w:rPr>
          <w:color w:val="auto"/>
          <w:sz w:val="16"/>
          <w:szCs w:val="16"/>
        </w:rPr>
        <w:t>12</w:t>
      </w:r>
      <w:r w:rsidR="00A152F4">
        <w:rPr>
          <w:color w:val="auto"/>
          <w:sz w:val="16"/>
          <w:szCs w:val="16"/>
        </w:rPr>
        <w:t>0</w:t>
      </w:r>
      <w:r w:rsidR="00D16522" w:rsidRPr="007D25CF">
        <w:rPr>
          <w:color w:val="auto"/>
          <w:sz w:val="16"/>
          <w:szCs w:val="16"/>
        </w:rPr>
        <w:t xml:space="preserve"> </w:t>
      </w:r>
      <w:r w:rsidR="00FE086F" w:rsidRPr="007D25CF">
        <w:rPr>
          <w:color w:val="auto"/>
          <w:sz w:val="16"/>
          <w:szCs w:val="16"/>
        </w:rPr>
        <w:t xml:space="preserve">comma </w:t>
      </w:r>
      <w:r w:rsidR="00D16522" w:rsidRPr="007D25CF">
        <w:rPr>
          <w:color w:val="auto"/>
          <w:sz w:val="16"/>
          <w:szCs w:val="16"/>
        </w:rPr>
        <w:t xml:space="preserve">12 </w:t>
      </w:r>
      <w:r w:rsidR="00FE086F" w:rsidRPr="007D25CF">
        <w:rPr>
          <w:color w:val="auto"/>
          <w:sz w:val="16"/>
          <w:szCs w:val="16"/>
        </w:rPr>
        <w:t xml:space="preserve">del </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Pr="007D25CF">
        <w:rPr>
          <w:color w:val="auto"/>
          <w:sz w:val="16"/>
          <w:szCs w:val="16"/>
        </w:rPr>
        <w:t>.</w:t>
      </w:r>
    </w:p>
    <w:p w14:paraId="265D8081" w14:textId="77777777" w:rsidR="00A614EA" w:rsidRPr="007D25CF" w:rsidRDefault="001023F5">
      <w:pPr>
        <w:tabs>
          <w:tab w:val="right" w:pos="9540"/>
        </w:tabs>
        <w:spacing w:line="240" w:lineRule="auto"/>
        <w:ind w:right="98"/>
        <w:jc w:val="both"/>
        <w:rPr>
          <w:color w:val="auto"/>
        </w:rPr>
      </w:pPr>
      <w:r w:rsidRPr="007D25CF">
        <w:rPr>
          <w:color w:val="auto"/>
          <w:sz w:val="16"/>
          <w:szCs w:val="16"/>
        </w:rPr>
        <w:lastRenderedPageBreak/>
        <w:t xml:space="preserve">Le cessioni di crediti vantati nei confronti delle amministrazioni pubbliche a titolo di corrispettivo di appalto possono essere effettuate dagli appaltatori </w:t>
      </w:r>
      <w:r w:rsidR="00E02A51" w:rsidRPr="007D25CF">
        <w:rPr>
          <w:color w:val="auto"/>
          <w:sz w:val="16"/>
          <w:szCs w:val="16"/>
        </w:rPr>
        <w:t xml:space="preserve">esclusivamente </w:t>
      </w:r>
      <w:r w:rsidRPr="007D25CF">
        <w:rPr>
          <w:color w:val="auto"/>
          <w:sz w:val="16"/>
          <w:szCs w:val="16"/>
        </w:rPr>
        <w:t>a banche o intermediari finanziari disciplinati dalle leggi in materia bancaria e creditizia, il cui oggetto sociale preveda l’esercizio dell’attività di acquisto di crediti di impresa.</w:t>
      </w:r>
    </w:p>
    <w:p w14:paraId="6C17A017" w14:textId="77777777" w:rsidR="00A614EA" w:rsidRPr="007D25CF" w:rsidRDefault="001023F5">
      <w:pPr>
        <w:tabs>
          <w:tab w:val="right" w:pos="9540"/>
        </w:tabs>
        <w:spacing w:line="240" w:lineRule="auto"/>
        <w:ind w:right="98"/>
        <w:jc w:val="both"/>
        <w:rPr>
          <w:color w:val="auto"/>
        </w:rPr>
      </w:pPr>
      <w:r w:rsidRPr="007D25CF">
        <w:rPr>
          <w:color w:val="auto"/>
          <w:sz w:val="16"/>
          <w:szCs w:val="16"/>
        </w:rPr>
        <w:t>La cessione deve essere stipulata mediante atto pubblico o scrittura privata autenticata e deve essere notificata al</w:t>
      </w:r>
      <w:r w:rsidR="009A5B9C" w:rsidRPr="007D25CF">
        <w:rPr>
          <w:color w:val="auto"/>
          <w:sz w:val="16"/>
          <w:szCs w:val="16"/>
        </w:rPr>
        <w:t>l’amministrazione</w:t>
      </w:r>
      <w:r w:rsidRPr="007D25CF">
        <w:rPr>
          <w:color w:val="auto"/>
          <w:sz w:val="16"/>
          <w:szCs w:val="16"/>
        </w:rPr>
        <w:t xml:space="preserve"> debitrice.</w:t>
      </w:r>
    </w:p>
    <w:p w14:paraId="61657A48" w14:textId="77777777" w:rsidR="00A614EA" w:rsidRPr="007D25CF" w:rsidRDefault="001023F5">
      <w:pPr>
        <w:tabs>
          <w:tab w:val="right" w:pos="9540"/>
        </w:tabs>
        <w:spacing w:line="240" w:lineRule="auto"/>
        <w:ind w:right="98"/>
        <w:jc w:val="both"/>
        <w:rPr>
          <w:color w:val="auto"/>
        </w:rPr>
      </w:pPr>
      <w:r w:rsidRPr="007D25CF">
        <w:rPr>
          <w:color w:val="auto"/>
          <w:sz w:val="16"/>
          <w:szCs w:val="16"/>
        </w:rPr>
        <w:t xml:space="preserve">La cessione del credito da corrispettivo di appalto è efficace ed opponibile alla pubblica </w:t>
      </w:r>
      <w:r w:rsidR="002F0DA1" w:rsidRPr="007D25CF">
        <w:rPr>
          <w:color w:val="auto"/>
          <w:sz w:val="16"/>
          <w:szCs w:val="16"/>
        </w:rPr>
        <w:t>amministrazione</w:t>
      </w:r>
      <w:r w:rsidRPr="007D25CF">
        <w:rPr>
          <w:color w:val="auto"/>
          <w:sz w:val="16"/>
          <w:szCs w:val="16"/>
        </w:rPr>
        <w:t xml:space="preserve"> qualora questa non la rifiuti con comunicazione da notificarsi al cedente ed al cessionario entro 45 giorni dalla notifica di cui al punto precedente.</w:t>
      </w:r>
    </w:p>
    <w:p w14:paraId="0D10F39A" w14:textId="77777777" w:rsidR="00A614EA" w:rsidRPr="007D25CF" w:rsidRDefault="009A5B9C">
      <w:pPr>
        <w:tabs>
          <w:tab w:val="right" w:pos="9540"/>
        </w:tabs>
        <w:spacing w:line="240" w:lineRule="auto"/>
        <w:ind w:right="98"/>
        <w:jc w:val="both"/>
        <w:rPr>
          <w:color w:val="auto"/>
        </w:rPr>
      </w:pPr>
      <w:r w:rsidRPr="007D25CF">
        <w:rPr>
          <w:color w:val="auto"/>
          <w:sz w:val="16"/>
          <w:szCs w:val="16"/>
        </w:rPr>
        <w:t>L’amministrazione</w:t>
      </w:r>
      <w:r w:rsidR="001023F5" w:rsidRPr="007D25CF">
        <w:rPr>
          <w:color w:val="auto"/>
          <w:sz w:val="16"/>
          <w:szCs w:val="16"/>
        </w:rPr>
        <w:t>, al momento della stipula del contratto o in atto separato contestuale, può preventivamente riconoscere la cessione da parte dell’appaltatore di tutti o di parte dei crediti che devono venire a maturazione.</w:t>
      </w:r>
    </w:p>
    <w:p w14:paraId="5E5E0D72" w14:textId="77777777" w:rsidR="00A614EA" w:rsidRPr="007D25CF" w:rsidRDefault="001023F5">
      <w:pPr>
        <w:tabs>
          <w:tab w:val="right" w:pos="9540"/>
        </w:tabs>
        <w:spacing w:line="240" w:lineRule="auto"/>
        <w:ind w:right="98"/>
        <w:jc w:val="both"/>
        <w:rPr>
          <w:color w:val="auto"/>
          <w:sz w:val="16"/>
          <w:szCs w:val="16"/>
        </w:rPr>
      </w:pPr>
      <w:r w:rsidRPr="007D25CF">
        <w:rPr>
          <w:color w:val="auto"/>
          <w:sz w:val="16"/>
          <w:szCs w:val="16"/>
        </w:rPr>
        <w:t xml:space="preserve">In ogni caso, </w:t>
      </w:r>
      <w:r w:rsidR="009A5B9C" w:rsidRPr="007D25CF">
        <w:rPr>
          <w:color w:val="auto"/>
          <w:sz w:val="16"/>
          <w:szCs w:val="16"/>
        </w:rPr>
        <w:t>l’amministrazione</w:t>
      </w:r>
      <w:r w:rsidRPr="007D25CF">
        <w:rPr>
          <w:color w:val="auto"/>
          <w:sz w:val="16"/>
          <w:szCs w:val="16"/>
        </w:rPr>
        <w:t xml:space="preserve"> ceduta può opporre al cessionario tutte le eccezioni opponibili al cedente in base al contratto di appalto. </w:t>
      </w:r>
    </w:p>
    <w:p w14:paraId="5936B896" w14:textId="77777777" w:rsidR="00A614EA" w:rsidRPr="001654B9" w:rsidRDefault="00A614EA">
      <w:pPr>
        <w:tabs>
          <w:tab w:val="right" w:pos="9540"/>
        </w:tabs>
        <w:spacing w:line="240" w:lineRule="auto"/>
        <w:ind w:right="98"/>
        <w:jc w:val="both"/>
        <w:rPr>
          <w:color w:val="auto"/>
        </w:rPr>
      </w:pPr>
      <w:bookmarkStart w:id="115" w:name="h.pkwqa1" w:colFirst="0" w:colLast="0"/>
      <w:bookmarkEnd w:id="115"/>
    </w:p>
    <w:p w14:paraId="23543B18" w14:textId="77777777" w:rsidR="00A614EA" w:rsidRPr="001654B9" w:rsidRDefault="001023F5" w:rsidP="00556326">
      <w:pPr>
        <w:pStyle w:val="Titolo1"/>
      </w:pPr>
      <w:bookmarkStart w:id="116" w:name="_Toc199924549"/>
      <w:r w:rsidRPr="001654B9">
        <w:t>ART. 3</w:t>
      </w:r>
      <w:r w:rsidR="00FB2F76" w:rsidRPr="001654B9">
        <w:t>7</w:t>
      </w:r>
      <w:r w:rsidRPr="001654B9">
        <w:t>: REVISIONE DEI PREZZI</w:t>
      </w:r>
      <w:bookmarkEnd w:id="116"/>
    </w:p>
    <w:p w14:paraId="0BE62379" w14:textId="77777777" w:rsidR="00B3689A" w:rsidRPr="00B3689A" w:rsidRDefault="00B3689A" w:rsidP="00B3689A">
      <w:pPr>
        <w:autoSpaceDE w:val="0"/>
        <w:autoSpaceDN w:val="0"/>
        <w:adjustRightInd w:val="0"/>
        <w:spacing w:line="240" w:lineRule="auto"/>
        <w:jc w:val="both"/>
        <w:rPr>
          <w:bCs/>
          <w:sz w:val="16"/>
          <w:szCs w:val="16"/>
        </w:rPr>
      </w:pPr>
      <w:bookmarkStart w:id="117" w:name="_Hlk229573793"/>
      <w:r w:rsidRPr="00B3689A">
        <w:rPr>
          <w:bCs/>
          <w:sz w:val="16"/>
          <w:szCs w:val="16"/>
        </w:rPr>
        <w:t>È ammessa la revisioni prezzi di contratto ai sensi dell’art 60 del D.lgs. 36/2023.</w:t>
      </w:r>
    </w:p>
    <w:p w14:paraId="16EB99EC" w14:textId="77777777"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 xml:space="preserve">La revisione prezzi si applica nel caso in cui si determina una variazione del costo dell’opera, in aumento o in diminuzione, superiore al 3 per cento dell’importo complessivo e operano nella misura del 90 per cento </w:t>
      </w:r>
      <w:bookmarkStart w:id="118" w:name="_Hlk229573851"/>
      <w:bookmarkEnd w:id="117"/>
      <w:r w:rsidRPr="00B3689A">
        <w:rPr>
          <w:bCs/>
          <w:sz w:val="16"/>
          <w:szCs w:val="16"/>
        </w:rPr>
        <w:t xml:space="preserve">del valore eccedente la variazione del 3 per cento applicata alle prestazioni da eseguire. </w:t>
      </w:r>
    </w:p>
    <w:p w14:paraId="677CB8B7" w14:textId="77777777"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 xml:space="preserve">Ai fini della determinazione della variazione dei costi e dei prezzi, ai sensi del comma 4-quater dell’art. 60 e dell’Allegato II.2-bis del d.lgs. 36/2023, si utilizzano gli indici sintetici adottati con il Decreto dirigenziale del Ministero delle Infrastrutture e dei trasporti n. 743/2026 emanato il 30 marzo 2026.  </w:t>
      </w:r>
    </w:p>
    <w:p w14:paraId="36C73759" w14:textId="77777777"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 xml:space="preserve">L’indice sintetico da utilizzare per la revisione prezzi Is - composto dalla media ponderata degli indici revisionali considerati nel mese del provvedimento di aggiudicazione e riferiti alle tipologie omogenee di lavorazioni (TOL) - è calcolato sulla base dell’importo complessivo del progetto posto a base di gara nel modo seguente: </w:t>
      </w:r>
    </w:p>
    <w:p w14:paraId="13A31645" w14:textId="77777777" w:rsidR="00B3689A" w:rsidRPr="00B3689A" w:rsidRDefault="00B3689A" w:rsidP="00B3689A">
      <w:pPr>
        <w:tabs>
          <w:tab w:val="right" w:pos="9540"/>
        </w:tabs>
        <w:spacing w:line="240" w:lineRule="auto"/>
        <w:ind w:right="98"/>
        <w:jc w:val="both"/>
        <w:rPr>
          <w:sz w:val="16"/>
          <w:szCs w:val="16"/>
        </w:rPr>
      </w:pPr>
      <w:r w:rsidRPr="00B3689A">
        <w:rPr>
          <w:sz w:val="16"/>
          <w:szCs w:val="16"/>
        </w:rPr>
        <w:t xml:space="preserve">Is = </w:t>
      </w:r>
      <m:oMath>
        <m:nary>
          <m:naryPr>
            <m:chr m:val="∑"/>
            <m:limLoc m:val="undOvr"/>
            <m:ctrlPr>
              <w:rPr>
                <w:rFonts w:ascii="Cambria Math" w:hAnsi="Cambria Math"/>
                <w:i/>
                <w:sz w:val="16"/>
                <w:szCs w:val="16"/>
              </w:rPr>
            </m:ctrlPr>
          </m:naryPr>
          <m:sub>
            <m:r>
              <w:rPr>
                <w:rFonts w:ascii="Cambria Math" w:hAnsi="Cambria Math"/>
                <w:sz w:val="16"/>
                <w:szCs w:val="16"/>
              </w:rPr>
              <m:t>i=1</m:t>
            </m:r>
          </m:sub>
          <m:sup>
            <m:r>
              <w:rPr>
                <w:rFonts w:ascii="Cambria Math" w:hAnsi="Cambria Math"/>
                <w:sz w:val="16"/>
                <w:szCs w:val="16"/>
              </w:rPr>
              <m:t>i=n</m:t>
            </m:r>
          </m:sup>
          <m:e>
            <m:r>
              <w:rPr>
                <w:rFonts w:ascii="Cambria Math" w:hAnsi="Cambria Math"/>
                <w:sz w:val="16"/>
                <w:szCs w:val="16"/>
              </w:rPr>
              <m:t xml:space="preserve">pi × </m:t>
            </m:r>
            <m:r>
              <m:rPr>
                <m:nor/>
              </m:rPr>
              <w:rPr>
                <w:sz w:val="16"/>
                <w:szCs w:val="16"/>
              </w:rPr>
              <m:t>I</m:t>
            </m:r>
            <m:r>
              <m:rPr>
                <m:nor/>
              </m:rPr>
              <w:rPr>
                <w:sz w:val="16"/>
                <w:szCs w:val="16"/>
                <w:vertAlign w:val="subscript"/>
              </w:rPr>
              <m:t>TOL</m:t>
            </m:r>
            <m:r>
              <w:rPr>
                <w:rFonts w:ascii="Cambria Math" w:hAnsi="Cambria Math"/>
                <w:sz w:val="16"/>
                <w:szCs w:val="16"/>
              </w:rPr>
              <m:t xml:space="preserve">i </m:t>
            </m:r>
          </m:e>
        </m:nary>
      </m:oMath>
    </w:p>
    <w:p w14:paraId="729A0CBC" w14:textId="77777777" w:rsidR="00B3689A" w:rsidRPr="00B3689A" w:rsidRDefault="00B3689A" w:rsidP="00B3689A">
      <w:pPr>
        <w:tabs>
          <w:tab w:val="right" w:pos="9540"/>
        </w:tabs>
        <w:spacing w:line="240" w:lineRule="auto"/>
        <w:ind w:right="96"/>
        <w:jc w:val="both"/>
        <w:rPr>
          <w:sz w:val="16"/>
          <w:szCs w:val="16"/>
        </w:rPr>
      </w:pPr>
    </w:p>
    <w:p w14:paraId="1AE786EE" w14:textId="77777777" w:rsidR="00B3689A" w:rsidRPr="00B3689A" w:rsidRDefault="00B3689A" w:rsidP="00B3689A">
      <w:pPr>
        <w:tabs>
          <w:tab w:val="right" w:pos="9540"/>
        </w:tabs>
        <w:spacing w:line="240" w:lineRule="auto"/>
        <w:ind w:right="98"/>
        <w:jc w:val="both"/>
        <w:rPr>
          <w:sz w:val="16"/>
          <w:szCs w:val="16"/>
        </w:rPr>
      </w:pPr>
      <w:r w:rsidRPr="00B3689A">
        <w:rPr>
          <w:sz w:val="16"/>
          <w:szCs w:val="16"/>
        </w:rPr>
        <w:t>dove:</w:t>
      </w:r>
    </w:p>
    <w:p w14:paraId="3F300B0A" w14:textId="77777777" w:rsidR="00B3689A" w:rsidRPr="00B3689A" w:rsidRDefault="00B3689A" w:rsidP="00B3689A">
      <w:pPr>
        <w:tabs>
          <w:tab w:val="right" w:pos="9540"/>
        </w:tabs>
        <w:spacing w:line="240" w:lineRule="auto"/>
        <w:ind w:right="98"/>
        <w:jc w:val="both"/>
        <w:rPr>
          <w:sz w:val="16"/>
          <w:szCs w:val="16"/>
        </w:rPr>
      </w:pPr>
      <m:oMath>
        <m:r>
          <w:rPr>
            <w:rFonts w:ascii="Cambria Math" w:hAnsi="Cambria Math"/>
            <w:sz w:val="16"/>
            <w:szCs w:val="16"/>
          </w:rPr>
          <m:t>pi</m:t>
        </m:r>
      </m:oMath>
      <w:r w:rsidRPr="00B3689A">
        <w:rPr>
          <w:sz w:val="16"/>
          <w:szCs w:val="16"/>
        </w:rPr>
        <w:t xml:space="preserve"> = Peso percentuale della TOL</w:t>
      </w:r>
    </w:p>
    <w:p w14:paraId="3124496A" w14:textId="77777777" w:rsidR="00B3689A" w:rsidRPr="00B3689A" w:rsidRDefault="00B3689A" w:rsidP="00B3689A">
      <w:pPr>
        <w:tabs>
          <w:tab w:val="right" w:pos="9540"/>
        </w:tabs>
        <w:spacing w:line="240" w:lineRule="auto"/>
        <w:ind w:right="98"/>
        <w:jc w:val="both"/>
        <w:rPr>
          <w:sz w:val="16"/>
          <w:szCs w:val="16"/>
        </w:rPr>
      </w:pPr>
      <m:oMath>
        <m:r>
          <m:rPr>
            <m:nor/>
          </m:rPr>
          <w:rPr>
            <w:sz w:val="16"/>
            <w:szCs w:val="16"/>
          </w:rPr>
          <m:t>ITOL</m:t>
        </m:r>
        <m:r>
          <w:rPr>
            <w:rFonts w:ascii="Cambria Math" w:hAnsi="Cambria Math"/>
            <w:sz w:val="16"/>
            <w:szCs w:val="16"/>
          </w:rPr>
          <m:t>i</m:t>
        </m:r>
      </m:oMath>
      <w:r w:rsidRPr="00B3689A">
        <w:rPr>
          <w:sz w:val="16"/>
          <w:szCs w:val="16"/>
        </w:rPr>
        <w:t xml:space="preserve"> = Indice sintetico riferito alla singola TOL considerato nel mese del provvedimento di aggiudicazione</w:t>
      </w:r>
    </w:p>
    <w:p w14:paraId="5821259F" w14:textId="77777777" w:rsidR="00B3689A" w:rsidRPr="00B3689A" w:rsidRDefault="00B3689A" w:rsidP="00B3689A">
      <w:pPr>
        <w:autoSpaceDE w:val="0"/>
        <w:autoSpaceDN w:val="0"/>
        <w:adjustRightInd w:val="0"/>
        <w:spacing w:line="240" w:lineRule="auto"/>
        <w:jc w:val="both"/>
        <w:rPr>
          <w:bCs/>
          <w:sz w:val="16"/>
          <w:szCs w:val="16"/>
        </w:rPr>
      </w:pPr>
    </w:p>
    <w:p w14:paraId="0AAD34DC" w14:textId="77777777"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Le tipologie omogenee di lavorazioni (TOL) individuate sono le seguenti:</w:t>
      </w:r>
    </w:p>
    <w:p w14:paraId="31D18535" w14:textId="77777777" w:rsidR="00B3689A" w:rsidRPr="00B3689A" w:rsidRDefault="00B3689A" w:rsidP="00B3689A">
      <w:pPr>
        <w:autoSpaceDE w:val="0"/>
        <w:autoSpaceDN w:val="0"/>
        <w:adjustRightInd w:val="0"/>
        <w:spacing w:line="240" w:lineRule="auto"/>
        <w:jc w:val="both"/>
        <w:rPr>
          <w:bCs/>
          <w:sz w:val="16"/>
          <w:szCs w:val="16"/>
        </w:rPr>
      </w:pPr>
    </w:p>
    <w:tbl>
      <w:tblPr>
        <w:tblW w:w="0" w:type="auto"/>
        <w:tblCellMar>
          <w:left w:w="0" w:type="dxa"/>
          <w:right w:w="0" w:type="dxa"/>
        </w:tblCellMar>
        <w:tblLook w:val="04A0" w:firstRow="1" w:lastRow="0" w:firstColumn="1" w:lastColumn="0" w:noHBand="0" w:noVBand="1"/>
      </w:tblPr>
      <w:tblGrid>
        <w:gridCol w:w="850"/>
        <w:gridCol w:w="2194"/>
        <w:gridCol w:w="2333"/>
        <w:gridCol w:w="1295"/>
        <w:gridCol w:w="1536"/>
        <w:gridCol w:w="1410"/>
      </w:tblGrid>
      <w:tr w:rsidR="00B3689A" w:rsidRPr="00B3689A" w14:paraId="48AD1328" w14:textId="77777777" w:rsidTr="00EB57CC">
        <w:trPr>
          <w:trHeight w:val="639"/>
        </w:trPr>
        <w:tc>
          <w:tcPr>
            <w:tcW w:w="304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F01F50" w14:textId="77777777" w:rsidR="00B3689A" w:rsidRPr="00B3689A" w:rsidRDefault="00B3689A" w:rsidP="00EB57CC">
            <w:pPr>
              <w:ind w:right="98"/>
              <w:jc w:val="center"/>
              <w:rPr>
                <w:b/>
                <w:bCs/>
                <w:sz w:val="16"/>
                <w:szCs w:val="16"/>
              </w:rPr>
            </w:pPr>
            <w:r w:rsidRPr="00B3689A">
              <w:rPr>
                <w:b/>
                <w:bCs/>
                <w:sz w:val="16"/>
                <w:szCs w:val="16"/>
              </w:rPr>
              <w:t xml:space="preserve">Tipologia omogenea di lavorazione di cui alla Tabella A dell’Allegato II.2-bis Dlgs 36/2023 (TOL) </w:t>
            </w:r>
            <w:r w:rsidRPr="00B3689A">
              <w:rPr>
                <w:b/>
                <w:bCs/>
                <w:color w:val="FF0000"/>
                <w:sz w:val="16"/>
                <w:szCs w:val="16"/>
              </w:rPr>
              <w:t>*</w:t>
            </w:r>
          </w:p>
        </w:tc>
        <w:tc>
          <w:tcPr>
            <w:tcW w:w="362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EE30D5" w14:textId="77777777" w:rsidR="00B3689A" w:rsidRPr="00B3689A" w:rsidRDefault="00B3689A" w:rsidP="00EB57CC">
            <w:pPr>
              <w:ind w:right="98"/>
              <w:jc w:val="center"/>
              <w:rPr>
                <w:b/>
                <w:bCs/>
                <w:sz w:val="16"/>
                <w:szCs w:val="16"/>
              </w:rPr>
            </w:pPr>
            <w:r w:rsidRPr="00B3689A">
              <w:rPr>
                <w:b/>
                <w:bCs/>
                <w:sz w:val="16"/>
                <w:szCs w:val="16"/>
              </w:rPr>
              <w:t xml:space="preserve">Lavorazioni ricomprese nella singola TOL </w:t>
            </w:r>
            <w:r w:rsidRPr="00B3689A">
              <w:rPr>
                <w:b/>
                <w:bCs/>
                <w:color w:val="FF0000"/>
                <w:sz w:val="16"/>
                <w:szCs w:val="16"/>
              </w:rPr>
              <w:t>**</w:t>
            </w:r>
          </w:p>
        </w:tc>
        <w:tc>
          <w:tcPr>
            <w:tcW w:w="1536"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D41D04" w14:textId="77777777" w:rsidR="00B3689A" w:rsidRPr="00B3689A" w:rsidRDefault="00B3689A" w:rsidP="00EB57CC">
            <w:pPr>
              <w:ind w:right="98"/>
              <w:jc w:val="center"/>
              <w:rPr>
                <w:b/>
                <w:bCs/>
                <w:sz w:val="16"/>
                <w:szCs w:val="16"/>
              </w:rPr>
            </w:pPr>
            <w:r w:rsidRPr="00B3689A">
              <w:rPr>
                <w:b/>
                <w:bCs/>
                <w:sz w:val="16"/>
                <w:szCs w:val="16"/>
              </w:rPr>
              <w:t xml:space="preserve">Importo complessivo della TOL </w:t>
            </w:r>
            <w:r w:rsidRPr="00B3689A">
              <w:rPr>
                <w:b/>
                <w:bCs/>
                <w:color w:val="FF0000"/>
                <w:sz w:val="16"/>
                <w:szCs w:val="16"/>
              </w:rPr>
              <w:t>***</w:t>
            </w:r>
          </w:p>
        </w:tc>
        <w:tc>
          <w:tcPr>
            <w:tcW w:w="141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6A00CA" w14:textId="77777777" w:rsidR="00B3689A" w:rsidRPr="00B3689A" w:rsidRDefault="00B3689A" w:rsidP="00EB57CC">
            <w:pPr>
              <w:ind w:right="98"/>
              <w:jc w:val="center"/>
              <w:rPr>
                <w:b/>
                <w:bCs/>
                <w:sz w:val="16"/>
                <w:szCs w:val="16"/>
              </w:rPr>
            </w:pPr>
            <w:r w:rsidRPr="00B3689A">
              <w:rPr>
                <w:b/>
                <w:bCs/>
                <w:sz w:val="16"/>
                <w:szCs w:val="16"/>
              </w:rPr>
              <w:t xml:space="preserve">Peso percentuale della TOL </w:t>
            </w:r>
            <w:r w:rsidRPr="00B3689A">
              <w:rPr>
                <w:b/>
                <w:bCs/>
                <w:strike/>
                <w:sz w:val="16"/>
                <w:szCs w:val="16"/>
              </w:rPr>
              <w:t>*</w:t>
            </w:r>
            <w:r w:rsidRPr="00B3689A">
              <w:rPr>
                <w:b/>
                <w:bCs/>
                <w:sz w:val="16"/>
                <w:szCs w:val="16"/>
              </w:rPr>
              <w:t xml:space="preserve"> (pi)</w:t>
            </w:r>
            <w:r w:rsidRPr="00B3689A">
              <w:rPr>
                <w:b/>
                <w:bCs/>
                <w:color w:val="FF0000"/>
                <w:sz w:val="16"/>
                <w:szCs w:val="16"/>
              </w:rPr>
              <w:t>****</w:t>
            </w:r>
          </w:p>
        </w:tc>
      </w:tr>
      <w:tr w:rsidR="00B3689A" w:rsidRPr="00B3689A" w14:paraId="456A9376" w14:textId="77777777" w:rsidTr="00EB57C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2C4D434" w14:textId="77777777" w:rsidR="00B3689A" w:rsidRPr="00B3689A" w:rsidRDefault="00B3689A" w:rsidP="00EB57CC">
            <w:pPr>
              <w:ind w:right="98"/>
              <w:jc w:val="center"/>
              <w:rPr>
                <w:b/>
                <w:bCs/>
                <w:sz w:val="16"/>
                <w:szCs w:val="16"/>
              </w:rPr>
            </w:pPr>
            <w:r w:rsidRPr="00B3689A">
              <w:rPr>
                <w:b/>
                <w:bCs/>
                <w:sz w:val="16"/>
                <w:szCs w:val="16"/>
              </w:rPr>
              <w:t>Codice</w:t>
            </w:r>
          </w:p>
        </w:tc>
        <w:tc>
          <w:tcPr>
            <w:tcW w:w="2194" w:type="dxa"/>
            <w:tcBorders>
              <w:top w:val="single" w:sz="8" w:space="0" w:color="auto"/>
              <w:left w:val="single" w:sz="8" w:space="0" w:color="auto"/>
              <w:bottom w:val="single" w:sz="8" w:space="0" w:color="auto"/>
              <w:right w:val="single" w:sz="8" w:space="0" w:color="auto"/>
            </w:tcBorders>
            <w:shd w:val="clear" w:color="auto" w:fill="D9D9D9"/>
            <w:vAlign w:val="center"/>
          </w:tcPr>
          <w:p w14:paraId="440D8D3B" w14:textId="77777777" w:rsidR="00B3689A" w:rsidRPr="00B3689A" w:rsidRDefault="00B3689A" w:rsidP="00EB57CC">
            <w:pPr>
              <w:ind w:right="98"/>
              <w:jc w:val="center"/>
              <w:rPr>
                <w:b/>
                <w:bCs/>
                <w:sz w:val="16"/>
                <w:szCs w:val="16"/>
              </w:rPr>
            </w:pPr>
            <w:r w:rsidRPr="00B3689A">
              <w:rPr>
                <w:b/>
                <w:bCs/>
                <w:sz w:val="16"/>
                <w:szCs w:val="16"/>
              </w:rPr>
              <w:t>Descrizione</w:t>
            </w:r>
          </w:p>
        </w:tc>
        <w:tc>
          <w:tcPr>
            <w:tcW w:w="233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EFEF11" w14:textId="77777777" w:rsidR="00B3689A" w:rsidRPr="00B3689A" w:rsidRDefault="00B3689A" w:rsidP="00EB57CC">
            <w:pPr>
              <w:ind w:right="98"/>
              <w:jc w:val="center"/>
              <w:rPr>
                <w:b/>
                <w:bCs/>
                <w:sz w:val="16"/>
                <w:szCs w:val="16"/>
              </w:rPr>
            </w:pPr>
            <w:r w:rsidRPr="00B3689A">
              <w:rPr>
                <w:b/>
                <w:bCs/>
                <w:sz w:val="16"/>
                <w:szCs w:val="16"/>
              </w:rPr>
              <w:t>Descrizione</w:t>
            </w:r>
          </w:p>
        </w:tc>
        <w:tc>
          <w:tcPr>
            <w:tcW w:w="129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B348D3" w14:textId="77777777" w:rsidR="00B3689A" w:rsidRPr="00B3689A" w:rsidRDefault="00B3689A" w:rsidP="00EB57CC">
            <w:pPr>
              <w:ind w:right="98"/>
              <w:jc w:val="center"/>
              <w:rPr>
                <w:b/>
                <w:bCs/>
                <w:sz w:val="16"/>
                <w:szCs w:val="16"/>
              </w:rPr>
            </w:pPr>
            <w:r w:rsidRPr="00B3689A">
              <w:rPr>
                <w:b/>
                <w:bCs/>
                <w:sz w:val="16"/>
                <w:szCs w:val="16"/>
              </w:rPr>
              <w:t>Importo</w:t>
            </w:r>
          </w:p>
        </w:tc>
        <w:tc>
          <w:tcPr>
            <w:tcW w:w="1536" w:type="dxa"/>
            <w:vMerge/>
            <w:tcBorders>
              <w:top w:val="single" w:sz="8" w:space="0" w:color="auto"/>
              <w:left w:val="nil"/>
              <w:bottom w:val="single" w:sz="8" w:space="0" w:color="auto"/>
              <w:right w:val="single" w:sz="8" w:space="0" w:color="auto"/>
            </w:tcBorders>
            <w:vAlign w:val="center"/>
            <w:hideMark/>
          </w:tcPr>
          <w:p w14:paraId="71FDA4D6" w14:textId="77777777" w:rsidR="00B3689A" w:rsidRPr="00B3689A" w:rsidRDefault="00B3689A" w:rsidP="00EB57CC">
            <w:pPr>
              <w:jc w:val="center"/>
              <w:rPr>
                <w:b/>
                <w:bCs/>
                <w:sz w:val="16"/>
                <w:szCs w:val="16"/>
              </w:rPr>
            </w:pPr>
          </w:p>
        </w:tc>
        <w:tc>
          <w:tcPr>
            <w:tcW w:w="1410" w:type="dxa"/>
            <w:vMerge/>
            <w:tcBorders>
              <w:top w:val="single" w:sz="8" w:space="0" w:color="auto"/>
              <w:left w:val="nil"/>
              <w:bottom w:val="single" w:sz="8" w:space="0" w:color="auto"/>
              <w:right w:val="single" w:sz="8" w:space="0" w:color="auto"/>
            </w:tcBorders>
            <w:vAlign w:val="center"/>
            <w:hideMark/>
          </w:tcPr>
          <w:p w14:paraId="2AA98BF2" w14:textId="77777777" w:rsidR="00B3689A" w:rsidRPr="00B3689A" w:rsidRDefault="00B3689A" w:rsidP="00EB57CC">
            <w:pPr>
              <w:jc w:val="center"/>
              <w:rPr>
                <w:b/>
                <w:bCs/>
                <w:sz w:val="16"/>
                <w:szCs w:val="16"/>
              </w:rPr>
            </w:pPr>
          </w:p>
        </w:tc>
      </w:tr>
      <w:tr w:rsidR="00B3689A" w:rsidRPr="00B3689A" w14:paraId="5FF6D5C5" w14:textId="77777777" w:rsidTr="00EB57CC">
        <w:trPr>
          <w:trHeight w:val="343"/>
        </w:trPr>
        <w:tc>
          <w:tcPr>
            <w:tcW w:w="8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A7F9D3" w14:textId="77777777" w:rsidR="00B3689A" w:rsidRPr="007B6771" w:rsidRDefault="00B3689A" w:rsidP="00EB57CC">
            <w:pPr>
              <w:ind w:right="98"/>
              <w:rPr>
                <w:color w:val="auto"/>
                <w:sz w:val="16"/>
                <w:szCs w:val="16"/>
              </w:rPr>
            </w:pPr>
          </w:p>
        </w:tc>
        <w:tc>
          <w:tcPr>
            <w:tcW w:w="21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7D2F7"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53A3B"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79D83" w14:textId="77777777" w:rsidR="00B3689A" w:rsidRPr="007B6771" w:rsidRDefault="00B3689A" w:rsidP="00EB57CC">
            <w:pPr>
              <w:ind w:right="98"/>
              <w:rPr>
                <w:color w:val="auto"/>
                <w:sz w:val="16"/>
                <w:szCs w:val="16"/>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26748" w14:textId="77777777" w:rsidR="00B3689A" w:rsidRPr="007B6771" w:rsidRDefault="00B3689A" w:rsidP="00EB57CC">
            <w:pPr>
              <w:ind w:right="98"/>
              <w:rPr>
                <w:color w:val="auto"/>
                <w:sz w:val="16"/>
                <w:szCs w:val="16"/>
              </w:rPr>
            </w:pPr>
          </w:p>
        </w:tc>
        <w:tc>
          <w:tcPr>
            <w:tcW w:w="1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113F1" w14:textId="77777777" w:rsidR="00B3689A" w:rsidRPr="007B6771" w:rsidRDefault="00B3689A" w:rsidP="00EB57CC">
            <w:pPr>
              <w:ind w:right="98"/>
              <w:rPr>
                <w:color w:val="auto"/>
                <w:sz w:val="16"/>
                <w:szCs w:val="16"/>
              </w:rPr>
            </w:pPr>
          </w:p>
        </w:tc>
      </w:tr>
      <w:tr w:rsidR="00B3689A" w:rsidRPr="00B3689A" w14:paraId="65C69973" w14:textId="77777777" w:rsidTr="00EB57CC">
        <w:trPr>
          <w:trHeight w:val="343"/>
        </w:trPr>
        <w:tc>
          <w:tcPr>
            <w:tcW w:w="850"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73E2E0" w14:textId="77777777" w:rsidR="00B3689A" w:rsidRPr="007B6771" w:rsidRDefault="00B3689A" w:rsidP="00EB57CC">
            <w:pPr>
              <w:ind w:right="98"/>
              <w:rPr>
                <w:color w:val="auto"/>
                <w:sz w:val="16"/>
                <w:szCs w:val="16"/>
              </w:rPr>
            </w:pPr>
          </w:p>
        </w:tc>
        <w:tc>
          <w:tcPr>
            <w:tcW w:w="219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D36BF7"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E1AC3D"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95AE8" w14:textId="77777777" w:rsidR="00B3689A" w:rsidRPr="007B6771" w:rsidRDefault="00B3689A" w:rsidP="00EB57CC">
            <w:pPr>
              <w:ind w:right="98"/>
              <w:rPr>
                <w:color w:val="auto"/>
                <w:sz w:val="16"/>
                <w:szCs w:val="16"/>
              </w:rPr>
            </w:pPr>
          </w:p>
        </w:tc>
        <w:tc>
          <w:tcPr>
            <w:tcW w:w="153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06413959" w14:textId="77777777" w:rsidR="00B3689A" w:rsidRPr="007B6771" w:rsidRDefault="00B3689A" w:rsidP="00EB57CC">
            <w:pPr>
              <w:ind w:right="98"/>
              <w:rPr>
                <w:color w:val="auto"/>
                <w:sz w:val="16"/>
                <w:szCs w:val="16"/>
              </w:rPr>
            </w:pPr>
          </w:p>
        </w:tc>
        <w:tc>
          <w:tcPr>
            <w:tcW w:w="1410"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0F41AE40" w14:textId="77777777" w:rsidR="00B3689A" w:rsidRPr="007B6771" w:rsidRDefault="00B3689A" w:rsidP="00EB57CC">
            <w:pPr>
              <w:ind w:right="98"/>
              <w:rPr>
                <w:color w:val="auto"/>
                <w:sz w:val="16"/>
                <w:szCs w:val="16"/>
              </w:rPr>
            </w:pPr>
          </w:p>
        </w:tc>
      </w:tr>
      <w:tr w:rsidR="00B3689A" w:rsidRPr="00B3689A" w14:paraId="4C6D752E" w14:textId="77777777" w:rsidTr="00EB57CC">
        <w:tc>
          <w:tcPr>
            <w:tcW w:w="850" w:type="dxa"/>
            <w:vMerge/>
            <w:tcBorders>
              <w:top w:val="nil"/>
              <w:left w:val="single" w:sz="8" w:space="0" w:color="auto"/>
              <w:bottom w:val="single" w:sz="8" w:space="0" w:color="auto"/>
              <w:right w:val="single" w:sz="8" w:space="0" w:color="auto"/>
            </w:tcBorders>
            <w:vAlign w:val="center"/>
          </w:tcPr>
          <w:p w14:paraId="0EF9C691" w14:textId="77777777" w:rsidR="00B3689A" w:rsidRPr="007B6771" w:rsidRDefault="00B3689A" w:rsidP="00EB57CC">
            <w:pPr>
              <w:rPr>
                <w:color w:val="auto"/>
                <w:sz w:val="16"/>
                <w:szCs w:val="16"/>
              </w:rPr>
            </w:pPr>
          </w:p>
        </w:tc>
        <w:tc>
          <w:tcPr>
            <w:tcW w:w="2194" w:type="dxa"/>
            <w:vMerge/>
            <w:tcBorders>
              <w:top w:val="nil"/>
              <w:left w:val="single" w:sz="8" w:space="0" w:color="auto"/>
              <w:bottom w:val="single" w:sz="8" w:space="0" w:color="auto"/>
              <w:right w:val="single" w:sz="8" w:space="0" w:color="auto"/>
            </w:tcBorders>
            <w:vAlign w:val="center"/>
          </w:tcPr>
          <w:p w14:paraId="1F4370D6" w14:textId="77777777" w:rsidR="00B3689A" w:rsidRPr="007B6771" w:rsidRDefault="00B3689A" w:rsidP="00EB57CC">
            <w:pPr>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4C7225"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C3DC52"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68E7F866" w14:textId="77777777" w:rsidR="00B3689A" w:rsidRPr="007B6771" w:rsidRDefault="00B3689A" w:rsidP="00EB57CC">
            <w:pPr>
              <w:rPr>
                <w:color w:val="auto"/>
                <w:sz w:val="16"/>
                <w:szCs w:val="16"/>
              </w:rPr>
            </w:pPr>
          </w:p>
        </w:tc>
        <w:tc>
          <w:tcPr>
            <w:tcW w:w="1410" w:type="dxa"/>
            <w:vMerge/>
            <w:tcBorders>
              <w:top w:val="nil"/>
              <w:left w:val="nil"/>
              <w:bottom w:val="single" w:sz="8" w:space="0" w:color="auto"/>
              <w:right w:val="single" w:sz="8" w:space="0" w:color="auto"/>
            </w:tcBorders>
            <w:vAlign w:val="center"/>
            <w:hideMark/>
          </w:tcPr>
          <w:p w14:paraId="26314D41" w14:textId="77777777" w:rsidR="00B3689A" w:rsidRPr="007B6771" w:rsidRDefault="00B3689A" w:rsidP="00EB57CC">
            <w:pPr>
              <w:rPr>
                <w:color w:val="auto"/>
                <w:sz w:val="16"/>
                <w:szCs w:val="16"/>
              </w:rPr>
            </w:pPr>
          </w:p>
        </w:tc>
      </w:tr>
      <w:tr w:rsidR="00B3689A" w:rsidRPr="00B3689A" w14:paraId="0236F2EA" w14:textId="77777777" w:rsidTr="00EB57CC">
        <w:tc>
          <w:tcPr>
            <w:tcW w:w="850" w:type="dxa"/>
            <w:vMerge/>
            <w:tcBorders>
              <w:top w:val="nil"/>
              <w:left w:val="single" w:sz="8" w:space="0" w:color="auto"/>
              <w:bottom w:val="single" w:sz="8" w:space="0" w:color="auto"/>
              <w:right w:val="single" w:sz="8" w:space="0" w:color="auto"/>
            </w:tcBorders>
            <w:vAlign w:val="center"/>
          </w:tcPr>
          <w:p w14:paraId="1E3532E4" w14:textId="77777777" w:rsidR="00B3689A" w:rsidRPr="007B6771" w:rsidRDefault="00B3689A" w:rsidP="00EB57CC">
            <w:pPr>
              <w:rPr>
                <w:color w:val="auto"/>
                <w:sz w:val="16"/>
                <w:szCs w:val="16"/>
              </w:rPr>
            </w:pPr>
          </w:p>
        </w:tc>
        <w:tc>
          <w:tcPr>
            <w:tcW w:w="2194" w:type="dxa"/>
            <w:vMerge/>
            <w:tcBorders>
              <w:top w:val="nil"/>
              <w:left w:val="single" w:sz="8" w:space="0" w:color="auto"/>
              <w:bottom w:val="single" w:sz="8" w:space="0" w:color="auto"/>
              <w:right w:val="single" w:sz="8" w:space="0" w:color="auto"/>
            </w:tcBorders>
            <w:vAlign w:val="center"/>
          </w:tcPr>
          <w:p w14:paraId="79EE0BBF" w14:textId="77777777" w:rsidR="00B3689A" w:rsidRPr="007B6771" w:rsidRDefault="00B3689A" w:rsidP="00EB57CC">
            <w:pPr>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C45A40F"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B3AF16"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4650BE73" w14:textId="77777777" w:rsidR="00B3689A" w:rsidRPr="007B6771" w:rsidRDefault="00B3689A" w:rsidP="00EB57CC">
            <w:pPr>
              <w:rPr>
                <w:color w:val="auto"/>
                <w:sz w:val="16"/>
                <w:szCs w:val="16"/>
              </w:rPr>
            </w:pPr>
          </w:p>
        </w:tc>
        <w:tc>
          <w:tcPr>
            <w:tcW w:w="1410" w:type="dxa"/>
            <w:vMerge/>
            <w:tcBorders>
              <w:top w:val="nil"/>
              <w:left w:val="nil"/>
              <w:bottom w:val="single" w:sz="8" w:space="0" w:color="auto"/>
              <w:right w:val="single" w:sz="8" w:space="0" w:color="auto"/>
            </w:tcBorders>
            <w:vAlign w:val="center"/>
            <w:hideMark/>
          </w:tcPr>
          <w:p w14:paraId="22A72B5A" w14:textId="77777777" w:rsidR="00B3689A" w:rsidRPr="007B6771" w:rsidRDefault="00B3689A" w:rsidP="00EB57CC">
            <w:pPr>
              <w:rPr>
                <w:color w:val="auto"/>
                <w:sz w:val="16"/>
                <w:szCs w:val="16"/>
              </w:rPr>
            </w:pPr>
          </w:p>
        </w:tc>
      </w:tr>
      <w:tr w:rsidR="00B3689A" w:rsidRPr="00B3689A" w14:paraId="637AFA5B" w14:textId="77777777" w:rsidTr="00EB57CC">
        <w:trPr>
          <w:trHeight w:val="343"/>
        </w:trPr>
        <w:tc>
          <w:tcPr>
            <w:tcW w:w="8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1BEF9" w14:textId="77777777" w:rsidR="00B3689A" w:rsidRPr="007B6771" w:rsidRDefault="00B3689A" w:rsidP="00EB57CC">
            <w:pPr>
              <w:ind w:right="98"/>
              <w:rPr>
                <w:color w:val="auto"/>
                <w:sz w:val="16"/>
                <w:szCs w:val="16"/>
              </w:rPr>
            </w:pPr>
          </w:p>
        </w:tc>
        <w:tc>
          <w:tcPr>
            <w:tcW w:w="21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D80044"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98F2F2F"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11E8ED" w14:textId="77777777" w:rsidR="00B3689A" w:rsidRPr="007B6771" w:rsidRDefault="00B3689A" w:rsidP="00EB57CC">
            <w:pPr>
              <w:ind w:right="98"/>
              <w:rPr>
                <w:color w:val="auto"/>
                <w:sz w:val="16"/>
                <w:szCs w:val="16"/>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1B78B" w14:textId="77777777" w:rsidR="00B3689A" w:rsidRPr="007B6771" w:rsidRDefault="00B3689A" w:rsidP="00EB57CC">
            <w:pPr>
              <w:ind w:right="98"/>
              <w:rPr>
                <w:color w:val="auto"/>
                <w:sz w:val="16"/>
                <w:szCs w:val="16"/>
              </w:rPr>
            </w:pPr>
          </w:p>
        </w:tc>
        <w:tc>
          <w:tcPr>
            <w:tcW w:w="1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B3B9E" w14:textId="77777777" w:rsidR="00B3689A" w:rsidRPr="007B6771" w:rsidRDefault="00B3689A" w:rsidP="00EB57CC">
            <w:pPr>
              <w:ind w:right="98"/>
              <w:rPr>
                <w:color w:val="auto"/>
                <w:sz w:val="16"/>
                <w:szCs w:val="16"/>
              </w:rPr>
            </w:pPr>
          </w:p>
        </w:tc>
      </w:tr>
      <w:tr w:rsidR="00B3689A" w:rsidRPr="00B3689A" w14:paraId="78E15A2D" w14:textId="77777777" w:rsidTr="00EB57CC">
        <w:trPr>
          <w:trHeight w:val="343"/>
        </w:trPr>
        <w:tc>
          <w:tcPr>
            <w:tcW w:w="850"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E36CB7" w14:textId="77777777" w:rsidR="00B3689A" w:rsidRPr="007B6771" w:rsidRDefault="00B3689A" w:rsidP="00EB57CC">
            <w:pPr>
              <w:ind w:right="98"/>
              <w:rPr>
                <w:color w:val="auto"/>
                <w:sz w:val="16"/>
                <w:szCs w:val="16"/>
              </w:rPr>
            </w:pPr>
          </w:p>
        </w:tc>
        <w:tc>
          <w:tcPr>
            <w:tcW w:w="219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EABC1"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9FEDF1"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826CB" w14:textId="77777777" w:rsidR="00B3689A" w:rsidRPr="007B6771" w:rsidRDefault="00B3689A" w:rsidP="00EB57CC">
            <w:pPr>
              <w:ind w:right="98"/>
              <w:rPr>
                <w:color w:val="auto"/>
                <w:sz w:val="16"/>
                <w:szCs w:val="16"/>
              </w:rPr>
            </w:pPr>
          </w:p>
        </w:tc>
        <w:tc>
          <w:tcPr>
            <w:tcW w:w="153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2B751755" w14:textId="77777777" w:rsidR="00B3689A" w:rsidRPr="007B6771" w:rsidRDefault="00B3689A" w:rsidP="00EB57CC">
            <w:pPr>
              <w:ind w:right="98"/>
              <w:rPr>
                <w:color w:val="auto"/>
                <w:sz w:val="16"/>
                <w:szCs w:val="16"/>
              </w:rPr>
            </w:pPr>
          </w:p>
        </w:tc>
        <w:tc>
          <w:tcPr>
            <w:tcW w:w="1410"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460CECB3" w14:textId="77777777" w:rsidR="00B3689A" w:rsidRPr="007B6771" w:rsidRDefault="00B3689A" w:rsidP="00EB57CC">
            <w:pPr>
              <w:ind w:right="98"/>
              <w:rPr>
                <w:color w:val="auto"/>
                <w:sz w:val="16"/>
                <w:szCs w:val="16"/>
              </w:rPr>
            </w:pPr>
          </w:p>
        </w:tc>
      </w:tr>
      <w:tr w:rsidR="00B3689A" w:rsidRPr="00B3689A" w14:paraId="703741DE" w14:textId="77777777" w:rsidTr="00EB57CC">
        <w:tc>
          <w:tcPr>
            <w:tcW w:w="850" w:type="dxa"/>
            <w:vMerge/>
            <w:tcBorders>
              <w:top w:val="nil"/>
              <w:left w:val="single" w:sz="8" w:space="0" w:color="auto"/>
              <w:bottom w:val="single" w:sz="8" w:space="0" w:color="auto"/>
              <w:right w:val="single" w:sz="8" w:space="0" w:color="auto"/>
            </w:tcBorders>
            <w:vAlign w:val="center"/>
            <w:hideMark/>
          </w:tcPr>
          <w:p w14:paraId="784D77AA" w14:textId="77777777" w:rsidR="00B3689A" w:rsidRPr="007B6771" w:rsidRDefault="00B3689A" w:rsidP="00EB57CC">
            <w:pPr>
              <w:rPr>
                <w:color w:val="auto"/>
                <w:sz w:val="16"/>
                <w:szCs w:val="16"/>
              </w:rPr>
            </w:pPr>
          </w:p>
        </w:tc>
        <w:tc>
          <w:tcPr>
            <w:tcW w:w="2194" w:type="dxa"/>
            <w:vMerge/>
            <w:tcBorders>
              <w:top w:val="nil"/>
              <w:left w:val="single" w:sz="8" w:space="0" w:color="auto"/>
              <w:bottom w:val="single" w:sz="8" w:space="0" w:color="auto"/>
              <w:right w:val="single" w:sz="8" w:space="0" w:color="auto"/>
            </w:tcBorders>
            <w:vAlign w:val="center"/>
          </w:tcPr>
          <w:p w14:paraId="4EF4B6C2" w14:textId="77777777" w:rsidR="00B3689A" w:rsidRPr="007B6771" w:rsidRDefault="00B3689A" w:rsidP="00EB57CC">
            <w:pPr>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1D141003"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B70D45"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7A84E329" w14:textId="77777777" w:rsidR="00B3689A" w:rsidRPr="007B6771" w:rsidRDefault="00B3689A" w:rsidP="00EB57CC">
            <w:pPr>
              <w:rPr>
                <w:color w:val="auto"/>
                <w:sz w:val="16"/>
                <w:szCs w:val="16"/>
              </w:rPr>
            </w:pPr>
          </w:p>
        </w:tc>
        <w:tc>
          <w:tcPr>
            <w:tcW w:w="1410" w:type="dxa"/>
            <w:vMerge/>
            <w:tcBorders>
              <w:top w:val="nil"/>
              <w:left w:val="nil"/>
              <w:bottom w:val="single" w:sz="8" w:space="0" w:color="auto"/>
              <w:right w:val="single" w:sz="8" w:space="0" w:color="auto"/>
            </w:tcBorders>
            <w:vAlign w:val="center"/>
            <w:hideMark/>
          </w:tcPr>
          <w:p w14:paraId="570B8697" w14:textId="77777777" w:rsidR="00B3689A" w:rsidRPr="007B6771" w:rsidRDefault="00B3689A" w:rsidP="00EB57CC">
            <w:pPr>
              <w:rPr>
                <w:color w:val="auto"/>
                <w:sz w:val="16"/>
                <w:szCs w:val="16"/>
              </w:rPr>
            </w:pPr>
          </w:p>
        </w:tc>
      </w:tr>
      <w:tr w:rsidR="00B3689A" w:rsidRPr="00B3689A" w14:paraId="0464EDFD" w14:textId="77777777" w:rsidTr="00EB57CC">
        <w:tc>
          <w:tcPr>
            <w:tcW w:w="850" w:type="dxa"/>
            <w:vMerge/>
            <w:tcBorders>
              <w:top w:val="nil"/>
              <w:left w:val="single" w:sz="8" w:space="0" w:color="auto"/>
              <w:bottom w:val="single" w:sz="8" w:space="0" w:color="auto"/>
              <w:right w:val="single" w:sz="8" w:space="0" w:color="auto"/>
            </w:tcBorders>
            <w:vAlign w:val="center"/>
            <w:hideMark/>
          </w:tcPr>
          <w:p w14:paraId="12E6DAE3" w14:textId="77777777" w:rsidR="00B3689A" w:rsidRPr="007B6771" w:rsidRDefault="00B3689A" w:rsidP="00EB57CC">
            <w:pPr>
              <w:rPr>
                <w:color w:val="auto"/>
                <w:sz w:val="16"/>
                <w:szCs w:val="16"/>
              </w:rPr>
            </w:pPr>
          </w:p>
        </w:tc>
        <w:tc>
          <w:tcPr>
            <w:tcW w:w="2194" w:type="dxa"/>
            <w:vMerge/>
            <w:tcBorders>
              <w:top w:val="nil"/>
              <w:left w:val="single" w:sz="8" w:space="0" w:color="auto"/>
              <w:bottom w:val="single" w:sz="8" w:space="0" w:color="auto"/>
              <w:right w:val="single" w:sz="8" w:space="0" w:color="auto"/>
            </w:tcBorders>
            <w:vAlign w:val="center"/>
          </w:tcPr>
          <w:p w14:paraId="3D67E60B" w14:textId="77777777" w:rsidR="00B3689A" w:rsidRPr="007B6771" w:rsidRDefault="00B3689A" w:rsidP="00EB57CC">
            <w:pPr>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5F11AF2"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A3A5C9"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2A1BCAC4" w14:textId="77777777" w:rsidR="00B3689A" w:rsidRPr="007B6771" w:rsidRDefault="00B3689A" w:rsidP="00EB57CC">
            <w:pPr>
              <w:rPr>
                <w:color w:val="auto"/>
                <w:sz w:val="16"/>
                <w:szCs w:val="16"/>
              </w:rPr>
            </w:pPr>
          </w:p>
        </w:tc>
        <w:tc>
          <w:tcPr>
            <w:tcW w:w="1410" w:type="dxa"/>
            <w:vMerge/>
            <w:tcBorders>
              <w:top w:val="nil"/>
              <w:left w:val="nil"/>
              <w:bottom w:val="single" w:sz="8" w:space="0" w:color="auto"/>
              <w:right w:val="single" w:sz="8" w:space="0" w:color="auto"/>
            </w:tcBorders>
            <w:vAlign w:val="center"/>
            <w:hideMark/>
          </w:tcPr>
          <w:p w14:paraId="073E8445" w14:textId="77777777" w:rsidR="00B3689A" w:rsidRPr="007B6771" w:rsidRDefault="00B3689A" w:rsidP="00EB57CC">
            <w:pPr>
              <w:rPr>
                <w:color w:val="auto"/>
                <w:sz w:val="16"/>
                <w:szCs w:val="16"/>
              </w:rPr>
            </w:pPr>
          </w:p>
        </w:tc>
      </w:tr>
      <w:tr w:rsidR="00B3689A" w:rsidRPr="00B3689A" w14:paraId="1CBDABCE" w14:textId="77777777" w:rsidTr="00EB57CC">
        <w:trPr>
          <w:trHeight w:val="343"/>
        </w:trPr>
        <w:tc>
          <w:tcPr>
            <w:tcW w:w="8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0AA8C0" w14:textId="77777777" w:rsidR="00B3689A" w:rsidRPr="007B6771" w:rsidRDefault="00B3689A" w:rsidP="00EB57CC">
            <w:pPr>
              <w:ind w:right="98"/>
              <w:rPr>
                <w:color w:val="auto"/>
                <w:sz w:val="16"/>
                <w:szCs w:val="16"/>
              </w:rPr>
            </w:pPr>
          </w:p>
        </w:tc>
        <w:tc>
          <w:tcPr>
            <w:tcW w:w="21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F89D2D"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B28F81"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381EA1" w14:textId="77777777" w:rsidR="00B3689A" w:rsidRPr="007B6771" w:rsidRDefault="00B3689A" w:rsidP="00EB57CC">
            <w:pPr>
              <w:ind w:right="98"/>
              <w:rPr>
                <w:color w:val="auto"/>
                <w:sz w:val="16"/>
                <w:szCs w:val="16"/>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BED5D" w14:textId="77777777" w:rsidR="00B3689A" w:rsidRPr="007B6771" w:rsidRDefault="00B3689A" w:rsidP="00EB57CC">
            <w:pPr>
              <w:ind w:right="98"/>
              <w:rPr>
                <w:color w:val="auto"/>
                <w:sz w:val="16"/>
                <w:szCs w:val="16"/>
              </w:rPr>
            </w:pPr>
          </w:p>
        </w:tc>
        <w:tc>
          <w:tcPr>
            <w:tcW w:w="1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DF1AF" w14:textId="77777777" w:rsidR="00B3689A" w:rsidRPr="007B6771" w:rsidRDefault="00B3689A" w:rsidP="00EB57CC">
            <w:pPr>
              <w:ind w:right="98"/>
              <w:rPr>
                <w:color w:val="auto"/>
                <w:sz w:val="16"/>
                <w:szCs w:val="16"/>
              </w:rPr>
            </w:pPr>
          </w:p>
        </w:tc>
      </w:tr>
      <w:tr w:rsidR="00B3689A" w:rsidRPr="00B3689A" w14:paraId="7A4DB869" w14:textId="77777777" w:rsidTr="00EB57CC">
        <w:trPr>
          <w:trHeight w:val="343"/>
        </w:trPr>
        <w:tc>
          <w:tcPr>
            <w:tcW w:w="850"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74C086" w14:textId="77777777" w:rsidR="00B3689A" w:rsidRPr="007B6771" w:rsidRDefault="00B3689A" w:rsidP="00EB57CC">
            <w:pPr>
              <w:ind w:right="98"/>
              <w:rPr>
                <w:color w:val="auto"/>
                <w:sz w:val="16"/>
                <w:szCs w:val="16"/>
              </w:rPr>
            </w:pPr>
          </w:p>
        </w:tc>
        <w:tc>
          <w:tcPr>
            <w:tcW w:w="219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AA17C"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E1CC7E"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ECB54" w14:textId="77777777" w:rsidR="00B3689A" w:rsidRPr="007B6771" w:rsidRDefault="00B3689A" w:rsidP="00EB57CC">
            <w:pPr>
              <w:ind w:right="98"/>
              <w:rPr>
                <w:color w:val="auto"/>
                <w:sz w:val="16"/>
                <w:szCs w:val="16"/>
              </w:rPr>
            </w:pPr>
          </w:p>
        </w:tc>
        <w:tc>
          <w:tcPr>
            <w:tcW w:w="153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297B08EB" w14:textId="77777777" w:rsidR="00B3689A" w:rsidRPr="007B6771" w:rsidRDefault="00B3689A" w:rsidP="00EB57CC">
            <w:pPr>
              <w:ind w:right="98"/>
              <w:rPr>
                <w:color w:val="auto"/>
                <w:sz w:val="16"/>
                <w:szCs w:val="16"/>
              </w:rPr>
            </w:pPr>
          </w:p>
        </w:tc>
        <w:tc>
          <w:tcPr>
            <w:tcW w:w="1410"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7011EA12" w14:textId="77777777" w:rsidR="00B3689A" w:rsidRPr="007B6771" w:rsidRDefault="00B3689A" w:rsidP="00EB57CC">
            <w:pPr>
              <w:ind w:right="98"/>
              <w:rPr>
                <w:color w:val="auto"/>
                <w:sz w:val="16"/>
                <w:szCs w:val="16"/>
              </w:rPr>
            </w:pPr>
          </w:p>
        </w:tc>
      </w:tr>
      <w:tr w:rsidR="00B3689A" w:rsidRPr="00B3689A" w14:paraId="3EC36905" w14:textId="77777777" w:rsidTr="00EB57CC">
        <w:tc>
          <w:tcPr>
            <w:tcW w:w="850" w:type="dxa"/>
            <w:vMerge/>
            <w:tcBorders>
              <w:top w:val="nil"/>
              <w:left w:val="single" w:sz="8" w:space="0" w:color="auto"/>
              <w:bottom w:val="single" w:sz="8" w:space="0" w:color="auto"/>
              <w:right w:val="single" w:sz="8" w:space="0" w:color="auto"/>
            </w:tcBorders>
            <w:vAlign w:val="center"/>
            <w:hideMark/>
          </w:tcPr>
          <w:p w14:paraId="12A8885D" w14:textId="77777777" w:rsidR="00B3689A" w:rsidRPr="007B6771" w:rsidRDefault="00B3689A" w:rsidP="00EB57CC">
            <w:pPr>
              <w:rPr>
                <w:color w:val="auto"/>
                <w:sz w:val="16"/>
                <w:szCs w:val="16"/>
              </w:rPr>
            </w:pPr>
          </w:p>
        </w:tc>
        <w:tc>
          <w:tcPr>
            <w:tcW w:w="2194" w:type="dxa"/>
            <w:vMerge/>
            <w:tcBorders>
              <w:top w:val="nil"/>
              <w:left w:val="single" w:sz="8" w:space="0" w:color="auto"/>
              <w:bottom w:val="single" w:sz="8" w:space="0" w:color="auto"/>
              <w:right w:val="single" w:sz="8" w:space="0" w:color="auto"/>
            </w:tcBorders>
            <w:vAlign w:val="center"/>
          </w:tcPr>
          <w:p w14:paraId="668400C5" w14:textId="77777777" w:rsidR="00B3689A" w:rsidRPr="007B6771" w:rsidRDefault="00B3689A" w:rsidP="00EB57CC">
            <w:pPr>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11E6D1D"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4CF2CA"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1E0AEF99" w14:textId="77777777" w:rsidR="00B3689A" w:rsidRPr="007B6771" w:rsidRDefault="00B3689A" w:rsidP="00EB57CC">
            <w:pPr>
              <w:rPr>
                <w:color w:val="auto"/>
                <w:sz w:val="16"/>
                <w:szCs w:val="16"/>
              </w:rPr>
            </w:pPr>
          </w:p>
        </w:tc>
        <w:tc>
          <w:tcPr>
            <w:tcW w:w="1410" w:type="dxa"/>
            <w:vMerge/>
            <w:tcBorders>
              <w:top w:val="nil"/>
              <w:left w:val="nil"/>
              <w:bottom w:val="single" w:sz="8" w:space="0" w:color="auto"/>
              <w:right w:val="single" w:sz="8" w:space="0" w:color="auto"/>
            </w:tcBorders>
            <w:vAlign w:val="center"/>
            <w:hideMark/>
          </w:tcPr>
          <w:p w14:paraId="24968D9C" w14:textId="77777777" w:rsidR="00B3689A" w:rsidRPr="007B6771" w:rsidRDefault="00B3689A" w:rsidP="00EB57CC">
            <w:pPr>
              <w:rPr>
                <w:color w:val="auto"/>
                <w:sz w:val="16"/>
                <w:szCs w:val="16"/>
              </w:rPr>
            </w:pPr>
          </w:p>
        </w:tc>
      </w:tr>
      <w:tr w:rsidR="00B3689A" w:rsidRPr="00B3689A" w14:paraId="008B82EC" w14:textId="77777777" w:rsidTr="00EB57CC">
        <w:tc>
          <w:tcPr>
            <w:tcW w:w="850" w:type="dxa"/>
            <w:vMerge/>
            <w:tcBorders>
              <w:top w:val="nil"/>
              <w:left w:val="single" w:sz="8" w:space="0" w:color="auto"/>
              <w:bottom w:val="single" w:sz="8" w:space="0" w:color="auto"/>
              <w:right w:val="single" w:sz="8" w:space="0" w:color="auto"/>
            </w:tcBorders>
            <w:vAlign w:val="center"/>
            <w:hideMark/>
          </w:tcPr>
          <w:p w14:paraId="69A0CC5D" w14:textId="77777777" w:rsidR="00B3689A" w:rsidRPr="007B6771" w:rsidRDefault="00B3689A" w:rsidP="00EB57CC">
            <w:pPr>
              <w:rPr>
                <w:color w:val="auto"/>
                <w:sz w:val="16"/>
                <w:szCs w:val="16"/>
              </w:rPr>
            </w:pPr>
          </w:p>
        </w:tc>
        <w:tc>
          <w:tcPr>
            <w:tcW w:w="2194" w:type="dxa"/>
            <w:vMerge/>
            <w:tcBorders>
              <w:top w:val="nil"/>
              <w:left w:val="single" w:sz="8" w:space="0" w:color="auto"/>
              <w:bottom w:val="single" w:sz="8" w:space="0" w:color="auto"/>
              <w:right w:val="single" w:sz="8" w:space="0" w:color="auto"/>
            </w:tcBorders>
            <w:vAlign w:val="center"/>
          </w:tcPr>
          <w:p w14:paraId="58CD0D09" w14:textId="77777777" w:rsidR="00B3689A" w:rsidRPr="007B6771" w:rsidRDefault="00B3689A" w:rsidP="00EB57CC">
            <w:pPr>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9F8C5"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4989FC"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2F3F8262" w14:textId="77777777" w:rsidR="00B3689A" w:rsidRPr="007B6771" w:rsidRDefault="00B3689A" w:rsidP="00EB57CC">
            <w:pPr>
              <w:rPr>
                <w:color w:val="auto"/>
                <w:sz w:val="16"/>
                <w:szCs w:val="16"/>
              </w:rPr>
            </w:pPr>
          </w:p>
        </w:tc>
        <w:tc>
          <w:tcPr>
            <w:tcW w:w="1410" w:type="dxa"/>
            <w:vMerge/>
            <w:tcBorders>
              <w:top w:val="nil"/>
              <w:left w:val="nil"/>
              <w:bottom w:val="single" w:sz="8" w:space="0" w:color="auto"/>
              <w:right w:val="single" w:sz="8" w:space="0" w:color="auto"/>
            </w:tcBorders>
            <w:vAlign w:val="center"/>
            <w:hideMark/>
          </w:tcPr>
          <w:p w14:paraId="3279AA6A" w14:textId="77777777" w:rsidR="00B3689A" w:rsidRPr="007B6771" w:rsidRDefault="00B3689A" w:rsidP="00EB57CC">
            <w:pPr>
              <w:rPr>
                <w:color w:val="auto"/>
                <w:sz w:val="16"/>
                <w:szCs w:val="16"/>
              </w:rPr>
            </w:pPr>
          </w:p>
        </w:tc>
      </w:tr>
      <w:tr w:rsidR="00B3689A" w:rsidRPr="00B3689A" w14:paraId="65B5BB7A" w14:textId="77777777" w:rsidTr="00EB57CC">
        <w:trPr>
          <w:trHeight w:val="343"/>
        </w:trPr>
        <w:tc>
          <w:tcPr>
            <w:tcW w:w="8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A461E" w14:textId="77777777" w:rsidR="00B3689A" w:rsidRPr="007B6771" w:rsidRDefault="00B3689A" w:rsidP="00EB57CC">
            <w:pPr>
              <w:ind w:right="98"/>
              <w:rPr>
                <w:color w:val="auto"/>
                <w:sz w:val="16"/>
                <w:szCs w:val="16"/>
              </w:rPr>
            </w:pPr>
          </w:p>
        </w:tc>
        <w:tc>
          <w:tcPr>
            <w:tcW w:w="21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0B117" w14:textId="77777777" w:rsidR="00B3689A" w:rsidRPr="007B6771" w:rsidRDefault="00B3689A" w:rsidP="00EB57CC">
            <w:pPr>
              <w:ind w:right="98"/>
              <w:rPr>
                <w:color w:val="auto"/>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66334"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8BB06" w14:textId="77777777" w:rsidR="00B3689A" w:rsidRPr="007B6771" w:rsidRDefault="00B3689A" w:rsidP="00EB57CC">
            <w:pPr>
              <w:ind w:right="98"/>
              <w:rPr>
                <w:color w:val="auto"/>
                <w:sz w:val="16"/>
                <w:szCs w:val="16"/>
              </w:rPr>
            </w:pPr>
          </w:p>
        </w:tc>
        <w:tc>
          <w:tcPr>
            <w:tcW w:w="1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B9CBD" w14:textId="77777777" w:rsidR="00B3689A" w:rsidRPr="007B6771" w:rsidRDefault="00B3689A" w:rsidP="00EB57CC">
            <w:pPr>
              <w:ind w:right="98"/>
              <w:rPr>
                <w:color w:val="auto"/>
                <w:sz w:val="16"/>
                <w:szCs w:val="16"/>
              </w:rPr>
            </w:pPr>
          </w:p>
        </w:tc>
        <w:tc>
          <w:tcPr>
            <w:tcW w:w="1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8C40A" w14:textId="77777777" w:rsidR="00B3689A" w:rsidRPr="007B6771" w:rsidRDefault="00B3689A" w:rsidP="00EB57CC">
            <w:pPr>
              <w:ind w:right="98"/>
              <w:rPr>
                <w:color w:val="auto"/>
                <w:sz w:val="16"/>
                <w:szCs w:val="16"/>
              </w:rPr>
            </w:pPr>
          </w:p>
        </w:tc>
      </w:tr>
      <w:tr w:rsidR="00B3689A" w:rsidRPr="00B3689A" w14:paraId="58AA9E45" w14:textId="77777777" w:rsidTr="00EB57CC">
        <w:trPr>
          <w:trHeight w:val="343"/>
        </w:trPr>
        <w:tc>
          <w:tcPr>
            <w:tcW w:w="850"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E61D4D" w14:textId="77777777" w:rsidR="00B3689A" w:rsidRPr="00B3689A" w:rsidRDefault="00B3689A" w:rsidP="00EB57CC">
            <w:pPr>
              <w:ind w:right="98"/>
              <w:rPr>
                <w:color w:val="00B0F0"/>
                <w:sz w:val="16"/>
                <w:szCs w:val="16"/>
              </w:rPr>
            </w:pPr>
          </w:p>
        </w:tc>
        <w:tc>
          <w:tcPr>
            <w:tcW w:w="219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ECE9E" w14:textId="77777777" w:rsidR="00B3689A" w:rsidRPr="00B3689A" w:rsidRDefault="00B3689A" w:rsidP="00EB57CC">
            <w:pPr>
              <w:ind w:right="98"/>
              <w:rPr>
                <w:color w:val="00B0F0"/>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94D5A" w14:textId="77777777" w:rsidR="00B3689A" w:rsidRPr="007B6771" w:rsidRDefault="00B3689A" w:rsidP="00EB57CC">
            <w:pPr>
              <w:ind w:right="98"/>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295A3F" w14:textId="77777777" w:rsidR="00B3689A" w:rsidRPr="007B6771" w:rsidRDefault="00B3689A" w:rsidP="00EB57CC">
            <w:pPr>
              <w:ind w:right="98"/>
              <w:rPr>
                <w:color w:val="auto"/>
                <w:sz w:val="16"/>
                <w:szCs w:val="16"/>
              </w:rPr>
            </w:pPr>
          </w:p>
        </w:tc>
        <w:tc>
          <w:tcPr>
            <w:tcW w:w="1536"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677819F2" w14:textId="77777777" w:rsidR="00B3689A" w:rsidRPr="00B3689A" w:rsidRDefault="00B3689A" w:rsidP="00EB57CC">
            <w:pPr>
              <w:ind w:right="98"/>
              <w:rPr>
                <w:color w:val="00B0F0"/>
                <w:sz w:val="16"/>
                <w:szCs w:val="16"/>
              </w:rPr>
            </w:pPr>
          </w:p>
        </w:tc>
        <w:tc>
          <w:tcPr>
            <w:tcW w:w="1410" w:type="dxa"/>
            <w:vMerge/>
            <w:tcBorders>
              <w:top w:val="nil"/>
              <w:left w:val="nil"/>
              <w:bottom w:val="single" w:sz="8" w:space="0" w:color="auto"/>
              <w:right w:val="single" w:sz="8" w:space="0" w:color="auto"/>
            </w:tcBorders>
            <w:tcMar>
              <w:top w:w="0" w:type="dxa"/>
              <w:left w:w="108" w:type="dxa"/>
              <w:bottom w:w="0" w:type="dxa"/>
              <w:right w:w="108" w:type="dxa"/>
            </w:tcMar>
            <w:vAlign w:val="center"/>
          </w:tcPr>
          <w:p w14:paraId="05884ACF" w14:textId="77777777" w:rsidR="00B3689A" w:rsidRPr="00B3689A" w:rsidRDefault="00B3689A" w:rsidP="00EB57CC">
            <w:pPr>
              <w:ind w:right="98"/>
              <w:rPr>
                <w:color w:val="00B0F0"/>
                <w:sz w:val="16"/>
                <w:szCs w:val="16"/>
              </w:rPr>
            </w:pPr>
          </w:p>
        </w:tc>
      </w:tr>
      <w:tr w:rsidR="00B3689A" w:rsidRPr="00B3689A" w14:paraId="641AACE8" w14:textId="77777777" w:rsidTr="00EB57CC">
        <w:tc>
          <w:tcPr>
            <w:tcW w:w="850" w:type="dxa"/>
            <w:vMerge/>
            <w:tcBorders>
              <w:top w:val="nil"/>
              <w:left w:val="single" w:sz="8" w:space="0" w:color="auto"/>
              <w:bottom w:val="single" w:sz="8" w:space="0" w:color="auto"/>
              <w:right w:val="single" w:sz="8" w:space="0" w:color="auto"/>
            </w:tcBorders>
            <w:vAlign w:val="center"/>
            <w:hideMark/>
          </w:tcPr>
          <w:p w14:paraId="2486AA50" w14:textId="77777777" w:rsidR="00B3689A" w:rsidRPr="00B3689A" w:rsidRDefault="00B3689A" w:rsidP="00EB57CC">
            <w:pPr>
              <w:rPr>
                <w:color w:val="00B0F0"/>
                <w:sz w:val="16"/>
                <w:szCs w:val="16"/>
              </w:rPr>
            </w:pPr>
          </w:p>
        </w:tc>
        <w:tc>
          <w:tcPr>
            <w:tcW w:w="2194" w:type="dxa"/>
            <w:vMerge/>
            <w:tcBorders>
              <w:top w:val="nil"/>
              <w:left w:val="single" w:sz="8" w:space="0" w:color="auto"/>
              <w:bottom w:val="single" w:sz="8" w:space="0" w:color="auto"/>
              <w:right w:val="single" w:sz="8" w:space="0" w:color="auto"/>
            </w:tcBorders>
            <w:vAlign w:val="center"/>
          </w:tcPr>
          <w:p w14:paraId="5D409275" w14:textId="77777777" w:rsidR="00B3689A" w:rsidRPr="00B3689A" w:rsidRDefault="00B3689A" w:rsidP="00EB57CC">
            <w:pPr>
              <w:rPr>
                <w:color w:val="00B0F0"/>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3F72B7"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A2092A6"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5EA6BEAC" w14:textId="77777777" w:rsidR="00B3689A" w:rsidRPr="00B3689A" w:rsidRDefault="00B3689A" w:rsidP="00EB57CC">
            <w:pPr>
              <w:rPr>
                <w:color w:val="00B0F0"/>
                <w:sz w:val="16"/>
                <w:szCs w:val="16"/>
              </w:rPr>
            </w:pPr>
          </w:p>
        </w:tc>
        <w:tc>
          <w:tcPr>
            <w:tcW w:w="1410" w:type="dxa"/>
            <w:vMerge/>
            <w:tcBorders>
              <w:top w:val="nil"/>
              <w:left w:val="nil"/>
              <w:bottom w:val="single" w:sz="8" w:space="0" w:color="auto"/>
              <w:right w:val="single" w:sz="8" w:space="0" w:color="auto"/>
            </w:tcBorders>
            <w:vAlign w:val="center"/>
            <w:hideMark/>
          </w:tcPr>
          <w:p w14:paraId="3DEDBA8E" w14:textId="77777777" w:rsidR="00B3689A" w:rsidRPr="00B3689A" w:rsidRDefault="00B3689A" w:rsidP="00EB57CC">
            <w:pPr>
              <w:rPr>
                <w:color w:val="00B0F0"/>
                <w:sz w:val="16"/>
                <w:szCs w:val="16"/>
              </w:rPr>
            </w:pPr>
          </w:p>
        </w:tc>
      </w:tr>
      <w:tr w:rsidR="00B3689A" w:rsidRPr="00B3689A" w14:paraId="03ED72C7" w14:textId="77777777" w:rsidTr="00EB57CC">
        <w:tc>
          <w:tcPr>
            <w:tcW w:w="850" w:type="dxa"/>
            <w:vMerge/>
            <w:tcBorders>
              <w:top w:val="nil"/>
              <w:left w:val="single" w:sz="8" w:space="0" w:color="auto"/>
              <w:bottom w:val="single" w:sz="8" w:space="0" w:color="auto"/>
              <w:right w:val="single" w:sz="8" w:space="0" w:color="auto"/>
            </w:tcBorders>
            <w:vAlign w:val="center"/>
            <w:hideMark/>
          </w:tcPr>
          <w:p w14:paraId="6E681985" w14:textId="77777777" w:rsidR="00B3689A" w:rsidRPr="00B3689A" w:rsidRDefault="00B3689A" w:rsidP="00EB57CC">
            <w:pPr>
              <w:rPr>
                <w:color w:val="00B0F0"/>
                <w:sz w:val="16"/>
                <w:szCs w:val="16"/>
              </w:rPr>
            </w:pPr>
          </w:p>
        </w:tc>
        <w:tc>
          <w:tcPr>
            <w:tcW w:w="2194" w:type="dxa"/>
            <w:vMerge/>
            <w:tcBorders>
              <w:top w:val="nil"/>
              <w:left w:val="single" w:sz="8" w:space="0" w:color="auto"/>
              <w:bottom w:val="single" w:sz="8" w:space="0" w:color="auto"/>
              <w:right w:val="single" w:sz="8" w:space="0" w:color="auto"/>
            </w:tcBorders>
            <w:vAlign w:val="center"/>
          </w:tcPr>
          <w:p w14:paraId="2AA7E9F8" w14:textId="77777777" w:rsidR="00B3689A" w:rsidRPr="00B3689A" w:rsidRDefault="00B3689A" w:rsidP="00EB57CC">
            <w:pPr>
              <w:rPr>
                <w:color w:val="00B0F0"/>
                <w:sz w:val="16"/>
                <w:szCs w:val="16"/>
              </w:rPr>
            </w:pP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7A33E" w14:textId="77777777" w:rsidR="00B3689A" w:rsidRPr="007B6771" w:rsidRDefault="00B3689A" w:rsidP="00EB57CC">
            <w:pPr>
              <w:ind w:right="98"/>
              <w:jc w:val="both"/>
              <w:rPr>
                <w:color w:val="auto"/>
                <w:sz w:val="16"/>
                <w:szCs w:val="16"/>
              </w:rPr>
            </w:pP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E3453" w14:textId="77777777" w:rsidR="00B3689A" w:rsidRPr="007B6771" w:rsidRDefault="00B3689A" w:rsidP="00EB57CC">
            <w:pPr>
              <w:ind w:right="98"/>
              <w:jc w:val="both"/>
              <w:rPr>
                <w:color w:val="auto"/>
                <w:sz w:val="16"/>
                <w:szCs w:val="16"/>
              </w:rPr>
            </w:pPr>
          </w:p>
        </w:tc>
        <w:tc>
          <w:tcPr>
            <w:tcW w:w="1536" w:type="dxa"/>
            <w:vMerge/>
            <w:tcBorders>
              <w:top w:val="nil"/>
              <w:left w:val="nil"/>
              <w:bottom w:val="single" w:sz="8" w:space="0" w:color="auto"/>
              <w:right w:val="single" w:sz="8" w:space="0" w:color="auto"/>
            </w:tcBorders>
            <w:vAlign w:val="center"/>
            <w:hideMark/>
          </w:tcPr>
          <w:p w14:paraId="08BA33D7" w14:textId="77777777" w:rsidR="00B3689A" w:rsidRPr="00B3689A" w:rsidRDefault="00B3689A" w:rsidP="00EB57CC">
            <w:pPr>
              <w:rPr>
                <w:color w:val="00B0F0"/>
                <w:sz w:val="16"/>
                <w:szCs w:val="16"/>
              </w:rPr>
            </w:pPr>
          </w:p>
        </w:tc>
        <w:tc>
          <w:tcPr>
            <w:tcW w:w="1410" w:type="dxa"/>
            <w:vMerge/>
            <w:tcBorders>
              <w:top w:val="nil"/>
              <w:left w:val="nil"/>
              <w:bottom w:val="single" w:sz="8" w:space="0" w:color="auto"/>
              <w:right w:val="single" w:sz="8" w:space="0" w:color="auto"/>
            </w:tcBorders>
            <w:vAlign w:val="center"/>
            <w:hideMark/>
          </w:tcPr>
          <w:p w14:paraId="6A6370DB" w14:textId="77777777" w:rsidR="00B3689A" w:rsidRPr="00B3689A" w:rsidRDefault="00B3689A" w:rsidP="00EB57CC">
            <w:pPr>
              <w:rPr>
                <w:color w:val="00B0F0"/>
                <w:sz w:val="16"/>
                <w:szCs w:val="16"/>
              </w:rPr>
            </w:pPr>
          </w:p>
        </w:tc>
      </w:tr>
    </w:tbl>
    <w:p w14:paraId="47590160" w14:textId="77777777" w:rsidR="00B3689A" w:rsidRPr="00B3689A" w:rsidRDefault="00B3689A" w:rsidP="00B3689A">
      <w:pPr>
        <w:rPr>
          <w:sz w:val="16"/>
          <w:szCs w:val="16"/>
        </w:rPr>
      </w:pPr>
    </w:p>
    <w:p w14:paraId="3C96ABD9" w14:textId="77777777" w:rsidR="00B3689A" w:rsidRPr="00B3689A" w:rsidRDefault="00B3689A" w:rsidP="00B3689A">
      <w:pPr>
        <w:rPr>
          <w:b/>
          <w:bCs/>
          <w:color w:val="FF0000"/>
          <w:sz w:val="16"/>
          <w:szCs w:val="16"/>
        </w:rPr>
      </w:pPr>
      <w:r w:rsidRPr="00B3689A">
        <w:rPr>
          <w:b/>
          <w:bCs/>
          <w:color w:val="FF0000"/>
          <w:sz w:val="16"/>
          <w:szCs w:val="16"/>
        </w:rPr>
        <w:t>Note per la compilazione della tabella:</w:t>
      </w:r>
    </w:p>
    <w:p w14:paraId="7B4B73DA" w14:textId="77777777" w:rsidR="00B3689A" w:rsidRPr="00B3689A" w:rsidRDefault="00B3689A" w:rsidP="00B3689A">
      <w:pPr>
        <w:rPr>
          <w:color w:val="FF0000"/>
          <w:sz w:val="16"/>
          <w:szCs w:val="16"/>
        </w:rPr>
      </w:pPr>
      <w:r w:rsidRPr="00B3689A">
        <w:rPr>
          <w:color w:val="FF0000"/>
          <w:sz w:val="16"/>
          <w:szCs w:val="16"/>
        </w:rPr>
        <w:t>* Riportare il codice e la descrizione delle TOL così come declinate nella Tabella A.</w:t>
      </w:r>
      <w:r w:rsidRPr="0062172D">
        <w:rPr>
          <w:color w:val="FF0000"/>
          <w:sz w:val="16"/>
          <w:szCs w:val="16"/>
        </w:rPr>
        <w:t>1</w:t>
      </w:r>
      <w:r w:rsidRPr="00B3689A">
        <w:rPr>
          <w:color w:val="FF0000"/>
          <w:sz w:val="16"/>
          <w:szCs w:val="16"/>
        </w:rPr>
        <w:t xml:space="preserve"> dell’Allegato II.2-bis</w:t>
      </w:r>
    </w:p>
    <w:p w14:paraId="18A8721A" w14:textId="77777777" w:rsidR="00B3689A" w:rsidRPr="00B3689A" w:rsidRDefault="00B3689A" w:rsidP="00B3689A">
      <w:pPr>
        <w:rPr>
          <w:color w:val="FF0000"/>
          <w:sz w:val="16"/>
          <w:szCs w:val="16"/>
        </w:rPr>
      </w:pPr>
      <w:r w:rsidRPr="00B3689A">
        <w:rPr>
          <w:b/>
          <w:bCs/>
          <w:color w:val="FF0000"/>
          <w:sz w:val="16"/>
          <w:szCs w:val="16"/>
        </w:rPr>
        <w:t>**</w:t>
      </w:r>
      <w:r w:rsidRPr="00B3689A">
        <w:rPr>
          <w:color w:val="FF0000"/>
          <w:sz w:val="16"/>
          <w:szCs w:val="16"/>
        </w:rPr>
        <w:t xml:space="preserve"> Riportare, secondo quanto previsto dalla Tabella A.2 dell’Allegato II.2-bis, la descrizione e l’importo della singola lavorazione prevista in progetto ricompresa nella singola TOL. Il progettista inserisca o elimini le righe della tabella in funzione delle lavorazioni effettivamente presenti.</w:t>
      </w:r>
    </w:p>
    <w:p w14:paraId="112E0552" w14:textId="3EDAE10D" w:rsidR="00B3689A" w:rsidRPr="00B3689A" w:rsidRDefault="00B3689A" w:rsidP="00B3689A">
      <w:pPr>
        <w:rPr>
          <w:color w:val="FF0000"/>
          <w:sz w:val="16"/>
          <w:szCs w:val="16"/>
        </w:rPr>
      </w:pPr>
      <w:r w:rsidRPr="00B3689A">
        <w:rPr>
          <w:b/>
          <w:bCs/>
          <w:color w:val="FF0000"/>
          <w:sz w:val="16"/>
          <w:szCs w:val="16"/>
        </w:rPr>
        <w:t xml:space="preserve">*** </w:t>
      </w:r>
      <w:r w:rsidRPr="00B3689A">
        <w:rPr>
          <w:color w:val="FF0000"/>
          <w:sz w:val="16"/>
          <w:szCs w:val="16"/>
        </w:rPr>
        <w:t>Riportare l’importo complessivo della TOL calcolato come la somma degli importi delle singole lavorazioni ricomprese nella singola TOL</w:t>
      </w:r>
      <w:r w:rsidR="00D94382">
        <w:rPr>
          <w:color w:val="FF0000"/>
          <w:sz w:val="16"/>
          <w:szCs w:val="16"/>
        </w:rPr>
        <w:t xml:space="preserve"> (compresi i costi della sicurezza)</w:t>
      </w:r>
    </w:p>
    <w:p w14:paraId="2D8EE545" w14:textId="77777777" w:rsidR="00B3689A" w:rsidRPr="00B3689A" w:rsidRDefault="00B3689A" w:rsidP="00B3689A">
      <w:pPr>
        <w:rPr>
          <w:color w:val="FF0000"/>
          <w:sz w:val="16"/>
          <w:szCs w:val="16"/>
        </w:rPr>
      </w:pPr>
      <w:r w:rsidRPr="00B3689A">
        <w:rPr>
          <w:color w:val="FF0000"/>
          <w:sz w:val="16"/>
          <w:szCs w:val="16"/>
        </w:rPr>
        <w:t>**** Riportare il peso percentuale della singola TOL calcolato come il rapporto percentuale tra l’importo complessivo delle lavorazioni ricomprese nella singola TOL e l’importo complessivo dei lavori posto a base di gara</w:t>
      </w:r>
    </w:p>
    <w:p w14:paraId="5DFE50AC" w14:textId="77777777" w:rsidR="00B3689A" w:rsidRPr="00B3689A" w:rsidRDefault="00B3689A" w:rsidP="00B3689A">
      <w:pPr>
        <w:rPr>
          <w:color w:val="FF0000"/>
          <w:sz w:val="16"/>
          <w:szCs w:val="16"/>
        </w:rPr>
      </w:pPr>
    </w:p>
    <w:p w14:paraId="0069B0B4" w14:textId="341B4F49" w:rsidR="00B3689A" w:rsidRPr="00B3689A" w:rsidRDefault="00B3689A" w:rsidP="00B3689A">
      <w:pPr>
        <w:rPr>
          <w:color w:val="FF0000"/>
          <w:sz w:val="16"/>
          <w:szCs w:val="16"/>
        </w:rPr>
      </w:pPr>
      <w:r w:rsidRPr="00B3689A">
        <w:rPr>
          <w:color w:val="FF0000"/>
          <w:sz w:val="16"/>
          <w:szCs w:val="16"/>
        </w:rPr>
        <w:t xml:space="preserve">Nota bene: ai sensi dell’art. 4, comma 3 dell’Allegato II.2-bis è possibile non considerare le TOL che presentano un peso percentuale inferiore al 4% dell’importo lavori; per gli oneri di discarica vedi articolo 4 comma </w:t>
      </w:r>
      <w:r w:rsidR="0015009D" w:rsidRPr="00B3689A">
        <w:rPr>
          <w:color w:val="FF0000"/>
          <w:sz w:val="16"/>
          <w:szCs w:val="16"/>
        </w:rPr>
        <w:t>4 dell’Allegato</w:t>
      </w:r>
      <w:r w:rsidRPr="00B3689A">
        <w:rPr>
          <w:color w:val="FF0000"/>
          <w:sz w:val="16"/>
          <w:szCs w:val="16"/>
        </w:rPr>
        <w:t xml:space="preserve"> II.2-bis</w:t>
      </w:r>
      <w:r w:rsidR="00D22769">
        <w:rPr>
          <w:color w:val="FF0000"/>
          <w:sz w:val="16"/>
          <w:szCs w:val="16"/>
        </w:rPr>
        <w:t>.</w:t>
      </w:r>
    </w:p>
    <w:p w14:paraId="71AC912D" w14:textId="77777777" w:rsidR="00B3689A" w:rsidRPr="00B3689A" w:rsidRDefault="00B3689A" w:rsidP="00B3689A">
      <w:pPr>
        <w:autoSpaceDE w:val="0"/>
        <w:autoSpaceDN w:val="0"/>
        <w:adjustRightInd w:val="0"/>
        <w:spacing w:line="240" w:lineRule="auto"/>
        <w:jc w:val="both"/>
        <w:rPr>
          <w:bCs/>
          <w:sz w:val="16"/>
          <w:szCs w:val="16"/>
        </w:rPr>
      </w:pPr>
    </w:p>
    <w:p w14:paraId="044A5680" w14:textId="77777777"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Nel caso di varianti in corso d’opera, l’indice sintetico di revisione dei prezzi è ridefinito con le modalità di cui all’art. 7 dell’Allegato II.2-bis del d.lgs. 36/2023.</w:t>
      </w:r>
    </w:p>
    <w:p w14:paraId="32E5249F" w14:textId="77777777"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Ad ogni scadenza degli stati di avanzamento dei lavori, la variazione del costo dell’opera, in applicazione della clausola di revisione dei prezzi, è calcolata come differenza tra il valore dell’indice revisionale al momento della rilevazione e il valore dell’indice sintetico revisionale considerato nel mese del provvedimento di aggiudicazione Is.</w:t>
      </w:r>
    </w:p>
    <w:p w14:paraId="1BBAC37A" w14:textId="10704CA0" w:rsidR="00B3689A" w:rsidRPr="00B3689A" w:rsidRDefault="00B3689A" w:rsidP="00B3689A">
      <w:pPr>
        <w:autoSpaceDE w:val="0"/>
        <w:autoSpaceDN w:val="0"/>
        <w:adjustRightInd w:val="0"/>
        <w:spacing w:line="240" w:lineRule="auto"/>
        <w:jc w:val="both"/>
        <w:rPr>
          <w:bCs/>
          <w:sz w:val="16"/>
          <w:szCs w:val="16"/>
        </w:rPr>
      </w:pPr>
      <w:r w:rsidRPr="00B3689A">
        <w:rPr>
          <w:bCs/>
          <w:sz w:val="16"/>
          <w:szCs w:val="16"/>
        </w:rPr>
        <w:t xml:space="preserve">Quando si realizza la condizione per l’attivazione della clausola di revisione dei prezzi, il direttore dei lavori provvede alla determinazione delle somme a titolo di revisione dei prezzi in corrispondenza della scadenza degli stati di avanzamento dei lavori. L’importo dello stato di avanzamento dei lavori revisionale, in aumento o in diminuzione, è determinato applicando la metodologia di cui alla Tabella B dell’art. 5 dell’Allegato II.2-bis del d.lgs. 36/2023. Il pagamento degli importi dovuti a titolo di revisione prezzi avviene in occasione di ogni stato di avanzamento. In caso di mancanza di copertura finanziaria il pagamento dei predetti importi avverrà comunque entro il pagamento della rata di saldo senza che l’appaltatore possa avanzare alcuna pretesa. </w:t>
      </w:r>
    </w:p>
    <w:p w14:paraId="66E9DF62" w14:textId="3F3852D1" w:rsidR="00B3689A" w:rsidRDefault="00B3689A" w:rsidP="00B3689A">
      <w:pPr>
        <w:autoSpaceDE w:val="0"/>
        <w:autoSpaceDN w:val="0"/>
        <w:adjustRightInd w:val="0"/>
        <w:spacing w:line="240" w:lineRule="auto"/>
        <w:jc w:val="both"/>
        <w:rPr>
          <w:bCs/>
          <w:sz w:val="16"/>
          <w:szCs w:val="16"/>
        </w:rPr>
      </w:pPr>
      <w:r w:rsidRPr="00B3689A">
        <w:rPr>
          <w:bCs/>
          <w:sz w:val="16"/>
          <w:szCs w:val="16"/>
        </w:rPr>
        <w:t>La revisione dei prezzi per i contratti di subappalto è gestita con le modalità di cui all’art. 8 dell’Allegato II.2-bis del d.lgs. 36/2023.</w:t>
      </w:r>
    </w:p>
    <w:p w14:paraId="1AD81DDD" w14:textId="77777777" w:rsidR="00573B8C" w:rsidRPr="00573B8C" w:rsidRDefault="00573B8C" w:rsidP="00573B8C">
      <w:pPr>
        <w:autoSpaceDE w:val="0"/>
        <w:autoSpaceDN w:val="0"/>
        <w:adjustRightInd w:val="0"/>
        <w:spacing w:line="240" w:lineRule="auto"/>
        <w:jc w:val="both"/>
        <w:rPr>
          <w:bCs/>
          <w:sz w:val="16"/>
          <w:szCs w:val="16"/>
        </w:rPr>
      </w:pPr>
      <w:r w:rsidRPr="00573B8C">
        <w:rPr>
          <w:bCs/>
          <w:sz w:val="16"/>
          <w:szCs w:val="16"/>
        </w:rPr>
        <w:t xml:space="preserve">In caso di circostanze imprevedibili e straordinarie derivanti dal mercato nazionale o internazionale estranee alla normale alea, all'ordinaria fluttuazione economica e al rischio di mercato e tali da alterare in maniera rilevante l'equilibrio originario del contratto, a seguito di formale richiesta di rinegoziazione da parte dell’Appaltatore sarà condotta specifica istruttoria dal direttore dell’esecuzione del contratto sulla base di ricerche di mercato supportata da idonea documentazione fornita dall’Appaltatore a dimostrazione dell’effettiva necessità di adeguamento. Nel caso di variazioni in diminuzione l’istruttoria sarà avviata d’ufficio dall’amministrazione regionale. La proposta di rinegoziazione dovrà essere formulata dall’amministrazione in un termine non superiore a tre mesi dalla data di presentazione dell’istanza o dalla comunicazione di avvio dell’istruttoria di revisione prezzi in caso di una variazione in diminuzione dei prezzi. </w:t>
      </w:r>
    </w:p>
    <w:p w14:paraId="6FFE5E21" w14:textId="2D5C92EE" w:rsidR="00573B8C" w:rsidRPr="00573B8C" w:rsidRDefault="00573B8C" w:rsidP="00573B8C">
      <w:pPr>
        <w:autoSpaceDE w:val="0"/>
        <w:autoSpaceDN w:val="0"/>
        <w:adjustRightInd w:val="0"/>
        <w:spacing w:line="240" w:lineRule="auto"/>
        <w:jc w:val="both"/>
        <w:rPr>
          <w:bCs/>
          <w:sz w:val="16"/>
          <w:szCs w:val="16"/>
        </w:rPr>
      </w:pPr>
      <w:r w:rsidRPr="00573B8C">
        <w:rPr>
          <w:bCs/>
          <w:sz w:val="16"/>
          <w:szCs w:val="16"/>
        </w:rPr>
        <w:t>I prezzi eventualmente adeguati sono soggetti al ribasso offerto in sede di gara e saranno applicati in contabilità alle lavorazioni eseguite a partire dalla data di istanza di revisione straordinaria dell’appaltatore oppure dalla comunicazione dell’amministrazione di avvio dell’istruttoria di revisione prezzi in caso di una variazione in diminuzione dei prezzi.</w:t>
      </w:r>
    </w:p>
    <w:p w14:paraId="0C6E16B2" w14:textId="2E72D001" w:rsidR="00573B8C" w:rsidRPr="00573B8C" w:rsidRDefault="00573B8C" w:rsidP="00573B8C">
      <w:pPr>
        <w:autoSpaceDE w:val="0"/>
        <w:autoSpaceDN w:val="0"/>
        <w:adjustRightInd w:val="0"/>
        <w:spacing w:line="240" w:lineRule="auto"/>
        <w:jc w:val="both"/>
        <w:rPr>
          <w:bCs/>
          <w:sz w:val="16"/>
          <w:szCs w:val="16"/>
        </w:rPr>
      </w:pPr>
      <w:r w:rsidRPr="00573B8C">
        <w:rPr>
          <w:bCs/>
          <w:sz w:val="16"/>
          <w:szCs w:val="16"/>
        </w:rPr>
        <w:t xml:space="preserve">Nell’ambito dei lavori si considera un’alterazione rilevante dell’equilibrio contrattuale un aumento superiore del </w:t>
      </w:r>
      <w:r w:rsidR="00AB14AE">
        <w:rPr>
          <w:bCs/>
          <w:sz w:val="16"/>
          <w:szCs w:val="16"/>
        </w:rPr>
        <w:t>15</w:t>
      </w:r>
      <w:r w:rsidRPr="00573B8C">
        <w:rPr>
          <w:bCs/>
          <w:sz w:val="16"/>
          <w:szCs w:val="16"/>
        </w:rPr>
        <w:t xml:space="preserve">% dei prezzi di contratto e per lavorazioni aventi un’incidenza oltre il </w:t>
      </w:r>
      <w:r w:rsidR="00AB14AE">
        <w:rPr>
          <w:bCs/>
          <w:sz w:val="16"/>
          <w:szCs w:val="16"/>
        </w:rPr>
        <w:t>4</w:t>
      </w:r>
      <w:r w:rsidRPr="00573B8C">
        <w:rPr>
          <w:bCs/>
          <w:sz w:val="16"/>
          <w:szCs w:val="16"/>
        </w:rPr>
        <w:t>% rispetto all’importo di contratto.</w:t>
      </w:r>
    </w:p>
    <w:p w14:paraId="76696422" w14:textId="133AD3C9" w:rsidR="00573B8C" w:rsidRPr="00573B8C" w:rsidRDefault="00AB14AE" w:rsidP="00573B8C">
      <w:pPr>
        <w:autoSpaceDE w:val="0"/>
        <w:autoSpaceDN w:val="0"/>
        <w:adjustRightInd w:val="0"/>
        <w:spacing w:line="240" w:lineRule="auto"/>
        <w:jc w:val="both"/>
        <w:rPr>
          <w:bCs/>
          <w:sz w:val="16"/>
          <w:szCs w:val="16"/>
        </w:rPr>
      </w:pPr>
      <w:r>
        <w:rPr>
          <w:bCs/>
          <w:sz w:val="16"/>
          <w:szCs w:val="16"/>
        </w:rPr>
        <w:t>La</w:t>
      </w:r>
      <w:r w:rsidR="00573B8C" w:rsidRPr="00573B8C">
        <w:rPr>
          <w:bCs/>
          <w:sz w:val="16"/>
          <w:szCs w:val="16"/>
        </w:rPr>
        <w:t xml:space="preserve"> rinegoziazione dell’importo di contratto dei lavori con le modalità di cui sopra </w:t>
      </w:r>
      <w:r>
        <w:rPr>
          <w:bCs/>
          <w:sz w:val="16"/>
          <w:szCs w:val="16"/>
        </w:rPr>
        <w:t>tiene conto degli effetti del</w:t>
      </w:r>
      <w:r w:rsidR="00573B8C" w:rsidRPr="00573B8C">
        <w:rPr>
          <w:bCs/>
          <w:sz w:val="16"/>
          <w:szCs w:val="16"/>
        </w:rPr>
        <w:t>la revisione dei prezzi ai sensi dell’articolo 60 del D.lgs. 36/2023.</w:t>
      </w:r>
    </w:p>
    <w:bookmarkEnd w:id="118"/>
    <w:p w14:paraId="7216D13C" w14:textId="77777777" w:rsidR="00B3689A" w:rsidRPr="00B3689A" w:rsidRDefault="00B3689A" w:rsidP="00B3689A">
      <w:pPr>
        <w:rPr>
          <w:sz w:val="16"/>
          <w:szCs w:val="16"/>
        </w:rPr>
      </w:pPr>
    </w:p>
    <w:p w14:paraId="5157CBF8" w14:textId="77777777" w:rsidR="00A614EA" w:rsidRPr="001654B9" w:rsidRDefault="001023F5">
      <w:pPr>
        <w:keepNext/>
        <w:tabs>
          <w:tab w:val="right" w:pos="9540"/>
        </w:tabs>
        <w:spacing w:line="240" w:lineRule="auto"/>
        <w:ind w:right="98"/>
        <w:jc w:val="center"/>
        <w:rPr>
          <w:b/>
          <w:color w:val="auto"/>
          <w:sz w:val="16"/>
          <w:szCs w:val="16"/>
        </w:rPr>
      </w:pPr>
      <w:bookmarkStart w:id="119" w:name="h.39kk8xu" w:colFirst="0" w:colLast="0"/>
      <w:bookmarkEnd w:id="119"/>
      <w:r w:rsidRPr="001654B9">
        <w:rPr>
          <w:b/>
          <w:color w:val="auto"/>
          <w:sz w:val="16"/>
          <w:szCs w:val="16"/>
        </w:rPr>
        <w:t>CAPO VI - Esecuzione dei lavori - Norme per il collaudo dei lavori</w:t>
      </w:r>
    </w:p>
    <w:p w14:paraId="3038B9DE" w14:textId="77777777" w:rsidR="00C61CA1" w:rsidRPr="001654B9" w:rsidRDefault="00C61CA1">
      <w:pPr>
        <w:keepNext/>
        <w:tabs>
          <w:tab w:val="right" w:pos="9540"/>
        </w:tabs>
        <w:spacing w:line="240" w:lineRule="auto"/>
        <w:ind w:right="98"/>
        <w:jc w:val="center"/>
        <w:rPr>
          <w:color w:val="auto"/>
        </w:rPr>
      </w:pPr>
    </w:p>
    <w:p w14:paraId="0B3F4C26" w14:textId="77777777" w:rsidR="00A614EA" w:rsidRPr="001654B9" w:rsidRDefault="00A614EA">
      <w:pPr>
        <w:tabs>
          <w:tab w:val="right" w:pos="9540"/>
        </w:tabs>
        <w:spacing w:line="240" w:lineRule="auto"/>
        <w:ind w:right="98"/>
        <w:jc w:val="both"/>
        <w:rPr>
          <w:color w:val="auto"/>
        </w:rPr>
      </w:pPr>
    </w:p>
    <w:p w14:paraId="165900C2" w14:textId="77777777" w:rsidR="00A614EA" w:rsidRPr="001654B9" w:rsidRDefault="001023F5" w:rsidP="00556326">
      <w:pPr>
        <w:pStyle w:val="Titolo1"/>
      </w:pPr>
      <w:bookmarkStart w:id="120" w:name="h.1opuj5n" w:colFirst="0" w:colLast="0"/>
      <w:bookmarkStart w:id="121" w:name="_Toc199924550"/>
      <w:bookmarkEnd w:id="120"/>
      <w:r w:rsidRPr="001654B9">
        <w:t xml:space="preserve">ART. </w:t>
      </w:r>
      <w:r w:rsidR="001C2CA6" w:rsidRPr="001654B9">
        <w:t>38</w:t>
      </w:r>
      <w:r w:rsidRPr="001654B9">
        <w:t>: COLLAUDO DEI LAVORI</w:t>
      </w:r>
      <w:bookmarkEnd w:id="121"/>
      <w:r w:rsidRPr="001654B9">
        <w:t xml:space="preserve"> </w:t>
      </w:r>
    </w:p>
    <w:p w14:paraId="6F7ED9BB" w14:textId="77777777" w:rsidR="00A614EA" w:rsidRPr="001654B9" w:rsidRDefault="001C2CA6">
      <w:pPr>
        <w:keepNext/>
        <w:tabs>
          <w:tab w:val="right" w:pos="9540"/>
        </w:tabs>
        <w:spacing w:line="240" w:lineRule="auto"/>
        <w:ind w:right="98"/>
        <w:jc w:val="both"/>
        <w:rPr>
          <w:color w:val="auto"/>
        </w:rPr>
      </w:pPr>
      <w:bookmarkStart w:id="122" w:name="h.48pi1tg" w:colFirst="0" w:colLast="0"/>
      <w:bookmarkEnd w:id="122"/>
      <w:r w:rsidRPr="001654B9">
        <w:rPr>
          <w:b/>
          <w:color w:val="auto"/>
          <w:sz w:val="16"/>
          <w:szCs w:val="16"/>
        </w:rPr>
        <w:t>38</w:t>
      </w:r>
      <w:r w:rsidR="001023F5" w:rsidRPr="001654B9">
        <w:rPr>
          <w:b/>
          <w:color w:val="auto"/>
          <w:sz w:val="16"/>
          <w:szCs w:val="16"/>
        </w:rPr>
        <w:t>.1) Disposizioni preliminari</w:t>
      </w:r>
    </w:p>
    <w:p w14:paraId="7073D12B" w14:textId="77777777" w:rsidR="00A614EA" w:rsidRPr="007D25CF" w:rsidRDefault="001023F5">
      <w:pPr>
        <w:tabs>
          <w:tab w:val="right" w:pos="9540"/>
        </w:tabs>
        <w:spacing w:line="240" w:lineRule="auto"/>
        <w:ind w:right="98"/>
        <w:jc w:val="both"/>
        <w:rPr>
          <w:color w:val="auto"/>
        </w:rPr>
      </w:pPr>
      <w:r w:rsidRPr="007D25CF">
        <w:rPr>
          <w:color w:val="auto"/>
          <w:sz w:val="16"/>
          <w:szCs w:val="16"/>
        </w:rPr>
        <w:t>Il collaudo</w:t>
      </w:r>
      <w:r w:rsidR="00B21F9E" w:rsidRPr="007D25CF">
        <w:rPr>
          <w:color w:val="auto"/>
          <w:sz w:val="16"/>
          <w:szCs w:val="16"/>
        </w:rPr>
        <w:t>, inteso in corso d’opera,</w:t>
      </w:r>
      <w:r w:rsidRPr="007D25CF">
        <w:rPr>
          <w:color w:val="auto"/>
          <w:sz w:val="16"/>
          <w:szCs w:val="16"/>
        </w:rPr>
        <w:t xml:space="preserve"> ha lo scopo di verificare e certificare che l’opera o il lavoro siano stati eseguiti a regola d'arte, secondo il progetto approvato e le relative prescrizioni tecniche nonché le eventuali perizie di variante, in conformità del contratto, degli eventuali atti di sottomissione o aggiuntivi debitamente approvati. Il collaudo ha altresì lo scopo di verificare che i dati risultanti dalla contabilità finale e dai documenti giustificativi corrispondono fra loro e con le risultanze di fatto, non solo per dimensioni, forma e</w:t>
      </w:r>
      <w:r w:rsidRPr="001654B9">
        <w:rPr>
          <w:color w:val="auto"/>
          <w:sz w:val="16"/>
          <w:szCs w:val="16"/>
        </w:rPr>
        <w:t xml:space="preserve"> quantità, ma anche per qualità dei materiali, dei componenti e delle provviste</w:t>
      </w:r>
      <w:r w:rsidR="00E02A51" w:rsidRPr="001654B9">
        <w:rPr>
          <w:color w:val="auto"/>
          <w:sz w:val="16"/>
          <w:szCs w:val="16"/>
        </w:rPr>
        <w:t>.</w:t>
      </w:r>
      <w:r w:rsidRPr="001654B9">
        <w:rPr>
          <w:color w:val="auto"/>
          <w:sz w:val="16"/>
          <w:szCs w:val="16"/>
        </w:rPr>
        <w:t xml:space="preserve"> Il collaudo comprende altresì tutte le verifiche tecniche </w:t>
      </w:r>
      <w:r w:rsidRPr="007D25CF">
        <w:rPr>
          <w:color w:val="auto"/>
          <w:sz w:val="16"/>
          <w:szCs w:val="16"/>
        </w:rPr>
        <w:t>previste dalle leggi di settore.</w:t>
      </w:r>
    </w:p>
    <w:p w14:paraId="262C50BD" w14:textId="77777777" w:rsidR="00A614EA" w:rsidRPr="007D25CF" w:rsidRDefault="001023F5">
      <w:pPr>
        <w:tabs>
          <w:tab w:val="right" w:pos="9540"/>
        </w:tabs>
        <w:spacing w:line="240" w:lineRule="auto"/>
        <w:ind w:right="98"/>
        <w:jc w:val="both"/>
        <w:rPr>
          <w:color w:val="auto"/>
        </w:rPr>
      </w:pPr>
      <w:r w:rsidRPr="007D25CF">
        <w:rPr>
          <w:color w:val="auto"/>
          <w:sz w:val="16"/>
          <w:szCs w:val="16"/>
        </w:rPr>
        <w:t>Il collaudo comprende anche l'esame delle riserve dell'appaltatore, sulle quali non sia già intervenuta una risoluzione definitiva in via amministrativa, se iscritte nel registro di contabilità e nel conto finale nei termini e nei modi stabiliti dal presente capitolato.</w:t>
      </w:r>
    </w:p>
    <w:p w14:paraId="0D222EB7" w14:textId="77777777" w:rsidR="00A614EA" w:rsidRPr="007D25CF" w:rsidRDefault="001023F5">
      <w:pPr>
        <w:tabs>
          <w:tab w:val="right" w:pos="9540"/>
        </w:tabs>
        <w:spacing w:line="240" w:lineRule="auto"/>
        <w:ind w:right="98"/>
        <w:jc w:val="both"/>
        <w:rPr>
          <w:strike/>
          <w:color w:val="auto"/>
        </w:rPr>
      </w:pPr>
      <w:r w:rsidRPr="007D25CF">
        <w:rPr>
          <w:color w:val="auto"/>
          <w:sz w:val="16"/>
          <w:szCs w:val="16"/>
        </w:rPr>
        <w:t>Le operazioni di collaudo dovranno svolgersi secondo le modalità' e tempistiche indicate</w:t>
      </w:r>
      <w:r w:rsidR="00A6203F" w:rsidRPr="007D25CF">
        <w:rPr>
          <w:color w:val="auto"/>
          <w:sz w:val="16"/>
          <w:szCs w:val="16"/>
        </w:rPr>
        <w:t xml:space="preserve"> dall’art </w:t>
      </w:r>
      <w:r w:rsidR="00B21F9E" w:rsidRPr="007D25CF">
        <w:rPr>
          <w:color w:val="auto"/>
          <w:sz w:val="16"/>
          <w:szCs w:val="16"/>
        </w:rPr>
        <w:t xml:space="preserve">116 </w:t>
      </w:r>
      <w:r w:rsidR="00A6203F" w:rsidRPr="007D25CF">
        <w:rPr>
          <w:color w:val="auto"/>
          <w:sz w:val="16"/>
          <w:szCs w:val="16"/>
        </w:rPr>
        <w:t xml:space="preserve">del </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Pr="007D25CF">
        <w:rPr>
          <w:color w:val="auto"/>
          <w:sz w:val="16"/>
          <w:szCs w:val="16"/>
        </w:rPr>
        <w:t>.</w:t>
      </w:r>
    </w:p>
    <w:p w14:paraId="7366E3F7" w14:textId="77777777" w:rsidR="00A614EA" w:rsidRPr="007D25CF" w:rsidRDefault="001023F5">
      <w:pPr>
        <w:tabs>
          <w:tab w:val="right" w:pos="9540"/>
        </w:tabs>
        <w:spacing w:line="240" w:lineRule="auto"/>
        <w:ind w:right="98"/>
        <w:jc w:val="both"/>
        <w:rPr>
          <w:strike/>
          <w:color w:val="auto"/>
        </w:rPr>
      </w:pPr>
      <w:r w:rsidRPr="007D25CF">
        <w:rPr>
          <w:color w:val="auto"/>
          <w:sz w:val="16"/>
          <w:szCs w:val="16"/>
        </w:rPr>
        <w:t xml:space="preserve">Ai sensi </w:t>
      </w:r>
      <w:r w:rsidR="006A21E1" w:rsidRPr="007D25CF">
        <w:rPr>
          <w:color w:val="auto"/>
          <w:sz w:val="16"/>
          <w:szCs w:val="16"/>
        </w:rPr>
        <w:t xml:space="preserve">dell’art </w:t>
      </w:r>
      <w:r w:rsidR="00B21F9E" w:rsidRPr="007D25CF">
        <w:rPr>
          <w:color w:val="auto"/>
          <w:sz w:val="16"/>
          <w:szCs w:val="16"/>
        </w:rPr>
        <w:t xml:space="preserve">116 </w:t>
      </w:r>
      <w:r w:rsidR="006A21E1" w:rsidRPr="007D25CF">
        <w:rPr>
          <w:color w:val="auto"/>
          <w:sz w:val="16"/>
          <w:szCs w:val="16"/>
        </w:rPr>
        <w:t>del</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Pr="007D25CF">
        <w:rPr>
          <w:color w:val="auto"/>
          <w:sz w:val="16"/>
          <w:szCs w:val="16"/>
        </w:rPr>
        <w:t>è facoltà del</w:t>
      </w:r>
      <w:r w:rsidR="009A5B9C" w:rsidRPr="007D25CF">
        <w:rPr>
          <w:color w:val="auto"/>
          <w:sz w:val="16"/>
          <w:szCs w:val="16"/>
        </w:rPr>
        <w:t>l’amministrazione</w:t>
      </w:r>
      <w:r w:rsidRPr="007D25CF">
        <w:rPr>
          <w:color w:val="auto"/>
          <w:sz w:val="16"/>
          <w:szCs w:val="16"/>
        </w:rPr>
        <w:t xml:space="preserve"> sostituire l'espletamento delle operazioni di collaudo con il rilascio del cer</w:t>
      </w:r>
      <w:r w:rsidR="00A44738" w:rsidRPr="007D25CF">
        <w:rPr>
          <w:color w:val="auto"/>
          <w:sz w:val="16"/>
          <w:szCs w:val="16"/>
        </w:rPr>
        <w:t>tificato di regolare esecuzione.</w:t>
      </w:r>
    </w:p>
    <w:p w14:paraId="4D44717E" w14:textId="77777777" w:rsidR="00A614EA" w:rsidRPr="001654B9" w:rsidRDefault="00A614EA">
      <w:pPr>
        <w:tabs>
          <w:tab w:val="right" w:pos="9540"/>
        </w:tabs>
        <w:spacing w:line="240" w:lineRule="auto"/>
        <w:ind w:right="98"/>
        <w:jc w:val="both"/>
        <w:rPr>
          <w:color w:val="auto"/>
        </w:rPr>
      </w:pPr>
      <w:bookmarkStart w:id="123" w:name="h.2nusc19" w:colFirst="0" w:colLast="0"/>
      <w:bookmarkEnd w:id="123"/>
    </w:p>
    <w:p w14:paraId="55C2C4DD"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.2) Modalità di svolgimento delle operazioni di collaudo</w:t>
      </w:r>
    </w:p>
    <w:p w14:paraId="2C07472D"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Esaminati i documenti acquisiti, ed accertatene la completezza, l'organo di collaudo fissa il giorno della visita di collaudo e ne informa il </w:t>
      </w:r>
      <w:r w:rsidR="00354683">
        <w:rPr>
          <w:color w:val="auto"/>
          <w:sz w:val="16"/>
          <w:szCs w:val="16"/>
        </w:rPr>
        <w:t>responsabile unico del progetto</w:t>
      </w:r>
      <w:r w:rsidRPr="001654B9">
        <w:rPr>
          <w:color w:val="auto"/>
          <w:sz w:val="16"/>
          <w:szCs w:val="16"/>
        </w:rPr>
        <w:t xml:space="preserve"> e il direttore dei lavori che ne dà tempestivo avviso all'appaltatore, al personale della sorveglianza e della contabilità dei lavori e, ove necessario, agli eventuali incaricati dell’assistenza giornaliera dei lavori affinché intervengano alle visite di collaudo.</w:t>
      </w:r>
    </w:p>
    <w:p w14:paraId="2E424A9D" w14:textId="77777777" w:rsidR="00A614EA" w:rsidRPr="001654B9" w:rsidRDefault="001023F5">
      <w:pPr>
        <w:tabs>
          <w:tab w:val="right" w:pos="9540"/>
        </w:tabs>
        <w:spacing w:line="240" w:lineRule="auto"/>
        <w:ind w:right="98"/>
        <w:jc w:val="both"/>
        <w:rPr>
          <w:color w:val="auto"/>
        </w:rPr>
      </w:pPr>
      <w:r w:rsidRPr="001654B9">
        <w:rPr>
          <w:color w:val="auto"/>
          <w:sz w:val="16"/>
          <w:szCs w:val="16"/>
        </w:rPr>
        <w:t>Eguale avviso è dato a quegli altri funzionari o rappresentanti di Amministrazioni od enti pubblici che, per speciali disposizioni, anche contrattuali, devono intervenire al collaudo.</w:t>
      </w:r>
    </w:p>
    <w:p w14:paraId="40352487" w14:textId="77777777" w:rsidR="00A614EA" w:rsidRPr="001654B9" w:rsidRDefault="001023F5">
      <w:pPr>
        <w:tabs>
          <w:tab w:val="right" w:pos="9540"/>
        </w:tabs>
        <w:spacing w:line="240" w:lineRule="auto"/>
        <w:ind w:right="98"/>
        <w:jc w:val="both"/>
        <w:rPr>
          <w:color w:val="auto"/>
        </w:rPr>
      </w:pPr>
      <w:r w:rsidRPr="001654B9">
        <w:rPr>
          <w:color w:val="auto"/>
          <w:sz w:val="16"/>
          <w:szCs w:val="16"/>
        </w:rPr>
        <w:t>Se l’appaltatore, pur tempestivamente invitato, non interviene alle visite di collaudo, queste vengono esperite alla presenza di due testimoni estranei al</w:t>
      </w:r>
      <w:r w:rsidR="009A5B9C" w:rsidRPr="001654B9">
        <w:rPr>
          <w:color w:val="auto"/>
          <w:sz w:val="16"/>
          <w:szCs w:val="16"/>
        </w:rPr>
        <w:t>l’amministrazione</w:t>
      </w:r>
      <w:r w:rsidRPr="001654B9">
        <w:rPr>
          <w:color w:val="auto"/>
          <w:sz w:val="16"/>
          <w:szCs w:val="16"/>
        </w:rPr>
        <w:t xml:space="preserve"> e la relativa spesa è posta a carico dell’appaltatore.</w:t>
      </w:r>
    </w:p>
    <w:p w14:paraId="51C7316C" w14:textId="77777777" w:rsidR="00A614EA" w:rsidRPr="001654B9" w:rsidRDefault="001023F5">
      <w:pPr>
        <w:tabs>
          <w:tab w:val="right" w:pos="9540"/>
        </w:tabs>
        <w:spacing w:line="240" w:lineRule="auto"/>
        <w:ind w:right="98"/>
        <w:jc w:val="both"/>
        <w:rPr>
          <w:color w:val="auto"/>
        </w:rPr>
      </w:pPr>
      <w:r w:rsidRPr="001654B9">
        <w:rPr>
          <w:color w:val="auto"/>
          <w:sz w:val="16"/>
          <w:szCs w:val="16"/>
        </w:rPr>
        <w:t>Se i funzionari di cui al secondo periodo del presente articolo, malgrado l'invito ricevuto, non intervengono o non si fanno rappresentare, le operazioni di collaudo hanno luogo egualmente. L'assenza dei suddetti funzionari deve essere riportata nel processo verbale.</w:t>
      </w:r>
    </w:p>
    <w:p w14:paraId="61BFE907" w14:textId="77777777" w:rsidR="00A614EA" w:rsidRPr="001654B9" w:rsidRDefault="001023F5">
      <w:pPr>
        <w:tabs>
          <w:tab w:val="right" w:pos="9540"/>
        </w:tabs>
        <w:spacing w:line="240" w:lineRule="auto"/>
        <w:ind w:right="98"/>
        <w:jc w:val="both"/>
        <w:rPr>
          <w:color w:val="auto"/>
        </w:rPr>
      </w:pPr>
      <w:r w:rsidRPr="001654B9">
        <w:rPr>
          <w:color w:val="auto"/>
          <w:sz w:val="16"/>
          <w:szCs w:val="16"/>
        </w:rPr>
        <w:t>Il direttore dei lavori ha l’obbligo di presenziare alle visite di collaudo.</w:t>
      </w:r>
    </w:p>
    <w:p w14:paraId="1A5BA7DB" w14:textId="77777777" w:rsidR="00A614EA" w:rsidRPr="001654B9" w:rsidRDefault="001023F5">
      <w:pPr>
        <w:tabs>
          <w:tab w:val="right" w:pos="9540"/>
        </w:tabs>
        <w:spacing w:line="240" w:lineRule="auto"/>
        <w:ind w:right="98"/>
        <w:jc w:val="both"/>
        <w:rPr>
          <w:color w:val="auto"/>
        </w:rPr>
      </w:pPr>
      <w:r w:rsidRPr="001654B9">
        <w:rPr>
          <w:color w:val="auto"/>
          <w:sz w:val="16"/>
          <w:szCs w:val="16"/>
        </w:rPr>
        <w:t>La verifica della buona esecuzione di un lavoro è effettuata attraverso accertamenti, saggi e riscontri che l'organo di collaudo giudica necessari. Qualora tra le prestazioni dell’appaltatore rientri l’acquisizione di concessioni, autorizzazioni,</w:t>
      </w:r>
      <w:r w:rsidR="00E02A51" w:rsidRPr="001654B9">
        <w:rPr>
          <w:color w:val="auto"/>
          <w:sz w:val="16"/>
          <w:szCs w:val="16"/>
        </w:rPr>
        <w:t xml:space="preserve"> permessi, comunque denominati, </w:t>
      </w:r>
      <w:r w:rsidRPr="001654B9">
        <w:rPr>
          <w:color w:val="auto"/>
          <w:sz w:val="16"/>
          <w:szCs w:val="16"/>
        </w:rPr>
        <w:t xml:space="preserve">il collaudatore accerta il tempestivo e diligente operato dell’appaltatore ed evidenzia gli </w:t>
      </w:r>
      <w:r w:rsidR="00607D6F" w:rsidRPr="001654B9">
        <w:rPr>
          <w:color w:val="auto"/>
          <w:sz w:val="16"/>
          <w:szCs w:val="16"/>
        </w:rPr>
        <w:t>oneri</w:t>
      </w:r>
      <w:r w:rsidRPr="001654B9">
        <w:rPr>
          <w:color w:val="auto"/>
          <w:sz w:val="16"/>
          <w:szCs w:val="16"/>
        </w:rPr>
        <w:t xml:space="preserve"> eventualmente derivanti per </w:t>
      </w:r>
      <w:r w:rsidR="009A5B9C" w:rsidRPr="001654B9">
        <w:rPr>
          <w:color w:val="auto"/>
          <w:sz w:val="16"/>
          <w:szCs w:val="16"/>
        </w:rPr>
        <w:t>l’amministrazione</w:t>
      </w:r>
      <w:r w:rsidRPr="001654B9">
        <w:rPr>
          <w:color w:val="auto"/>
          <w:sz w:val="16"/>
          <w:szCs w:val="16"/>
        </w:rPr>
        <w:t xml:space="preserve"> da ogni ritardo nel loro svolgimento. Ferma restando la discrezionalità dell’organo di collaudo nell’approfondimento degli accertamenti, il collaudatore in corso d’opera deve fissare in ogni caso le visite di collaudo:</w:t>
      </w:r>
    </w:p>
    <w:p w14:paraId="49434F21" w14:textId="77777777" w:rsidR="00A614EA" w:rsidRPr="001654B9" w:rsidRDefault="001023F5">
      <w:pPr>
        <w:numPr>
          <w:ilvl w:val="0"/>
          <w:numId w:val="19"/>
        </w:numPr>
        <w:tabs>
          <w:tab w:val="right" w:pos="12060"/>
        </w:tabs>
        <w:spacing w:line="240" w:lineRule="auto"/>
        <w:ind w:left="360" w:right="98" w:hanging="360"/>
        <w:jc w:val="both"/>
        <w:rPr>
          <w:color w:val="auto"/>
          <w:sz w:val="16"/>
          <w:szCs w:val="16"/>
        </w:rPr>
      </w:pPr>
      <w:r w:rsidRPr="001654B9">
        <w:rPr>
          <w:color w:val="auto"/>
          <w:sz w:val="16"/>
          <w:szCs w:val="16"/>
        </w:rPr>
        <w:t>durante l'esecuzione delle fondazioni e di quelle lavorazioni significative la cui verifica risulti impossibile o particolarmente complessa successivamente all'esecuzione;</w:t>
      </w:r>
    </w:p>
    <w:p w14:paraId="363F8546" w14:textId="77777777" w:rsidR="00A614EA" w:rsidRPr="001654B9" w:rsidRDefault="001023F5">
      <w:pPr>
        <w:numPr>
          <w:ilvl w:val="0"/>
          <w:numId w:val="19"/>
        </w:numPr>
        <w:tabs>
          <w:tab w:val="right" w:pos="12060"/>
        </w:tabs>
        <w:spacing w:line="240" w:lineRule="auto"/>
        <w:ind w:left="360" w:right="98" w:hanging="360"/>
        <w:jc w:val="both"/>
        <w:rPr>
          <w:color w:val="auto"/>
          <w:sz w:val="16"/>
          <w:szCs w:val="16"/>
        </w:rPr>
      </w:pPr>
      <w:r w:rsidRPr="001654B9">
        <w:rPr>
          <w:color w:val="auto"/>
          <w:sz w:val="16"/>
          <w:szCs w:val="16"/>
        </w:rPr>
        <w:t>nei casi di interruzione o di anomalo andamento dei lavori rispetto al programma.</w:t>
      </w:r>
    </w:p>
    <w:p w14:paraId="3DE89191" w14:textId="77777777" w:rsidR="00A614EA" w:rsidRPr="001654B9" w:rsidRDefault="001023F5">
      <w:pPr>
        <w:tabs>
          <w:tab w:val="right" w:pos="9540"/>
        </w:tabs>
        <w:spacing w:line="240" w:lineRule="auto"/>
        <w:ind w:right="98"/>
        <w:jc w:val="both"/>
        <w:rPr>
          <w:color w:val="auto"/>
          <w:sz w:val="16"/>
          <w:szCs w:val="16"/>
        </w:rPr>
      </w:pPr>
      <w:r w:rsidRPr="001654B9">
        <w:rPr>
          <w:color w:val="auto"/>
          <w:sz w:val="16"/>
          <w:szCs w:val="16"/>
        </w:rPr>
        <w:t xml:space="preserve">Del prolungarsi delle operazioni rispetto al termine di legge e delle relative cause l'organo di collaudo trasmette formale comunicazione all'appaltatore e al </w:t>
      </w:r>
      <w:r w:rsidR="00354683">
        <w:rPr>
          <w:color w:val="auto"/>
          <w:sz w:val="16"/>
          <w:szCs w:val="16"/>
        </w:rPr>
        <w:t>responsabile unico del progetto</w:t>
      </w:r>
      <w:r w:rsidRPr="001654B9">
        <w:rPr>
          <w:color w:val="auto"/>
          <w:sz w:val="16"/>
          <w:szCs w:val="16"/>
        </w:rPr>
        <w:t xml:space="preserve">, con l'indicazione dei provvedimenti da assumere per la ripresa e il completamento delle operazioni di collaudo. Nel caso di ritardi attribuibili all'organo di collaudo, il </w:t>
      </w:r>
      <w:r w:rsidR="00354683">
        <w:rPr>
          <w:color w:val="auto"/>
          <w:sz w:val="16"/>
          <w:szCs w:val="16"/>
        </w:rPr>
        <w:t>responsabile unico del progetto</w:t>
      </w:r>
      <w:r w:rsidRPr="001654B9">
        <w:rPr>
          <w:color w:val="auto"/>
          <w:sz w:val="16"/>
          <w:szCs w:val="16"/>
        </w:rPr>
        <w:t>, assegna un termine non superiore a trenta giorni per il completamento delle operazioni, trascorsi inutilmente i quali, propone al</w:t>
      </w:r>
      <w:r w:rsidR="009A5B9C" w:rsidRPr="001654B9">
        <w:rPr>
          <w:color w:val="auto"/>
          <w:sz w:val="16"/>
          <w:szCs w:val="16"/>
        </w:rPr>
        <w:t>l’amministrazione</w:t>
      </w:r>
      <w:r w:rsidRPr="001654B9">
        <w:rPr>
          <w:color w:val="auto"/>
          <w:sz w:val="16"/>
          <w:szCs w:val="16"/>
        </w:rPr>
        <w:t xml:space="preserve"> la decadenza dell'incarico, ferma restando la responsabilità dell'organo suddetto per i danni che dovessero derivare da tale inadempienza.</w:t>
      </w:r>
    </w:p>
    <w:p w14:paraId="1E2537ED" w14:textId="77777777" w:rsidR="00655553" w:rsidRPr="001654B9" w:rsidRDefault="00655553">
      <w:pPr>
        <w:tabs>
          <w:tab w:val="right" w:pos="9540"/>
        </w:tabs>
        <w:spacing w:line="240" w:lineRule="auto"/>
        <w:ind w:right="98"/>
        <w:jc w:val="both"/>
        <w:rPr>
          <w:color w:val="auto"/>
        </w:rPr>
      </w:pPr>
      <w:r w:rsidRPr="001654B9">
        <w:rPr>
          <w:color w:val="auto"/>
          <w:sz w:val="16"/>
          <w:szCs w:val="16"/>
        </w:rPr>
        <w:t xml:space="preserve">Qualora il termine di conclusione delle operazioni di collaudo fosse prolungato rispetto al termine di legge per cause imputabili all’appaltatore, sarà onere dello stesso prolungare la durata della </w:t>
      </w:r>
      <w:r w:rsidR="004472AC" w:rsidRPr="001654B9">
        <w:rPr>
          <w:color w:val="auto"/>
          <w:sz w:val="16"/>
          <w:szCs w:val="16"/>
        </w:rPr>
        <w:t>garanzia</w:t>
      </w:r>
      <w:r w:rsidRPr="001654B9">
        <w:rPr>
          <w:color w:val="auto"/>
          <w:sz w:val="16"/>
          <w:szCs w:val="16"/>
        </w:rPr>
        <w:t xml:space="preserve"> definitiva fornendone prova al</w:t>
      </w:r>
      <w:r w:rsidR="009A5B9C" w:rsidRPr="001654B9">
        <w:rPr>
          <w:color w:val="auto"/>
          <w:sz w:val="16"/>
          <w:szCs w:val="16"/>
        </w:rPr>
        <w:t>l’amministrazione</w:t>
      </w:r>
      <w:r w:rsidRPr="001654B9">
        <w:rPr>
          <w:color w:val="auto"/>
          <w:sz w:val="16"/>
          <w:szCs w:val="16"/>
        </w:rPr>
        <w:t>.</w:t>
      </w:r>
    </w:p>
    <w:p w14:paraId="14DF472E" w14:textId="77777777" w:rsidR="00A614EA" w:rsidRPr="001654B9" w:rsidRDefault="009A5B9C">
      <w:pPr>
        <w:tabs>
          <w:tab w:val="right" w:pos="9540"/>
        </w:tabs>
        <w:spacing w:line="240" w:lineRule="auto"/>
        <w:ind w:right="98"/>
        <w:jc w:val="both"/>
        <w:rPr>
          <w:color w:val="auto"/>
          <w:sz w:val="16"/>
          <w:szCs w:val="16"/>
        </w:rPr>
      </w:pPr>
      <w:r w:rsidRPr="001654B9">
        <w:rPr>
          <w:color w:val="auto"/>
          <w:sz w:val="16"/>
          <w:szCs w:val="16"/>
        </w:rPr>
        <w:lastRenderedPageBreak/>
        <w:t>L’amministrazione</w:t>
      </w:r>
      <w:r w:rsidR="001023F5" w:rsidRPr="001654B9">
        <w:rPr>
          <w:color w:val="auto"/>
          <w:sz w:val="16"/>
          <w:szCs w:val="16"/>
        </w:rPr>
        <w:t xml:space="preserve"> può richiedere al collaudatore in corso d’opera parere su eventuali varianti, richieste di proroga e situazioni particolari determinatesi nel corso dell’appalto.</w:t>
      </w:r>
    </w:p>
    <w:p w14:paraId="54BA7F82" w14:textId="77777777" w:rsidR="00A614EA" w:rsidRPr="001654B9" w:rsidRDefault="00A614EA">
      <w:pPr>
        <w:tabs>
          <w:tab w:val="right" w:pos="9540"/>
        </w:tabs>
        <w:spacing w:line="240" w:lineRule="auto"/>
        <w:ind w:right="98"/>
        <w:jc w:val="both"/>
        <w:rPr>
          <w:color w:val="auto"/>
        </w:rPr>
      </w:pPr>
      <w:bookmarkStart w:id="124" w:name="h.1302m92" w:colFirst="0" w:colLast="0"/>
      <w:bookmarkEnd w:id="124"/>
    </w:p>
    <w:p w14:paraId="11BA893A"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F37CFE" w:rsidRPr="001654B9">
        <w:rPr>
          <w:b/>
          <w:color w:val="auto"/>
          <w:sz w:val="16"/>
          <w:szCs w:val="16"/>
        </w:rPr>
        <w:t>.3) C</w:t>
      </w:r>
      <w:r w:rsidR="001023F5" w:rsidRPr="001654B9">
        <w:rPr>
          <w:b/>
          <w:color w:val="auto"/>
          <w:sz w:val="16"/>
          <w:szCs w:val="16"/>
        </w:rPr>
        <w:t>osti dell'appaltatore nelle operazioni di collaudo</w:t>
      </w:r>
    </w:p>
    <w:p w14:paraId="3C2F383C" w14:textId="77777777" w:rsidR="00A614EA" w:rsidRPr="001654B9" w:rsidRDefault="001023F5">
      <w:pPr>
        <w:tabs>
          <w:tab w:val="right" w:pos="9540"/>
        </w:tabs>
        <w:spacing w:line="240" w:lineRule="auto"/>
        <w:ind w:right="98"/>
        <w:jc w:val="both"/>
        <w:rPr>
          <w:color w:val="auto"/>
        </w:rPr>
      </w:pPr>
      <w:r w:rsidRPr="001654B9">
        <w:rPr>
          <w:color w:val="auto"/>
          <w:sz w:val="16"/>
          <w:szCs w:val="16"/>
        </w:rPr>
        <w:t>L'appaltatore, a propria cura e spesa, mette a disposizione dell’organo di collaudo gli operai e i mezzi d'opera necessari ad eseguire le operazioni di riscontro, le esplorazioni, gli scandagli, gli esperimenti, compreso quanto necessario al collaudo statico. Rimane a cura e carico dell'appaltatore quanto occorre per ristabilire le parti del lavoro, che sono state alterate nell'eseguire tali verifiche. Nel caso in cui l'appaltatore non ottemperi a siffatti obblighi, il collaudatore dispone che sia provveduto d'ufficio, in danno all’appal</w:t>
      </w:r>
      <w:r w:rsidR="00D838FC" w:rsidRPr="001654B9">
        <w:rPr>
          <w:color w:val="auto"/>
          <w:sz w:val="16"/>
          <w:szCs w:val="16"/>
        </w:rPr>
        <w:t>ta</w:t>
      </w:r>
      <w:r w:rsidRPr="001654B9">
        <w:rPr>
          <w:color w:val="auto"/>
          <w:sz w:val="16"/>
          <w:szCs w:val="16"/>
        </w:rPr>
        <w:t>tore inadempiente, deducendo la spesa dal residuo credito dell'appaltatore</w:t>
      </w:r>
      <w:r w:rsidR="00A44738" w:rsidRPr="001654B9">
        <w:rPr>
          <w:color w:val="auto"/>
          <w:sz w:val="16"/>
          <w:szCs w:val="16"/>
        </w:rPr>
        <w:t>.</w:t>
      </w:r>
    </w:p>
    <w:p w14:paraId="7A8D182E" w14:textId="77777777" w:rsidR="00A614EA" w:rsidRPr="001654B9" w:rsidRDefault="001023F5">
      <w:pPr>
        <w:tabs>
          <w:tab w:val="right" w:pos="9540"/>
        </w:tabs>
        <w:spacing w:line="240" w:lineRule="auto"/>
        <w:ind w:right="98"/>
        <w:jc w:val="both"/>
        <w:rPr>
          <w:color w:val="auto"/>
        </w:rPr>
      </w:pPr>
      <w:r w:rsidRPr="001654B9">
        <w:rPr>
          <w:color w:val="auto"/>
          <w:sz w:val="16"/>
          <w:szCs w:val="16"/>
        </w:rPr>
        <w:t>Sono, inoltre, ad esclusivo carico dell'appaltatore le spese di visita del personale del</w:t>
      </w:r>
      <w:r w:rsidR="009A5B9C" w:rsidRPr="001654B9">
        <w:rPr>
          <w:color w:val="auto"/>
          <w:sz w:val="16"/>
          <w:szCs w:val="16"/>
        </w:rPr>
        <w:t>l’amministrazione</w:t>
      </w:r>
      <w:r w:rsidRPr="001654B9">
        <w:rPr>
          <w:color w:val="auto"/>
          <w:sz w:val="16"/>
          <w:szCs w:val="16"/>
        </w:rPr>
        <w:t xml:space="preserve"> per accertare l'intervenuta eliminazione delle mancanze riscontrate dall'organo di collaudo ovvero le ulteriori operazioni di collaudo rese necessarie dai difetti o dalle stesse mancanze. Tali spese sono prelevate dalla rata di saldo da pagare all’appaltatore.</w:t>
      </w:r>
    </w:p>
    <w:p w14:paraId="11E59A5E" w14:textId="77777777" w:rsidR="003C37C2" w:rsidRPr="003C37C2" w:rsidRDefault="001023F5">
      <w:pPr>
        <w:tabs>
          <w:tab w:val="right" w:pos="9540"/>
        </w:tabs>
        <w:spacing w:line="240" w:lineRule="auto"/>
        <w:ind w:right="98"/>
        <w:jc w:val="both"/>
        <w:rPr>
          <w:color w:val="auto"/>
          <w:sz w:val="16"/>
          <w:szCs w:val="16"/>
        </w:rPr>
      </w:pPr>
      <w:r w:rsidRPr="001654B9">
        <w:rPr>
          <w:color w:val="auto"/>
          <w:sz w:val="16"/>
          <w:szCs w:val="16"/>
        </w:rPr>
        <w:t>Se l’esecutore, pur tempestivamente invitato, non interviene alle visite di collaudo, queste vengono effettuate alla presenza di due testimoni estranei alla stazione appaltante e la relativa spesa è posta a carico dell’esecutore.</w:t>
      </w:r>
    </w:p>
    <w:p w14:paraId="305FD327" w14:textId="77777777" w:rsidR="00A614EA" w:rsidRPr="001654B9" w:rsidRDefault="00A614EA">
      <w:pPr>
        <w:tabs>
          <w:tab w:val="right" w:pos="9540"/>
        </w:tabs>
        <w:spacing w:line="240" w:lineRule="auto"/>
        <w:ind w:right="98"/>
        <w:jc w:val="both"/>
        <w:rPr>
          <w:color w:val="auto"/>
        </w:rPr>
      </w:pPr>
      <w:bookmarkStart w:id="125" w:name="h.3mzq4wv" w:colFirst="0" w:colLast="0"/>
      <w:bookmarkEnd w:id="125"/>
    </w:p>
    <w:p w14:paraId="67345230"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.4) Processo verbale di visita</w:t>
      </w:r>
    </w:p>
    <w:p w14:paraId="5D41DF2A" w14:textId="77777777" w:rsidR="00A614EA" w:rsidRPr="001654B9" w:rsidRDefault="001023F5">
      <w:pPr>
        <w:tabs>
          <w:tab w:val="right" w:pos="9540"/>
        </w:tabs>
        <w:spacing w:line="240" w:lineRule="auto"/>
        <w:ind w:right="98"/>
        <w:jc w:val="both"/>
        <w:rPr>
          <w:color w:val="auto"/>
        </w:rPr>
      </w:pPr>
      <w:r w:rsidRPr="001654B9">
        <w:rPr>
          <w:color w:val="auto"/>
          <w:sz w:val="16"/>
          <w:szCs w:val="16"/>
        </w:rPr>
        <w:t>Della visita di collaudo è redatto processo verbale, che contiene le seguenti indicazioni:</w:t>
      </w:r>
    </w:p>
    <w:p w14:paraId="431B4565" w14:textId="77777777"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gli estremi identificativi dell’opera;</w:t>
      </w:r>
    </w:p>
    <w:p w14:paraId="08420631" w14:textId="77777777"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gli estremi del provvedimento di nomina dell’organo di collaudo</w:t>
      </w:r>
    </w:p>
    <w:p w14:paraId="67F438C0" w14:textId="77777777"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il giorno della visita di collaudo</w:t>
      </w:r>
    </w:p>
    <w:p w14:paraId="1F320B5F" w14:textId="77777777" w:rsidR="00A614EA" w:rsidRPr="001654B9" w:rsidRDefault="001023F5">
      <w:pPr>
        <w:numPr>
          <w:ilvl w:val="0"/>
          <w:numId w:val="26"/>
        </w:numPr>
        <w:tabs>
          <w:tab w:val="right" w:pos="9540"/>
        </w:tabs>
        <w:spacing w:line="240" w:lineRule="auto"/>
        <w:ind w:right="98" w:hanging="720"/>
        <w:jc w:val="both"/>
        <w:rPr>
          <w:color w:val="auto"/>
          <w:sz w:val="16"/>
          <w:szCs w:val="16"/>
        </w:rPr>
      </w:pPr>
      <w:r w:rsidRPr="001654B9">
        <w:rPr>
          <w:color w:val="auto"/>
          <w:sz w:val="16"/>
          <w:szCs w:val="16"/>
        </w:rPr>
        <w:t>le generalità degli intervenuti alla visita e di coloro che, sebbene invitati, non sono intervenuti.</w:t>
      </w:r>
    </w:p>
    <w:p w14:paraId="5DEB0B62" w14:textId="77777777" w:rsidR="00A614EA" w:rsidRPr="001654B9" w:rsidRDefault="001023F5">
      <w:pPr>
        <w:tabs>
          <w:tab w:val="right" w:pos="9540"/>
        </w:tabs>
        <w:spacing w:line="240" w:lineRule="auto"/>
        <w:ind w:right="98"/>
        <w:jc w:val="both"/>
        <w:rPr>
          <w:color w:val="auto"/>
        </w:rPr>
      </w:pPr>
      <w:r w:rsidRPr="001654B9">
        <w:rPr>
          <w:color w:val="auto"/>
          <w:sz w:val="16"/>
          <w:szCs w:val="16"/>
        </w:rPr>
        <w:t>Sono inoltre descritti nel processo verbale i rilievi fatti dall'organo di collaudo, le singole operazioni e le verifiche compiute, il numero e la profondità dei saggi effettuati e i risultati ottenuti. I punti di esecuzione dei saggi sono riportati sui disegni di progetto o chiaramente individuati a verbale.</w:t>
      </w:r>
    </w:p>
    <w:p w14:paraId="1D20A092" w14:textId="77777777" w:rsidR="00A614EA" w:rsidRPr="001654B9" w:rsidRDefault="001023F5">
      <w:pPr>
        <w:tabs>
          <w:tab w:val="right" w:pos="9540"/>
        </w:tabs>
        <w:spacing w:line="240" w:lineRule="auto"/>
        <w:ind w:right="98"/>
        <w:jc w:val="both"/>
        <w:rPr>
          <w:color w:val="auto"/>
        </w:rPr>
      </w:pPr>
      <w:r w:rsidRPr="001654B9">
        <w:rPr>
          <w:color w:val="auto"/>
          <w:sz w:val="16"/>
          <w:szCs w:val="16"/>
        </w:rPr>
        <w:t>Di ciascuna visita, alla quale devono essere invitati l’appaltatore ed il direttore dei lavori, è redatto apposito verbale.</w:t>
      </w:r>
    </w:p>
    <w:p w14:paraId="07BCBF15"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 relativi verbali, da trasmettere al </w:t>
      </w:r>
      <w:r w:rsidR="00354683">
        <w:rPr>
          <w:color w:val="auto"/>
          <w:sz w:val="16"/>
          <w:szCs w:val="16"/>
        </w:rPr>
        <w:t>responsabile unico del progetto</w:t>
      </w:r>
      <w:r w:rsidRPr="001654B9">
        <w:rPr>
          <w:color w:val="auto"/>
          <w:sz w:val="16"/>
          <w:szCs w:val="16"/>
        </w:rPr>
        <w:t xml:space="preserve"> entro trenta giorni successivi alla data delle visite, riferiscono anche sull'andamento dei lavori e sul rispetto dei termini contrattuali e contengono le osservazioni ed i suggerimenti ritenuti necessari, senza che ciò comporti diminuzione delle responsabilità dell'appaltatore e dell'ufficio di direzione dei lavori, per le parti di rispettiva competenza.</w:t>
      </w:r>
    </w:p>
    <w:p w14:paraId="6EFB4B63"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 processi verbali, oltre che dall'organo di collaudo e dall'appaltatore, sono firmati dal direttore dei lavori nonché dal </w:t>
      </w:r>
      <w:r w:rsidR="00354683">
        <w:rPr>
          <w:color w:val="auto"/>
          <w:sz w:val="16"/>
          <w:szCs w:val="16"/>
        </w:rPr>
        <w:t>responsabile unico del progetto</w:t>
      </w:r>
      <w:r w:rsidRPr="001654B9">
        <w:rPr>
          <w:color w:val="auto"/>
          <w:sz w:val="16"/>
          <w:szCs w:val="16"/>
        </w:rPr>
        <w:t xml:space="preserve">, se intervenuto, e dagli altri obbligati ad intervenire. </w:t>
      </w:r>
      <w:proofErr w:type="gramStart"/>
      <w:r w:rsidRPr="001654B9">
        <w:rPr>
          <w:color w:val="auto"/>
          <w:sz w:val="16"/>
          <w:szCs w:val="16"/>
        </w:rPr>
        <w:t>E’</w:t>
      </w:r>
      <w:proofErr w:type="gramEnd"/>
      <w:r w:rsidRPr="001654B9">
        <w:rPr>
          <w:color w:val="auto"/>
          <w:sz w:val="16"/>
          <w:szCs w:val="16"/>
        </w:rPr>
        <w:t xml:space="preserve"> inoltre firmato da quegli assistenti la cui testimonianza è invocata negli stessi processi verbali per gli accertamenti di taluni lavori.</w:t>
      </w:r>
    </w:p>
    <w:p w14:paraId="39880F19" w14:textId="77777777" w:rsidR="00A614EA" w:rsidRPr="001654B9" w:rsidRDefault="00A614EA">
      <w:pPr>
        <w:tabs>
          <w:tab w:val="right" w:pos="9540"/>
        </w:tabs>
        <w:spacing w:line="240" w:lineRule="auto"/>
        <w:ind w:right="98"/>
        <w:jc w:val="both"/>
        <w:rPr>
          <w:color w:val="auto"/>
        </w:rPr>
      </w:pPr>
      <w:bookmarkStart w:id="126" w:name="h.2250f4o" w:colFirst="0" w:colLast="0"/>
      <w:bookmarkEnd w:id="126"/>
    </w:p>
    <w:p w14:paraId="33B80EEB"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.5) Relazioni</w:t>
      </w:r>
    </w:p>
    <w:p w14:paraId="3721293C" w14:textId="77777777" w:rsidR="00A614EA" w:rsidRPr="007D25CF" w:rsidRDefault="001023F5">
      <w:pPr>
        <w:tabs>
          <w:tab w:val="right" w:pos="9540"/>
        </w:tabs>
        <w:spacing w:line="240" w:lineRule="auto"/>
        <w:ind w:right="98"/>
        <w:jc w:val="both"/>
        <w:rPr>
          <w:color w:val="auto"/>
        </w:rPr>
      </w:pPr>
      <w:r w:rsidRPr="001654B9">
        <w:rPr>
          <w:color w:val="auto"/>
          <w:sz w:val="16"/>
          <w:szCs w:val="16"/>
        </w:rPr>
        <w:t xml:space="preserve">L'organo di collaudo provvede a raffrontare i dati di fatto risultanti dal processo verbale di visita con i dati di progetto e delle varianti approvate e dei documenti contabili e formula le proprie considerazioni sul modo con cui l’appaltatore ha osservato le prescrizioni </w:t>
      </w:r>
      <w:r w:rsidRPr="007D25CF">
        <w:rPr>
          <w:color w:val="auto"/>
          <w:sz w:val="16"/>
          <w:szCs w:val="16"/>
        </w:rPr>
        <w:t xml:space="preserve">contrattuali e le disposizioni impartite dal direttore dei lavori. Sulla base di quanto rilevato l’organo di collaudo, anche sulla scorta dei pareri del </w:t>
      </w:r>
      <w:r w:rsidR="00354683" w:rsidRPr="007D25CF">
        <w:rPr>
          <w:color w:val="auto"/>
          <w:sz w:val="16"/>
          <w:szCs w:val="16"/>
        </w:rPr>
        <w:t>responsabile unico del progetto</w:t>
      </w:r>
      <w:r w:rsidRPr="007D25CF">
        <w:rPr>
          <w:color w:val="auto"/>
          <w:sz w:val="16"/>
          <w:szCs w:val="16"/>
        </w:rPr>
        <w:t>, determina:</w:t>
      </w:r>
    </w:p>
    <w:p w14:paraId="0E37B0CD" w14:textId="77777777" w:rsidR="00A614EA" w:rsidRPr="007D25CF" w:rsidRDefault="001023F5">
      <w:pPr>
        <w:numPr>
          <w:ilvl w:val="0"/>
          <w:numId w:val="20"/>
        </w:numPr>
        <w:tabs>
          <w:tab w:val="right" w:pos="12060"/>
        </w:tabs>
        <w:spacing w:line="240" w:lineRule="auto"/>
        <w:ind w:left="360" w:right="98" w:hanging="360"/>
        <w:jc w:val="both"/>
        <w:rPr>
          <w:color w:val="auto"/>
          <w:sz w:val="16"/>
          <w:szCs w:val="16"/>
        </w:rPr>
      </w:pPr>
      <w:r w:rsidRPr="007D25CF">
        <w:rPr>
          <w:color w:val="auto"/>
          <w:sz w:val="16"/>
          <w:szCs w:val="16"/>
        </w:rPr>
        <w:t>se il lavoro sia o no collaudabile;</w:t>
      </w:r>
    </w:p>
    <w:p w14:paraId="09865F53" w14:textId="77777777" w:rsidR="00A614EA" w:rsidRPr="007D25CF" w:rsidRDefault="001023F5">
      <w:pPr>
        <w:numPr>
          <w:ilvl w:val="0"/>
          <w:numId w:val="20"/>
        </w:numPr>
        <w:tabs>
          <w:tab w:val="right" w:pos="12060"/>
        </w:tabs>
        <w:spacing w:line="240" w:lineRule="auto"/>
        <w:ind w:left="360" w:right="98" w:hanging="360"/>
        <w:jc w:val="both"/>
        <w:rPr>
          <w:color w:val="auto"/>
          <w:sz w:val="16"/>
          <w:szCs w:val="16"/>
        </w:rPr>
      </w:pPr>
      <w:r w:rsidRPr="007D25CF">
        <w:rPr>
          <w:color w:val="auto"/>
          <w:sz w:val="16"/>
          <w:szCs w:val="16"/>
        </w:rPr>
        <w:t>a quali condizioni e restrizioni si possa collaudare;</w:t>
      </w:r>
    </w:p>
    <w:p w14:paraId="0303A522" w14:textId="77777777" w:rsidR="00A614EA" w:rsidRPr="007D25CF" w:rsidRDefault="001023F5">
      <w:pPr>
        <w:numPr>
          <w:ilvl w:val="0"/>
          <w:numId w:val="20"/>
        </w:numPr>
        <w:tabs>
          <w:tab w:val="right" w:pos="12060"/>
        </w:tabs>
        <w:spacing w:line="240" w:lineRule="auto"/>
        <w:ind w:left="360" w:right="98" w:hanging="360"/>
        <w:jc w:val="both"/>
        <w:rPr>
          <w:color w:val="auto"/>
          <w:sz w:val="16"/>
          <w:szCs w:val="16"/>
        </w:rPr>
      </w:pPr>
      <w:r w:rsidRPr="007D25CF">
        <w:rPr>
          <w:color w:val="auto"/>
          <w:sz w:val="16"/>
          <w:szCs w:val="16"/>
        </w:rPr>
        <w:t>i provvedimenti da prendere qualora non sia collaudabile;</w:t>
      </w:r>
    </w:p>
    <w:p w14:paraId="3DE2C2BF" w14:textId="77777777" w:rsidR="00A614EA" w:rsidRPr="007D25CF" w:rsidRDefault="001023F5">
      <w:pPr>
        <w:numPr>
          <w:ilvl w:val="0"/>
          <w:numId w:val="20"/>
        </w:numPr>
        <w:tabs>
          <w:tab w:val="right" w:pos="12060"/>
        </w:tabs>
        <w:spacing w:line="240" w:lineRule="auto"/>
        <w:ind w:left="360" w:right="98" w:hanging="360"/>
        <w:jc w:val="both"/>
        <w:rPr>
          <w:color w:val="auto"/>
          <w:sz w:val="16"/>
          <w:szCs w:val="16"/>
        </w:rPr>
      </w:pPr>
      <w:r w:rsidRPr="007D25CF">
        <w:rPr>
          <w:color w:val="auto"/>
          <w:sz w:val="16"/>
          <w:szCs w:val="16"/>
        </w:rPr>
        <w:t>le modificazioni da introdursi nel conto finale;</w:t>
      </w:r>
    </w:p>
    <w:p w14:paraId="3F55F879" w14:textId="77777777" w:rsidR="00A614EA" w:rsidRPr="007D25CF" w:rsidRDefault="001023F5">
      <w:pPr>
        <w:numPr>
          <w:ilvl w:val="0"/>
          <w:numId w:val="20"/>
        </w:numPr>
        <w:tabs>
          <w:tab w:val="right" w:pos="12060"/>
        </w:tabs>
        <w:spacing w:line="240" w:lineRule="auto"/>
        <w:ind w:left="360" w:right="98" w:hanging="360"/>
        <w:jc w:val="both"/>
        <w:rPr>
          <w:color w:val="auto"/>
          <w:sz w:val="16"/>
          <w:szCs w:val="16"/>
        </w:rPr>
      </w:pPr>
      <w:r w:rsidRPr="007D25CF">
        <w:rPr>
          <w:color w:val="auto"/>
          <w:sz w:val="16"/>
          <w:szCs w:val="16"/>
        </w:rPr>
        <w:t xml:space="preserve">il credito liquido </w:t>
      </w:r>
      <w:r w:rsidR="00B21F9E" w:rsidRPr="007D25CF">
        <w:rPr>
          <w:color w:val="auto"/>
          <w:sz w:val="16"/>
          <w:szCs w:val="16"/>
        </w:rPr>
        <w:t>o l’eventuale debito maturato da</w:t>
      </w:r>
      <w:r w:rsidRPr="007D25CF">
        <w:rPr>
          <w:color w:val="auto"/>
          <w:sz w:val="16"/>
          <w:szCs w:val="16"/>
        </w:rPr>
        <w:t>ll'appaltatore.</w:t>
      </w:r>
    </w:p>
    <w:p w14:paraId="602A17B1" w14:textId="77777777" w:rsidR="00A614EA" w:rsidRPr="007D25CF" w:rsidRDefault="001023F5">
      <w:pPr>
        <w:tabs>
          <w:tab w:val="right" w:pos="9540"/>
        </w:tabs>
        <w:spacing w:line="240" w:lineRule="auto"/>
        <w:ind w:right="98"/>
        <w:jc w:val="both"/>
        <w:rPr>
          <w:color w:val="auto"/>
        </w:rPr>
      </w:pPr>
      <w:r w:rsidRPr="007D25CF">
        <w:rPr>
          <w:color w:val="auto"/>
          <w:sz w:val="16"/>
          <w:szCs w:val="16"/>
        </w:rPr>
        <w:t>Con apposita relazione riservata il collaudatore espone il proprio parere sulle domande dell’appaltatore e sulle eventuali penali sulle quali non è già intervenuta una risoluzione definitiva. Tale relazione, unitamente a quella riservata del direttore dei lavori, è sottratta all’accesso ai sensi dell’art.</w:t>
      </w:r>
      <w:r w:rsidR="00D62B3A" w:rsidRPr="007D25CF">
        <w:rPr>
          <w:color w:val="auto"/>
          <w:sz w:val="16"/>
          <w:szCs w:val="16"/>
        </w:rPr>
        <w:t xml:space="preserve">53 del </w:t>
      </w:r>
      <w:r w:rsidR="00087AC7" w:rsidRPr="007D25CF">
        <w:rPr>
          <w:color w:val="auto"/>
          <w:sz w:val="16"/>
          <w:szCs w:val="16"/>
        </w:rPr>
        <w:t>D</w:t>
      </w:r>
      <w:r w:rsidR="00FE5975" w:rsidRPr="007D25CF">
        <w:rPr>
          <w:color w:val="auto"/>
          <w:sz w:val="16"/>
          <w:szCs w:val="16"/>
        </w:rPr>
        <w:t>.</w:t>
      </w:r>
      <w:r w:rsidR="00087AC7" w:rsidRPr="007D25CF">
        <w:rPr>
          <w:color w:val="auto"/>
          <w:sz w:val="16"/>
          <w:szCs w:val="16"/>
        </w:rPr>
        <w:t>lgs</w:t>
      </w:r>
      <w:r w:rsidR="00FE5975" w:rsidRPr="007D25CF">
        <w:rPr>
          <w:color w:val="auto"/>
          <w:sz w:val="16"/>
          <w:szCs w:val="16"/>
        </w:rPr>
        <w:t>.</w:t>
      </w:r>
      <w:r w:rsidR="0065718B" w:rsidRPr="007D25CF">
        <w:rPr>
          <w:color w:val="auto"/>
          <w:sz w:val="16"/>
          <w:szCs w:val="16"/>
        </w:rPr>
        <w:t>36/2023</w:t>
      </w:r>
      <w:r w:rsidR="00D62B3A" w:rsidRPr="007D25CF">
        <w:rPr>
          <w:color w:val="auto"/>
          <w:sz w:val="16"/>
          <w:szCs w:val="16"/>
        </w:rPr>
        <w:t>.</w:t>
      </w:r>
    </w:p>
    <w:p w14:paraId="49DBC40E" w14:textId="77777777" w:rsidR="00A614EA" w:rsidRPr="007D25CF" w:rsidRDefault="001023F5">
      <w:pPr>
        <w:tabs>
          <w:tab w:val="right" w:pos="9540"/>
        </w:tabs>
        <w:spacing w:line="240" w:lineRule="auto"/>
        <w:ind w:right="98"/>
        <w:jc w:val="both"/>
        <w:rPr>
          <w:color w:val="auto"/>
        </w:rPr>
      </w:pPr>
      <w:r w:rsidRPr="007D25CF">
        <w:rPr>
          <w:color w:val="auto"/>
          <w:sz w:val="16"/>
          <w:szCs w:val="16"/>
        </w:rPr>
        <w:t>Ai fini di quanto prescritto dalla normativa vigente in materia di qualificazione, il collaudatore, esprime le sue valutazioni sulle modalità di conduzione dei lavori da parte dell’appaltatore e del subappaltatore.</w:t>
      </w:r>
    </w:p>
    <w:p w14:paraId="0EFD365D" w14:textId="77777777" w:rsidR="00A614EA" w:rsidRPr="001654B9" w:rsidRDefault="00A614EA">
      <w:pPr>
        <w:tabs>
          <w:tab w:val="right" w:pos="9540"/>
        </w:tabs>
        <w:spacing w:line="240" w:lineRule="auto"/>
        <w:ind w:right="98"/>
        <w:jc w:val="both"/>
        <w:rPr>
          <w:color w:val="auto"/>
        </w:rPr>
      </w:pPr>
      <w:bookmarkStart w:id="127" w:name="h.haapch" w:colFirst="0" w:colLast="0"/>
      <w:bookmarkEnd w:id="127"/>
    </w:p>
    <w:p w14:paraId="231B4921"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 xml:space="preserve">.6) Discordanza fra la contabilità e l'esecuzione </w:t>
      </w:r>
    </w:p>
    <w:p w14:paraId="68D14B6E"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In caso di discordanza fra la contabilità e lo stato di fatto, le verifiche vengono estese al fine di apportare le opportune rettifiche nel conto finale. In caso di gravi discordanze l'organo di collaudo sospende le operazioni e ne riferisce al </w:t>
      </w:r>
      <w:r w:rsidR="00354683">
        <w:rPr>
          <w:color w:val="auto"/>
          <w:sz w:val="16"/>
          <w:szCs w:val="16"/>
        </w:rPr>
        <w:t>responsabile unico del progetto</w:t>
      </w:r>
      <w:r w:rsidRPr="001654B9">
        <w:rPr>
          <w:color w:val="auto"/>
          <w:sz w:val="16"/>
          <w:szCs w:val="16"/>
        </w:rPr>
        <w:t xml:space="preserve"> presentandogli le sue proposte. Il </w:t>
      </w:r>
      <w:r w:rsidR="00354683">
        <w:rPr>
          <w:color w:val="auto"/>
          <w:sz w:val="16"/>
          <w:szCs w:val="16"/>
        </w:rPr>
        <w:t>responsabile unico del progetto</w:t>
      </w:r>
      <w:r w:rsidRPr="001654B9">
        <w:rPr>
          <w:color w:val="auto"/>
          <w:sz w:val="16"/>
          <w:szCs w:val="16"/>
        </w:rPr>
        <w:t xml:space="preserve"> trasmette al</w:t>
      </w:r>
      <w:r w:rsidR="009A5B9C" w:rsidRPr="001654B9">
        <w:rPr>
          <w:color w:val="auto"/>
          <w:sz w:val="16"/>
          <w:szCs w:val="16"/>
        </w:rPr>
        <w:t>l’amministrazione</w:t>
      </w:r>
      <w:r w:rsidRPr="001654B9">
        <w:rPr>
          <w:color w:val="auto"/>
          <w:sz w:val="16"/>
          <w:szCs w:val="16"/>
        </w:rPr>
        <w:t xml:space="preserve"> la relazione e le proposte dell'organo di collaudo.</w:t>
      </w:r>
    </w:p>
    <w:p w14:paraId="4047B000" w14:textId="77777777" w:rsidR="00A614EA" w:rsidRPr="001654B9" w:rsidRDefault="00A614EA">
      <w:pPr>
        <w:tabs>
          <w:tab w:val="right" w:pos="9540"/>
        </w:tabs>
        <w:spacing w:line="240" w:lineRule="auto"/>
        <w:ind w:right="98"/>
        <w:jc w:val="both"/>
        <w:rPr>
          <w:color w:val="auto"/>
        </w:rPr>
      </w:pPr>
      <w:bookmarkStart w:id="128" w:name="h.319y80a" w:colFirst="0" w:colLast="0"/>
      <w:bookmarkEnd w:id="128"/>
    </w:p>
    <w:p w14:paraId="1937BF34"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.7) Difetti e mancanze nell'esecuzione e opere complementari ordinate dal collaudatore</w:t>
      </w:r>
    </w:p>
    <w:p w14:paraId="0AAEE125"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Riscontrandosi nella visita di collaudo difetti o mancanze riguardo all'esecuzione dei lavori tali da rendere il lavoro assolutamente inaccettabile, l’organo di collaudo rifiuta l’emissione del certificato di collaudo e procede a termini del successivo punto </w:t>
      </w:r>
      <w:r w:rsidR="00765112" w:rsidRPr="001654B9">
        <w:rPr>
          <w:color w:val="auto"/>
          <w:sz w:val="16"/>
          <w:szCs w:val="16"/>
        </w:rPr>
        <w:t>38</w:t>
      </w:r>
      <w:r w:rsidRPr="001654B9">
        <w:rPr>
          <w:color w:val="auto"/>
          <w:sz w:val="16"/>
          <w:szCs w:val="16"/>
        </w:rPr>
        <w:t xml:space="preserve">.12. Se i difetti e le mancanze sono di poca entità e sono riparabili in breve tempo, l'organo di collaudo prescrive specificatamente le lavorazioni da eseguire, assegnando all’appaltatore un termine; il certificato di collaudo non è rilasciato sino a che da apposita dichiarazione del </w:t>
      </w:r>
      <w:r w:rsidRPr="007D25CF">
        <w:rPr>
          <w:color w:val="auto"/>
          <w:sz w:val="16"/>
          <w:szCs w:val="16"/>
        </w:rPr>
        <w:t xml:space="preserve">direttore dei lavori, confermata dal </w:t>
      </w:r>
      <w:r w:rsidR="00354683" w:rsidRPr="007D25CF">
        <w:rPr>
          <w:color w:val="auto"/>
          <w:sz w:val="16"/>
          <w:szCs w:val="16"/>
        </w:rPr>
        <w:t>responsabile unico del progetto</w:t>
      </w:r>
      <w:r w:rsidRPr="007D25CF">
        <w:rPr>
          <w:color w:val="auto"/>
          <w:sz w:val="16"/>
          <w:szCs w:val="16"/>
        </w:rPr>
        <w:t>, risulti che l'appaltatore abbia completamente e regolarmente eseguito le lavorazioni prescrittegli, ferma restando la facoltà dell’organo di collaudo di procedere direttamente alla relativa verifica. Nel caso di inottemperanza si applicano le disposizioni di cui all’art.</w:t>
      </w:r>
      <w:r w:rsidR="00B21F9E" w:rsidRPr="007D25CF">
        <w:rPr>
          <w:color w:val="auto"/>
          <w:sz w:val="16"/>
          <w:szCs w:val="16"/>
        </w:rPr>
        <w:t>20 allegato II.14 del D.lgs</w:t>
      </w:r>
      <w:r w:rsidR="00712937">
        <w:rPr>
          <w:color w:val="auto"/>
          <w:sz w:val="16"/>
          <w:szCs w:val="16"/>
        </w:rPr>
        <w:t>.</w:t>
      </w:r>
      <w:r w:rsidR="00B21F9E" w:rsidRPr="007D25CF">
        <w:rPr>
          <w:color w:val="auto"/>
          <w:sz w:val="16"/>
          <w:szCs w:val="16"/>
        </w:rPr>
        <w:t xml:space="preserve"> 36/2023</w:t>
      </w:r>
      <w:r w:rsidRPr="007D25CF">
        <w:rPr>
          <w:color w:val="auto"/>
          <w:sz w:val="16"/>
          <w:szCs w:val="16"/>
        </w:rPr>
        <w:t>. Se infine i difetti e le mancanze non pregiudicano la stabilità dell’opera e la regolarità del servizio cui l’intervento è strumentale, l'organo di collaudo determina, nell’emissione del certificato, la somma che, in conseguenza dei riscontrati difetti, deve detrarsi dal credito dell'appaltatore. Al di fuori dei casi sopra indicati, il collaudatore può proporre al competente organo della stazione appaltante l’esecuzione degli interventi che</w:t>
      </w:r>
      <w:r w:rsidRPr="001654B9">
        <w:rPr>
          <w:color w:val="auto"/>
          <w:sz w:val="16"/>
          <w:szCs w:val="16"/>
        </w:rPr>
        <w:t xml:space="preserve"> egli ritiene indispensabili ai fini della collaudabilità dell’opera. </w:t>
      </w:r>
      <w:r w:rsidR="009A5B9C" w:rsidRPr="001654B9">
        <w:rPr>
          <w:color w:val="auto"/>
          <w:sz w:val="16"/>
          <w:szCs w:val="16"/>
        </w:rPr>
        <w:t>L’amministrazione</w:t>
      </w:r>
      <w:r w:rsidRPr="001654B9">
        <w:rPr>
          <w:color w:val="auto"/>
          <w:sz w:val="16"/>
          <w:szCs w:val="16"/>
        </w:rPr>
        <w:t xml:space="preserve"> dispone l’esecuzione di tali opere nel rispetto della normativa vigente e la regolarità della loro esecuzione viene verificata e certificata dal direttore dei lavori che ne relaziona al </w:t>
      </w:r>
      <w:r w:rsidR="00354683">
        <w:rPr>
          <w:color w:val="auto"/>
          <w:sz w:val="16"/>
          <w:szCs w:val="16"/>
        </w:rPr>
        <w:t>responsabile unico del progetto</w:t>
      </w:r>
      <w:r w:rsidRPr="001654B9">
        <w:rPr>
          <w:color w:val="auto"/>
          <w:sz w:val="16"/>
          <w:szCs w:val="16"/>
        </w:rPr>
        <w:t xml:space="preserve"> e al collaudatore.</w:t>
      </w:r>
    </w:p>
    <w:p w14:paraId="72000535" w14:textId="77777777" w:rsidR="00A614EA" w:rsidRPr="001654B9" w:rsidRDefault="00A614EA">
      <w:pPr>
        <w:tabs>
          <w:tab w:val="right" w:pos="9540"/>
        </w:tabs>
        <w:spacing w:line="240" w:lineRule="auto"/>
        <w:ind w:right="98"/>
        <w:jc w:val="both"/>
        <w:rPr>
          <w:color w:val="auto"/>
        </w:rPr>
      </w:pPr>
      <w:bookmarkStart w:id="129" w:name="h.1gf8i83" w:colFirst="0" w:colLast="0"/>
      <w:bookmarkEnd w:id="129"/>
    </w:p>
    <w:p w14:paraId="05D4A803"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.8) Eccedenza su quanto è stato autorizzato ed approvato</w:t>
      </w:r>
    </w:p>
    <w:p w14:paraId="4A3E21FA"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Ove l'organo di collaudo riscontri lavorazioni meritevoli di collaudo, ma non preventivamente autorizzate, le ammette nella contabilità, previo parere vincolante dell’organo competente, solo se le ritiene indispensabili per l’esecuzione dell’opera e se l’importo totale dell’opera, compresi i lavori non autorizzati, non ecceda i limiti delle spese approvate, intendendosi per tali quelle riportate nel quadro economico approvato ai fini dell’appalto; altrimenti sospende il rilascio del certificato di collaudo e ne riferisce al </w:t>
      </w:r>
      <w:r w:rsidR="00354683">
        <w:rPr>
          <w:color w:val="auto"/>
          <w:sz w:val="16"/>
          <w:szCs w:val="16"/>
        </w:rPr>
        <w:t xml:space="preserve">responsabile unico del </w:t>
      </w:r>
      <w:r w:rsidR="00354683">
        <w:rPr>
          <w:color w:val="auto"/>
          <w:sz w:val="16"/>
          <w:szCs w:val="16"/>
        </w:rPr>
        <w:lastRenderedPageBreak/>
        <w:t>progetto</w:t>
      </w:r>
      <w:r w:rsidRPr="001654B9">
        <w:rPr>
          <w:color w:val="auto"/>
          <w:sz w:val="16"/>
          <w:szCs w:val="16"/>
        </w:rPr>
        <w:t xml:space="preserve">, proponendo i provvedimenti che ritiene opportuni. In difetto di uno dei due requisiti sopra citati, ma nel caso in cui le opere risultino essere utili, il </w:t>
      </w:r>
      <w:r w:rsidR="00354683">
        <w:rPr>
          <w:color w:val="auto"/>
          <w:sz w:val="16"/>
          <w:szCs w:val="16"/>
        </w:rPr>
        <w:t>responsabile unico del progetto</w:t>
      </w:r>
      <w:r w:rsidR="00712937">
        <w:rPr>
          <w:color w:val="auto"/>
          <w:sz w:val="16"/>
          <w:szCs w:val="16"/>
        </w:rPr>
        <w:t xml:space="preserve"> </w:t>
      </w:r>
      <w:r w:rsidRPr="001654B9">
        <w:rPr>
          <w:color w:val="auto"/>
          <w:sz w:val="16"/>
          <w:szCs w:val="16"/>
        </w:rPr>
        <w:t>trasmette la relazione corredata dalle proposte dell'organo di collaudo, con proprio parere, alla stazione appaltante che delibera al riguardo entro 30 giorni dalla data di ricevimento della relazione.</w:t>
      </w:r>
    </w:p>
    <w:p w14:paraId="4CAA5813" w14:textId="77777777" w:rsidR="00A614EA" w:rsidRPr="001654B9" w:rsidRDefault="001023F5">
      <w:pPr>
        <w:tabs>
          <w:tab w:val="right" w:pos="9540"/>
        </w:tabs>
        <w:spacing w:line="240" w:lineRule="auto"/>
        <w:ind w:right="98"/>
        <w:jc w:val="both"/>
        <w:rPr>
          <w:color w:val="auto"/>
        </w:rPr>
      </w:pPr>
      <w:r w:rsidRPr="001654B9">
        <w:rPr>
          <w:color w:val="auto"/>
          <w:sz w:val="16"/>
          <w:szCs w:val="16"/>
        </w:rPr>
        <w:t>L’eventuale riconoscimento delle lavorazioni non autorizzate non libera il direttore dei lavori e il personale incaricato dalla responsabilità che loro incombe per averle ordinate o lasciate eseguire.</w:t>
      </w:r>
    </w:p>
    <w:p w14:paraId="3E01AC17" w14:textId="77777777" w:rsidR="00A614EA" w:rsidRPr="001654B9" w:rsidRDefault="00A614EA">
      <w:pPr>
        <w:tabs>
          <w:tab w:val="right" w:pos="9540"/>
        </w:tabs>
        <w:spacing w:line="240" w:lineRule="auto"/>
        <w:ind w:right="98"/>
        <w:jc w:val="both"/>
        <w:rPr>
          <w:color w:val="auto"/>
        </w:rPr>
      </w:pPr>
      <w:bookmarkStart w:id="130" w:name="h.40ew0vw" w:colFirst="0" w:colLast="0"/>
      <w:bookmarkEnd w:id="130"/>
    </w:p>
    <w:p w14:paraId="6133CA5E"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.9) Certificato di collaudo</w:t>
      </w:r>
    </w:p>
    <w:p w14:paraId="1AE75417" w14:textId="77777777" w:rsidR="00A614EA" w:rsidRPr="007D25CF" w:rsidRDefault="001023F5">
      <w:pPr>
        <w:tabs>
          <w:tab w:val="right" w:pos="9540"/>
        </w:tabs>
        <w:spacing w:line="240" w:lineRule="auto"/>
        <w:ind w:right="98"/>
        <w:jc w:val="both"/>
        <w:rPr>
          <w:color w:val="auto"/>
        </w:rPr>
      </w:pPr>
      <w:r w:rsidRPr="007D25CF">
        <w:rPr>
          <w:color w:val="auto"/>
          <w:sz w:val="16"/>
          <w:szCs w:val="16"/>
        </w:rPr>
        <w:t>Ultimate le operazioni di cui agli articoli precedenti, l’organo di collaudo, qualora ritenga collaudabile il lavoro, emette il certificato di collaudo che deve contenere</w:t>
      </w:r>
      <w:r w:rsidR="00712937">
        <w:rPr>
          <w:color w:val="auto"/>
          <w:sz w:val="16"/>
          <w:szCs w:val="16"/>
        </w:rPr>
        <w:t xml:space="preserve"> </w:t>
      </w:r>
      <w:r w:rsidR="00B21F9E" w:rsidRPr="007D25CF">
        <w:rPr>
          <w:color w:val="auto"/>
          <w:sz w:val="16"/>
          <w:szCs w:val="16"/>
        </w:rPr>
        <w:t>quanto previsto dall’art. 22 dell’allegato II.14 del D.lgs</w:t>
      </w:r>
      <w:r w:rsidR="00712937">
        <w:rPr>
          <w:color w:val="auto"/>
          <w:sz w:val="16"/>
          <w:szCs w:val="16"/>
        </w:rPr>
        <w:t>.</w:t>
      </w:r>
      <w:r w:rsidR="00B21F9E" w:rsidRPr="007D25CF">
        <w:rPr>
          <w:color w:val="auto"/>
          <w:sz w:val="16"/>
          <w:szCs w:val="16"/>
        </w:rPr>
        <w:t xml:space="preserve"> 36/2023.</w:t>
      </w:r>
    </w:p>
    <w:p w14:paraId="3791A4F6" w14:textId="77777777" w:rsidR="00A614EA" w:rsidRPr="007D25CF" w:rsidRDefault="001023F5">
      <w:pPr>
        <w:tabs>
          <w:tab w:val="right" w:pos="9540"/>
        </w:tabs>
        <w:spacing w:line="240" w:lineRule="auto"/>
        <w:ind w:right="98"/>
        <w:jc w:val="both"/>
        <w:rPr>
          <w:color w:val="auto"/>
        </w:rPr>
      </w:pPr>
      <w:r w:rsidRPr="007D25CF">
        <w:rPr>
          <w:color w:val="auto"/>
          <w:sz w:val="16"/>
          <w:szCs w:val="16"/>
        </w:rPr>
        <w:t xml:space="preserve">Decorsi due anni dalla emissione del relativo certificato, il collaudo si intende approvato ancorché l’atto formale di approvazione non sia intervenuto entro due mesi dalla scadenza del suddetto termine. </w:t>
      </w:r>
      <w:r w:rsidR="00270DEE" w:rsidRPr="007D25CF">
        <w:rPr>
          <w:color w:val="auto"/>
          <w:sz w:val="16"/>
          <w:szCs w:val="16"/>
        </w:rPr>
        <w:t>L’approvazione da parte del</w:t>
      </w:r>
      <w:r w:rsidR="009A5B9C" w:rsidRPr="007D25CF">
        <w:rPr>
          <w:color w:val="auto"/>
          <w:sz w:val="16"/>
          <w:szCs w:val="16"/>
        </w:rPr>
        <w:t>l’amministrazione</w:t>
      </w:r>
      <w:r w:rsidR="00712937">
        <w:rPr>
          <w:color w:val="auto"/>
          <w:sz w:val="16"/>
          <w:szCs w:val="16"/>
        </w:rPr>
        <w:t xml:space="preserve"> </w:t>
      </w:r>
      <w:r w:rsidR="00270DEE" w:rsidRPr="007D25CF">
        <w:rPr>
          <w:color w:val="auto"/>
          <w:sz w:val="16"/>
          <w:szCs w:val="16"/>
        </w:rPr>
        <w:t xml:space="preserve">del collaudo ai soli fini dello svincolo della </w:t>
      </w:r>
      <w:r w:rsidR="004472AC" w:rsidRPr="007D25CF">
        <w:rPr>
          <w:color w:val="auto"/>
          <w:sz w:val="16"/>
          <w:szCs w:val="16"/>
        </w:rPr>
        <w:t>garanzia</w:t>
      </w:r>
      <w:r w:rsidR="00270DEE" w:rsidRPr="007D25CF">
        <w:rPr>
          <w:color w:val="auto"/>
          <w:sz w:val="16"/>
          <w:szCs w:val="16"/>
        </w:rPr>
        <w:t xml:space="preserve"> definitiva e della liquidazione all’appaltatore del residuo credito, </w:t>
      </w:r>
      <w:r w:rsidR="00FF7AD1" w:rsidRPr="007D25CF">
        <w:rPr>
          <w:color w:val="auto"/>
          <w:sz w:val="16"/>
          <w:szCs w:val="16"/>
        </w:rPr>
        <w:t xml:space="preserve">mantiene il carattere provvisorio del </w:t>
      </w:r>
      <w:r w:rsidR="00270DEE" w:rsidRPr="007D25CF">
        <w:rPr>
          <w:color w:val="auto"/>
          <w:sz w:val="16"/>
          <w:szCs w:val="16"/>
        </w:rPr>
        <w:t>certificato</w:t>
      </w:r>
      <w:r w:rsidR="00FF7AD1" w:rsidRPr="007D25CF">
        <w:rPr>
          <w:color w:val="auto"/>
          <w:sz w:val="16"/>
          <w:szCs w:val="16"/>
        </w:rPr>
        <w:t xml:space="preserve"> di collaudo stesso.</w:t>
      </w:r>
      <w:r w:rsidR="00712937">
        <w:rPr>
          <w:color w:val="auto"/>
          <w:sz w:val="16"/>
          <w:szCs w:val="16"/>
        </w:rPr>
        <w:t xml:space="preserve"> </w:t>
      </w:r>
      <w:r w:rsidRPr="007D25CF">
        <w:rPr>
          <w:color w:val="auto"/>
          <w:sz w:val="16"/>
          <w:szCs w:val="16"/>
        </w:rPr>
        <w:t xml:space="preserve">Qualora, nell'arco di tale periodo dovessero emergere vizi o difetti dell’opera, il </w:t>
      </w:r>
      <w:r w:rsidR="00354683" w:rsidRPr="007D25CF">
        <w:rPr>
          <w:color w:val="auto"/>
          <w:sz w:val="16"/>
          <w:szCs w:val="16"/>
        </w:rPr>
        <w:t>responsabile unico del progetto</w:t>
      </w:r>
      <w:r w:rsidRPr="007D25CF">
        <w:rPr>
          <w:color w:val="auto"/>
          <w:sz w:val="16"/>
          <w:szCs w:val="16"/>
        </w:rPr>
        <w:t xml:space="preserve"> provvederà a denunciare entro il medesimo periodo il vizio o il difetto e ad accertare, sentiti il direttore dei lavori e l’organo di collaudo ed in contradditorio con l’appaltatore, se detti difetti derivino da carenze nella realizzazione dell’opera; in tal caso proporrà al</w:t>
      </w:r>
      <w:r w:rsidR="009A5B9C" w:rsidRPr="007D25CF">
        <w:rPr>
          <w:color w:val="auto"/>
          <w:sz w:val="16"/>
          <w:szCs w:val="16"/>
        </w:rPr>
        <w:t>l’amministrazione</w:t>
      </w:r>
      <w:r w:rsidRPr="007D25CF">
        <w:rPr>
          <w:color w:val="auto"/>
          <w:sz w:val="16"/>
          <w:szCs w:val="16"/>
        </w:rPr>
        <w:t xml:space="preserve"> di fare eseguire dall’appaltatore, o in suo danno, i necessari interventi. Nell’arco di tale biennio l'appaltatore è tenuto alla garanzia per le difformità e i vizi dell'opera, indipendentemente dalla intervenuta liquidazione del saldo.</w:t>
      </w:r>
    </w:p>
    <w:p w14:paraId="69724A74" w14:textId="77777777" w:rsidR="00A614EA" w:rsidRPr="001654B9" w:rsidRDefault="00A614EA">
      <w:pPr>
        <w:tabs>
          <w:tab w:val="right" w:pos="9540"/>
        </w:tabs>
        <w:spacing w:line="240" w:lineRule="auto"/>
        <w:ind w:right="98"/>
        <w:jc w:val="both"/>
        <w:rPr>
          <w:color w:val="auto"/>
        </w:rPr>
      </w:pPr>
      <w:bookmarkStart w:id="131" w:name="h.2fk6b3p" w:colFirst="0" w:colLast="0"/>
      <w:bookmarkEnd w:id="131"/>
    </w:p>
    <w:p w14:paraId="609F4338" w14:textId="77777777" w:rsidR="00A614EA" w:rsidRPr="007D25CF" w:rsidRDefault="001C2CA6">
      <w:pPr>
        <w:keepNext/>
        <w:tabs>
          <w:tab w:val="right" w:pos="9540"/>
        </w:tabs>
        <w:spacing w:line="240" w:lineRule="auto"/>
        <w:ind w:right="98"/>
        <w:jc w:val="both"/>
        <w:rPr>
          <w:color w:val="auto"/>
        </w:rPr>
      </w:pPr>
      <w:r w:rsidRPr="007D25CF">
        <w:rPr>
          <w:b/>
          <w:color w:val="auto"/>
          <w:sz w:val="16"/>
          <w:szCs w:val="16"/>
        </w:rPr>
        <w:t>38</w:t>
      </w:r>
      <w:r w:rsidR="001023F5" w:rsidRPr="007D25CF">
        <w:rPr>
          <w:b/>
          <w:color w:val="auto"/>
          <w:sz w:val="16"/>
          <w:szCs w:val="16"/>
        </w:rPr>
        <w:t>.10) Verbali di accertamento ai fini della presa in consegna anticipata</w:t>
      </w:r>
    </w:p>
    <w:p w14:paraId="58E29794" w14:textId="77777777" w:rsidR="00A614EA" w:rsidRPr="007D25CF" w:rsidRDefault="001023F5">
      <w:pPr>
        <w:tabs>
          <w:tab w:val="right" w:pos="9540"/>
        </w:tabs>
        <w:spacing w:line="240" w:lineRule="auto"/>
        <w:ind w:right="98"/>
        <w:jc w:val="both"/>
        <w:rPr>
          <w:color w:val="auto"/>
        </w:rPr>
      </w:pPr>
      <w:r w:rsidRPr="007D25CF">
        <w:rPr>
          <w:color w:val="auto"/>
          <w:sz w:val="16"/>
          <w:szCs w:val="16"/>
        </w:rPr>
        <w:t xml:space="preserve">Qualora </w:t>
      </w:r>
      <w:r w:rsidR="009A5B9C" w:rsidRPr="007D25CF">
        <w:rPr>
          <w:color w:val="auto"/>
          <w:sz w:val="16"/>
          <w:szCs w:val="16"/>
        </w:rPr>
        <w:t>l’amministrazione</w:t>
      </w:r>
      <w:r w:rsidRPr="007D25CF">
        <w:rPr>
          <w:color w:val="auto"/>
          <w:sz w:val="16"/>
          <w:szCs w:val="16"/>
        </w:rPr>
        <w:t xml:space="preserve"> abbia necessità di occupare od utilizzare l’opera o il lavoro realizzato ovvero parte dell’opera o del lavoro prima che intervenga il collaudo può procedere alla presa in consegna anticipata a condizioni che:</w:t>
      </w:r>
    </w:p>
    <w:p w14:paraId="07DDF99D" w14:textId="77777777" w:rsidR="00A614EA" w:rsidRPr="007D25CF" w:rsidRDefault="001023F5">
      <w:pPr>
        <w:numPr>
          <w:ilvl w:val="0"/>
          <w:numId w:val="24"/>
        </w:numPr>
        <w:tabs>
          <w:tab w:val="right" w:pos="12060"/>
        </w:tabs>
        <w:spacing w:line="240" w:lineRule="auto"/>
        <w:ind w:left="360" w:right="98" w:hanging="360"/>
        <w:jc w:val="both"/>
        <w:rPr>
          <w:color w:val="auto"/>
          <w:sz w:val="16"/>
          <w:szCs w:val="16"/>
        </w:rPr>
      </w:pPr>
      <w:r w:rsidRPr="007D25CF">
        <w:rPr>
          <w:color w:val="auto"/>
          <w:sz w:val="16"/>
          <w:szCs w:val="16"/>
        </w:rPr>
        <w:t>sia stato eseguito con esito favorevole il collaudo statico;</w:t>
      </w:r>
    </w:p>
    <w:p w14:paraId="69BD9E46" w14:textId="77777777" w:rsidR="00A614EA" w:rsidRPr="007D25CF" w:rsidRDefault="001023F5">
      <w:pPr>
        <w:numPr>
          <w:ilvl w:val="0"/>
          <w:numId w:val="24"/>
        </w:numPr>
        <w:tabs>
          <w:tab w:val="right" w:pos="12060"/>
        </w:tabs>
        <w:spacing w:line="240" w:lineRule="auto"/>
        <w:ind w:left="360" w:right="98" w:hanging="360"/>
        <w:jc w:val="both"/>
        <w:rPr>
          <w:color w:val="auto"/>
          <w:sz w:val="16"/>
          <w:szCs w:val="16"/>
        </w:rPr>
      </w:pPr>
      <w:r w:rsidRPr="007D25CF">
        <w:rPr>
          <w:color w:val="auto"/>
          <w:sz w:val="16"/>
          <w:szCs w:val="16"/>
        </w:rPr>
        <w:t xml:space="preserve">sia stato tempestivamente richiesto, a cura del </w:t>
      </w:r>
      <w:r w:rsidR="00354683" w:rsidRPr="007D25CF">
        <w:rPr>
          <w:color w:val="auto"/>
          <w:sz w:val="16"/>
          <w:szCs w:val="16"/>
        </w:rPr>
        <w:t>responsabile unico del progetto</w:t>
      </w:r>
      <w:r w:rsidRPr="007D25CF">
        <w:rPr>
          <w:color w:val="auto"/>
          <w:sz w:val="16"/>
          <w:szCs w:val="16"/>
        </w:rPr>
        <w:t>, il certificato di agibilità per i fabbricati e le certificazioni relative agli impianti ed alle opere a rete;</w:t>
      </w:r>
    </w:p>
    <w:p w14:paraId="2A6DE402" w14:textId="77777777" w:rsidR="00A614EA" w:rsidRPr="007D25CF" w:rsidRDefault="001023F5">
      <w:pPr>
        <w:numPr>
          <w:ilvl w:val="0"/>
          <w:numId w:val="24"/>
        </w:numPr>
        <w:tabs>
          <w:tab w:val="right" w:pos="12060"/>
        </w:tabs>
        <w:spacing w:line="240" w:lineRule="auto"/>
        <w:ind w:left="360" w:right="98" w:hanging="360"/>
        <w:jc w:val="both"/>
        <w:rPr>
          <w:color w:val="auto"/>
          <w:sz w:val="16"/>
          <w:szCs w:val="16"/>
        </w:rPr>
      </w:pPr>
      <w:r w:rsidRPr="007D25CF">
        <w:rPr>
          <w:color w:val="auto"/>
          <w:sz w:val="16"/>
          <w:szCs w:val="16"/>
        </w:rPr>
        <w:t>siano stati eseguiti i necessari allacciamenti idrici, elettrici e fognari alle reti dei pubblici servizi;</w:t>
      </w:r>
    </w:p>
    <w:p w14:paraId="54D0EEE0" w14:textId="77777777" w:rsidR="00A614EA" w:rsidRPr="007D25CF" w:rsidRDefault="001023F5">
      <w:pPr>
        <w:numPr>
          <w:ilvl w:val="0"/>
          <w:numId w:val="24"/>
        </w:numPr>
        <w:tabs>
          <w:tab w:val="right" w:pos="12060"/>
        </w:tabs>
        <w:spacing w:line="240" w:lineRule="auto"/>
        <w:ind w:left="360" w:right="98" w:hanging="360"/>
        <w:jc w:val="both"/>
        <w:rPr>
          <w:color w:val="auto"/>
          <w:sz w:val="16"/>
          <w:szCs w:val="16"/>
        </w:rPr>
      </w:pPr>
      <w:r w:rsidRPr="007D25CF">
        <w:rPr>
          <w:color w:val="auto"/>
          <w:sz w:val="16"/>
          <w:szCs w:val="16"/>
        </w:rPr>
        <w:t>siano state eseguite le prove previste dal capitolato speciale d’appalto;</w:t>
      </w:r>
    </w:p>
    <w:p w14:paraId="6E68F285" w14:textId="77777777" w:rsidR="00FF7AD1" w:rsidRPr="007D25CF" w:rsidRDefault="001023F5">
      <w:pPr>
        <w:numPr>
          <w:ilvl w:val="0"/>
          <w:numId w:val="24"/>
        </w:numPr>
        <w:tabs>
          <w:tab w:val="right" w:pos="12060"/>
        </w:tabs>
        <w:spacing w:line="240" w:lineRule="auto"/>
        <w:ind w:left="360" w:right="98" w:hanging="360"/>
        <w:jc w:val="both"/>
        <w:rPr>
          <w:color w:val="auto"/>
          <w:sz w:val="16"/>
          <w:szCs w:val="16"/>
        </w:rPr>
      </w:pPr>
      <w:r w:rsidRPr="007D25CF">
        <w:rPr>
          <w:color w:val="auto"/>
          <w:sz w:val="16"/>
          <w:szCs w:val="16"/>
        </w:rPr>
        <w:t>sia stato redatto apposito stato di consistenza dettagliato,</w:t>
      </w:r>
      <w:r w:rsidR="00712937">
        <w:rPr>
          <w:color w:val="auto"/>
          <w:sz w:val="16"/>
          <w:szCs w:val="16"/>
        </w:rPr>
        <w:t xml:space="preserve"> </w:t>
      </w:r>
      <w:r w:rsidR="00B21F9E" w:rsidRPr="007D25CF">
        <w:rPr>
          <w:color w:val="auto"/>
          <w:sz w:val="16"/>
          <w:szCs w:val="16"/>
        </w:rPr>
        <w:t>a cura del direttore dei lavori,</w:t>
      </w:r>
      <w:r w:rsidRPr="007D25CF">
        <w:rPr>
          <w:color w:val="auto"/>
          <w:sz w:val="16"/>
          <w:szCs w:val="16"/>
        </w:rPr>
        <w:t xml:space="preserve"> da allegare al verbale di consegna del lavoro</w:t>
      </w:r>
      <w:r w:rsidR="00FF7AD1" w:rsidRPr="007D25CF">
        <w:rPr>
          <w:color w:val="auto"/>
          <w:sz w:val="16"/>
          <w:szCs w:val="16"/>
        </w:rPr>
        <w:t>;</w:t>
      </w:r>
    </w:p>
    <w:p w14:paraId="4B2CCEC7" w14:textId="77777777" w:rsidR="00A614EA" w:rsidRPr="007D25CF" w:rsidRDefault="00FF7AD1">
      <w:pPr>
        <w:numPr>
          <w:ilvl w:val="0"/>
          <w:numId w:val="24"/>
        </w:numPr>
        <w:tabs>
          <w:tab w:val="right" w:pos="12060"/>
        </w:tabs>
        <w:spacing w:line="240" w:lineRule="auto"/>
        <w:ind w:left="360" w:right="98" w:hanging="360"/>
        <w:jc w:val="both"/>
        <w:rPr>
          <w:color w:val="auto"/>
          <w:sz w:val="16"/>
          <w:szCs w:val="16"/>
        </w:rPr>
      </w:pPr>
      <w:r w:rsidRPr="007D25CF">
        <w:rPr>
          <w:color w:val="auto"/>
          <w:sz w:val="16"/>
          <w:szCs w:val="16"/>
        </w:rPr>
        <w:t>sia stato eseguito con esito favorevole il collaudo degli impianti</w:t>
      </w:r>
      <w:r w:rsidR="00E02A51" w:rsidRPr="007D25CF">
        <w:rPr>
          <w:color w:val="auto"/>
          <w:sz w:val="16"/>
          <w:szCs w:val="16"/>
        </w:rPr>
        <w:t>;</w:t>
      </w:r>
    </w:p>
    <w:p w14:paraId="110588E1" w14:textId="77777777" w:rsidR="00E02A51" w:rsidRPr="001654B9" w:rsidRDefault="00E02A51">
      <w:pPr>
        <w:numPr>
          <w:ilvl w:val="0"/>
          <w:numId w:val="24"/>
        </w:numPr>
        <w:tabs>
          <w:tab w:val="right" w:pos="12060"/>
        </w:tabs>
        <w:spacing w:line="240" w:lineRule="auto"/>
        <w:ind w:left="360" w:right="98" w:hanging="360"/>
        <w:jc w:val="both"/>
        <w:rPr>
          <w:color w:val="auto"/>
          <w:sz w:val="16"/>
          <w:szCs w:val="16"/>
        </w:rPr>
      </w:pPr>
      <w:r w:rsidRPr="001654B9">
        <w:rPr>
          <w:color w:val="auto"/>
          <w:sz w:val="16"/>
          <w:szCs w:val="16"/>
        </w:rPr>
        <w:t xml:space="preserve">sia stata depositata la SCIA relativa alla </w:t>
      </w:r>
      <w:r w:rsidR="002C6095" w:rsidRPr="001654B9">
        <w:rPr>
          <w:color w:val="auto"/>
          <w:sz w:val="16"/>
          <w:szCs w:val="16"/>
        </w:rPr>
        <w:t>normativa antincendio.</w:t>
      </w:r>
    </w:p>
    <w:p w14:paraId="1C60D863" w14:textId="77777777" w:rsidR="00A614EA" w:rsidRPr="001654B9" w:rsidRDefault="001023F5">
      <w:pPr>
        <w:tabs>
          <w:tab w:val="right" w:pos="9540"/>
        </w:tabs>
        <w:spacing w:line="240" w:lineRule="auto"/>
        <w:ind w:right="98"/>
        <w:jc w:val="both"/>
        <w:rPr>
          <w:color w:val="auto"/>
        </w:rPr>
      </w:pPr>
      <w:r w:rsidRPr="001654B9">
        <w:rPr>
          <w:color w:val="auto"/>
          <w:sz w:val="16"/>
          <w:szCs w:val="16"/>
        </w:rPr>
        <w:t>A richiesta del</w:t>
      </w:r>
      <w:r w:rsidR="009A5B9C" w:rsidRPr="001654B9">
        <w:rPr>
          <w:color w:val="auto"/>
          <w:sz w:val="16"/>
          <w:szCs w:val="16"/>
        </w:rPr>
        <w:t>l’amministrazione</w:t>
      </w:r>
      <w:r w:rsidRPr="001654B9">
        <w:rPr>
          <w:color w:val="auto"/>
          <w:sz w:val="16"/>
          <w:szCs w:val="16"/>
        </w:rPr>
        <w:t xml:space="preserve"> interessata, l'organo di collaudo procede a verificare l'esistenza delle condizioni sopra specificate nonché ad effettuare le necessarie constatazioni per accertare che l'occupazione e l'uso dell'opera o lavoro sia possibile nei limiti di sicurezza e senza inconvenienti nei riguardi del</w:t>
      </w:r>
      <w:r w:rsidR="009A5B9C" w:rsidRPr="001654B9">
        <w:rPr>
          <w:color w:val="auto"/>
          <w:sz w:val="16"/>
          <w:szCs w:val="16"/>
        </w:rPr>
        <w:t>l’amministrazione</w:t>
      </w:r>
      <w:r w:rsidRPr="001654B9">
        <w:rPr>
          <w:color w:val="auto"/>
          <w:sz w:val="16"/>
          <w:szCs w:val="16"/>
        </w:rPr>
        <w:t xml:space="preserve"> e senza ledere i patti contrattuali; redige pertanto un verbale, sottoscritto anche dal direttore dei lavori e dal </w:t>
      </w:r>
      <w:r w:rsidR="00354683">
        <w:rPr>
          <w:color w:val="auto"/>
          <w:sz w:val="16"/>
          <w:szCs w:val="16"/>
        </w:rPr>
        <w:t>responsabile unico del progetto</w:t>
      </w:r>
      <w:r w:rsidRPr="001654B9">
        <w:rPr>
          <w:color w:val="auto"/>
          <w:sz w:val="16"/>
          <w:szCs w:val="16"/>
        </w:rPr>
        <w:t>, nel quale riferisce sulle constatazioni fatte e sulle conclusioni cui perviene.</w:t>
      </w:r>
    </w:p>
    <w:p w14:paraId="4A5A0DBB" w14:textId="77777777" w:rsidR="00A614EA" w:rsidRDefault="001023F5">
      <w:pPr>
        <w:tabs>
          <w:tab w:val="right" w:pos="9540"/>
        </w:tabs>
        <w:spacing w:line="240" w:lineRule="auto"/>
        <w:ind w:right="98"/>
        <w:jc w:val="both"/>
        <w:rPr>
          <w:color w:val="auto"/>
          <w:sz w:val="16"/>
          <w:szCs w:val="16"/>
        </w:rPr>
      </w:pPr>
      <w:r w:rsidRPr="001654B9">
        <w:rPr>
          <w:color w:val="auto"/>
          <w:sz w:val="16"/>
          <w:szCs w:val="16"/>
        </w:rPr>
        <w:t>La presa in consegna anticipata non incide sul giudizio definitivo sul lavoro e su tutte le questioni che possano sorgere al riguardo, e sulle eventuali e conseguenti responsabilità dell’appaltatore.</w:t>
      </w:r>
    </w:p>
    <w:p w14:paraId="7BCD8883" w14:textId="77777777" w:rsidR="009674D6" w:rsidRPr="000859F2" w:rsidRDefault="009674D6">
      <w:pPr>
        <w:tabs>
          <w:tab w:val="right" w:pos="9540"/>
        </w:tabs>
        <w:spacing w:line="240" w:lineRule="auto"/>
        <w:ind w:right="98"/>
        <w:jc w:val="both"/>
        <w:rPr>
          <w:color w:val="auto"/>
        </w:rPr>
      </w:pPr>
      <w:r w:rsidRPr="000859F2">
        <w:rPr>
          <w:color w:val="auto"/>
          <w:sz w:val="16"/>
          <w:szCs w:val="16"/>
        </w:rPr>
        <w:t>Se l’amministrazione committente non intende o non si trova nella condizione di prendere in consegna le opere dopo l’ultimazione dei lavori, l’appaltatore non può reclamare la consegna ed è altresì tenuto alla manutenzione gratuita di cui all’art 18 del presente capitolato.</w:t>
      </w:r>
    </w:p>
    <w:p w14:paraId="16FAF1AB" w14:textId="77777777" w:rsidR="00A614EA" w:rsidRDefault="00A614EA">
      <w:pPr>
        <w:tabs>
          <w:tab w:val="right" w:pos="9540"/>
        </w:tabs>
        <w:spacing w:line="240" w:lineRule="auto"/>
        <w:ind w:right="98"/>
        <w:jc w:val="both"/>
        <w:rPr>
          <w:color w:val="auto"/>
        </w:rPr>
      </w:pPr>
      <w:bookmarkStart w:id="132" w:name="h.upglbi" w:colFirst="0" w:colLast="0"/>
      <w:bookmarkEnd w:id="132"/>
    </w:p>
    <w:p w14:paraId="3415EC23"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.11) Obblighi per determinati risultati</w:t>
      </w:r>
    </w:p>
    <w:p w14:paraId="4810CB56" w14:textId="77777777" w:rsidR="00A614EA" w:rsidRPr="001654B9" w:rsidRDefault="001023F5">
      <w:pPr>
        <w:tabs>
          <w:tab w:val="right" w:pos="9540"/>
        </w:tabs>
        <w:spacing w:line="240" w:lineRule="auto"/>
        <w:ind w:right="98"/>
        <w:jc w:val="both"/>
        <w:rPr>
          <w:color w:val="auto"/>
        </w:rPr>
      </w:pPr>
      <w:r w:rsidRPr="001654B9">
        <w:rPr>
          <w:i/>
          <w:color w:val="auto"/>
          <w:sz w:val="16"/>
          <w:szCs w:val="16"/>
          <w:highlight w:val="yellow"/>
        </w:rPr>
        <w:t xml:space="preserve">(Il progettista eventualmente indichi i risultati che l'appaltatore è obbligato ad ottenere ad esecuzione dei lavori ultimata, le clausole alle quali il medesimo rimane vincolato fino al conseguimento dei predetti risultati, da comprovarsi con apposito certificato del direttore dei lavori, nonché le somme da trattenersi e/o le garanzie da prestare nelle more dell’accertamento e le penalità da applicare in caso di mancato ottenimento dei </w:t>
      </w:r>
      <w:proofErr w:type="gramStart"/>
      <w:r w:rsidRPr="001654B9">
        <w:rPr>
          <w:i/>
          <w:color w:val="auto"/>
          <w:sz w:val="16"/>
          <w:szCs w:val="16"/>
          <w:highlight w:val="yellow"/>
        </w:rPr>
        <w:t>risultati)</w:t>
      </w:r>
      <w:r w:rsidR="00FF7AD1" w:rsidRPr="001654B9">
        <w:rPr>
          <w:b/>
          <w:color w:val="auto"/>
          <w:sz w:val="16"/>
          <w:szCs w:val="16"/>
          <w:highlight w:val="yellow"/>
        </w:rPr>
        <w:t>(</w:t>
      </w:r>
      <w:proofErr w:type="gramEnd"/>
      <w:r w:rsidR="00F37CFE" w:rsidRPr="001654B9">
        <w:rPr>
          <w:b/>
          <w:color w:val="auto"/>
          <w:sz w:val="16"/>
          <w:szCs w:val="16"/>
          <w:highlight w:val="yellow"/>
        </w:rPr>
        <w:t>N.B.</w:t>
      </w:r>
      <w:r w:rsidR="00FF7AD1" w:rsidRPr="001654B9">
        <w:rPr>
          <w:b/>
          <w:color w:val="auto"/>
          <w:sz w:val="16"/>
          <w:szCs w:val="16"/>
          <w:highlight w:val="yellow"/>
        </w:rPr>
        <w:t>DA COMPILARSI A CURA DEL PROGETTISTA).</w:t>
      </w:r>
    </w:p>
    <w:p w14:paraId="47558D2A"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Il collaudo può avere luogo anche nel caso in cui l’appaltatore abbia assunto l'obbligazione di ottenere determinati risultati ad esecuzione dei lavori ultimati. In tali casi il collaudatore nel rilasciare il certificato, vi iscrive le clausole alle quali l'esecutore rimane vincolato fino all'accertamento dei risultati medesimi, da comprovarsi con apposito certificato del </w:t>
      </w:r>
      <w:r w:rsidR="00354683">
        <w:rPr>
          <w:color w:val="auto"/>
          <w:sz w:val="16"/>
          <w:szCs w:val="16"/>
        </w:rPr>
        <w:t>responsabile unico del progetto</w:t>
      </w:r>
      <w:r w:rsidRPr="001654B9">
        <w:rPr>
          <w:color w:val="auto"/>
          <w:sz w:val="16"/>
          <w:szCs w:val="16"/>
        </w:rPr>
        <w:t>, e propone le somme da trattenersi o le garanzie da prestare nelle more dell'accertamento.</w:t>
      </w:r>
    </w:p>
    <w:p w14:paraId="381565D1" w14:textId="77777777" w:rsidR="00A614EA" w:rsidRPr="001654B9" w:rsidRDefault="00A614EA">
      <w:pPr>
        <w:tabs>
          <w:tab w:val="right" w:pos="9540"/>
        </w:tabs>
        <w:spacing w:line="240" w:lineRule="auto"/>
        <w:ind w:right="98"/>
        <w:jc w:val="both"/>
        <w:rPr>
          <w:color w:val="auto"/>
        </w:rPr>
      </w:pPr>
      <w:bookmarkStart w:id="133" w:name="h.3ep43zb" w:colFirst="0" w:colLast="0"/>
      <w:bookmarkEnd w:id="133"/>
    </w:p>
    <w:p w14:paraId="27EFC96F" w14:textId="77777777" w:rsidR="00A614EA" w:rsidRPr="001654B9" w:rsidRDefault="001C2CA6">
      <w:pPr>
        <w:keepNext/>
        <w:spacing w:line="240" w:lineRule="auto"/>
        <w:jc w:val="both"/>
        <w:rPr>
          <w:color w:val="auto"/>
        </w:rPr>
      </w:pPr>
      <w:r w:rsidRPr="001654B9">
        <w:rPr>
          <w:b/>
          <w:color w:val="auto"/>
          <w:sz w:val="16"/>
          <w:szCs w:val="16"/>
        </w:rPr>
        <w:t>38</w:t>
      </w:r>
      <w:r w:rsidR="001023F5" w:rsidRPr="001654B9">
        <w:rPr>
          <w:b/>
          <w:color w:val="auto"/>
          <w:sz w:val="16"/>
          <w:szCs w:val="16"/>
        </w:rPr>
        <w:t>.12) Lavori non collaudabili</w:t>
      </w:r>
    </w:p>
    <w:p w14:paraId="350F7E3E"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Nel caso in cui l'organo di collaudo ritiene i lavori non collaudabili, ne informa </w:t>
      </w:r>
      <w:r w:rsidR="009A5B9C" w:rsidRPr="001654B9">
        <w:rPr>
          <w:color w:val="auto"/>
          <w:sz w:val="16"/>
          <w:szCs w:val="16"/>
        </w:rPr>
        <w:t>l’amministrazione</w:t>
      </w:r>
      <w:r w:rsidRPr="001654B9">
        <w:rPr>
          <w:color w:val="auto"/>
          <w:sz w:val="16"/>
          <w:szCs w:val="16"/>
        </w:rPr>
        <w:t xml:space="preserve"> trasmettendo, tramite il </w:t>
      </w:r>
      <w:r w:rsidR="00354683">
        <w:rPr>
          <w:color w:val="auto"/>
          <w:sz w:val="16"/>
          <w:szCs w:val="16"/>
        </w:rPr>
        <w:t>responsabile unico del progetto</w:t>
      </w:r>
      <w:r w:rsidRPr="001654B9">
        <w:rPr>
          <w:color w:val="auto"/>
          <w:sz w:val="16"/>
          <w:szCs w:val="16"/>
        </w:rPr>
        <w:t xml:space="preserve">, per le ulteriori sue determinazioni, il processo verbale, nonché le relazioni con le proposte dei provvedimenti di cui al precedente punto </w:t>
      </w:r>
      <w:r w:rsidR="00FF7AD1" w:rsidRPr="001654B9">
        <w:rPr>
          <w:color w:val="auto"/>
          <w:sz w:val="16"/>
          <w:szCs w:val="16"/>
        </w:rPr>
        <w:t>38</w:t>
      </w:r>
      <w:r w:rsidRPr="001654B9">
        <w:rPr>
          <w:color w:val="auto"/>
          <w:sz w:val="16"/>
          <w:szCs w:val="16"/>
        </w:rPr>
        <w:t>.5 del presente capitolato.</w:t>
      </w:r>
    </w:p>
    <w:p w14:paraId="2E6ADEFA" w14:textId="77777777" w:rsidR="00A614EA" w:rsidRPr="001654B9" w:rsidRDefault="00A614EA">
      <w:pPr>
        <w:tabs>
          <w:tab w:val="right" w:pos="9540"/>
        </w:tabs>
        <w:spacing w:line="240" w:lineRule="auto"/>
        <w:ind w:right="98"/>
        <w:jc w:val="both"/>
        <w:rPr>
          <w:color w:val="auto"/>
        </w:rPr>
      </w:pPr>
      <w:bookmarkStart w:id="134" w:name="h.1tuee74" w:colFirst="0" w:colLast="0"/>
      <w:bookmarkEnd w:id="134"/>
    </w:p>
    <w:p w14:paraId="54F8D71D"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.13) Domande dell'appaltatore al certificato di collaudo</w:t>
      </w:r>
    </w:p>
    <w:p w14:paraId="69615983" w14:textId="77777777" w:rsidR="00A614EA" w:rsidRPr="001654B9" w:rsidRDefault="001023F5">
      <w:pPr>
        <w:tabs>
          <w:tab w:val="right" w:pos="9540"/>
        </w:tabs>
        <w:spacing w:line="240" w:lineRule="auto"/>
        <w:ind w:right="98"/>
        <w:jc w:val="both"/>
        <w:rPr>
          <w:color w:val="auto"/>
        </w:rPr>
      </w:pPr>
      <w:r w:rsidRPr="001654B9">
        <w:rPr>
          <w:color w:val="auto"/>
          <w:sz w:val="16"/>
          <w:szCs w:val="16"/>
        </w:rPr>
        <w:t>Il certificato di collaudo viene trasmesso</w:t>
      </w:r>
      <w:r w:rsidR="006B7E05" w:rsidRPr="001654B9">
        <w:rPr>
          <w:color w:val="auto"/>
          <w:sz w:val="16"/>
          <w:szCs w:val="16"/>
        </w:rPr>
        <w:t xml:space="preserve"> dal collaudatore,</w:t>
      </w:r>
      <w:r w:rsidRPr="001654B9">
        <w:rPr>
          <w:color w:val="auto"/>
          <w:sz w:val="16"/>
          <w:szCs w:val="16"/>
        </w:rPr>
        <w:t xml:space="preserve"> per la sua accettazione</w:t>
      </w:r>
      <w:r w:rsidR="006B7E05" w:rsidRPr="001654B9">
        <w:rPr>
          <w:color w:val="auto"/>
          <w:sz w:val="16"/>
          <w:szCs w:val="16"/>
        </w:rPr>
        <w:t xml:space="preserve">, all’appaltatore </w:t>
      </w:r>
      <w:r w:rsidRPr="001654B9">
        <w:rPr>
          <w:color w:val="auto"/>
          <w:sz w:val="16"/>
          <w:szCs w:val="16"/>
        </w:rPr>
        <w:t>il quale deve firmarlo nel termine di venti giorni. All'atto della firma egli può aggiungere le domande che ritiene opportune, rispetto alle operazioni di collaudo.</w:t>
      </w:r>
    </w:p>
    <w:p w14:paraId="56B3D898" w14:textId="77777777" w:rsidR="00A614EA" w:rsidRPr="007D25CF" w:rsidRDefault="001023F5">
      <w:pPr>
        <w:tabs>
          <w:tab w:val="right" w:pos="9540"/>
        </w:tabs>
        <w:spacing w:line="240" w:lineRule="auto"/>
        <w:ind w:right="98"/>
        <w:jc w:val="both"/>
        <w:rPr>
          <w:color w:val="auto"/>
          <w:sz w:val="16"/>
          <w:szCs w:val="16"/>
        </w:rPr>
      </w:pPr>
      <w:r w:rsidRPr="007D25CF">
        <w:rPr>
          <w:color w:val="auto"/>
          <w:sz w:val="16"/>
          <w:szCs w:val="16"/>
        </w:rPr>
        <w:t>Tali domande devono essere formulate e giustificate nel modo prescritto dal presente capitolato con riferimento alle riserve e con le conseguenze previste.</w:t>
      </w:r>
    </w:p>
    <w:p w14:paraId="4C892F89" w14:textId="77777777" w:rsidR="001D49B2" w:rsidRPr="007D25CF" w:rsidRDefault="001D49B2">
      <w:pPr>
        <w:tabs>
          <w:tab w:val="right" w:pos="9540"/>
        </w:tabs>
        <w:spacing w:line="240" w:lineRule="auto"/>
        <w:ind w:right="98"/>
        <w:jc w:val="both"/>
        <w:rPr>
          <w:color w:val="auto"/>
          <w:sz w:val="16"/>
          <w:szCs w:val="16"/>
        </w:rPr>
      </w:pPr>
      <w:r w:rsidRPr="007D25CF">
        <w:rPr>
          <w:color w:val="auto"/>
          <w:sz w:val="16"/>
          <w:szCs w:val="16"/>
        </w:rPr>
        <w:t>Qualora l’esecutore non provveda alla sottoscrizione del certificato di collaudo nel termine di venti giorni o lo sottoscriva senza formulare osservazioni o richieste secondo quanto previsto dall’art 39 del presente capitolato, il certificato di collaudo e le risultanze dello stesso si intendono come definitivamente accettate.</w:t>
      </w:r>
    </w:p>
    <w:p w14:paraId="45F17F53" w14:textId="77777777" w:rsidR="00A614EA" w:rsidRPr="007D25CF" w:rsidRDefault="001023F5">
      <w:pPr>
        <w:tabs>
          <w:tab w:val="right" w:pos="9540"/>
        </w:tabs>
        <w:spacing w:line="240" w:lineRule="auto"/>
        <w:ind w:right="98"/>
        <w:jc w:val="both"/>
        <w:rPr>
          <w:color w:val="auto"/>
        </w:rPr>
      </w:pPr>
      <w:r w:rsidRPr="007D25CF">
        <w:rPr>
          <w:color w:val="auto"/>
          <w:sz w:val="16"/>
          <w:szCs w:val="16"/>
        </w:rPr>
        <w:t xml:space="preserve">L'organo di collaudo riferisce al </w:t>
      </w:r>
      <w:r w:rsidR="00354683" w:rsidRPr="007D25CF">
        <w:rPr>
          <w:color w:val="auto"/>
          <w:sz w:val="16"/>
          <w:szCs w:val="16"/>
        </w:rPr>
        <w:t>responsabile unico del progetto</w:t>
      </w:r>
      <w:r w:rsidRPr="007D25CF">
        <w:rPr>
          <w:color w:val="auto"/>
          <w:sz w:val="16"/>
          <w:szCs w:val="16"/>
        </w:rPr>
        <w:t xml:space="preserve"> sulle singole osservazioni fatte dall'appaltatore al certificato di collaudo, formulando le proprie considerazioni ed indica le nuove visite che ritiene opportuno eseguire.</w:t>
      </w:r>
    </w:p>
    <w:p w14:paraId="5CAE63D9" w14:textId="77777777" w:rsidR="00A614EA" w:rsidRPr="001654B9" w:rsidRDefault="00A614EA">
      <w:pPr>
        <w:tabs>
          <w:tab w:val="right" w:pos="9540"/>
        </w:tabs>
        <w:spacing w:line="240" w:lineRule="auto"/>
        <w:ind w:right="98"/>
        <w:jc w:val="both"/>
        <w:rPr>
          <w:color w:val="auto"/>
        </w:rPr>
      </w:pPr>
      <w:bookmarkStart w:id="135" w:name="h.4du1wux" w:colFirst="0" w:colLast="0"/>
      <w:bookmarkEnd w:id="135"/>
    </w:p>
    <w:p w14:paraId="29396DBA" w14:textId="77777777" w:rsidR="00A614EA" w:rsidRPr="0045784E" w:rsidRDefault="001C2CA6">
      <w:pPr>
        <w:keepNext/>
        <w:tabs>
          <w:tab w:val="right" w:pos="9540"/>
        </w:tabs>
        <w:spacing w:line="240" w:lineRule="auto"/>
        <w:ind w:right="98"/>
        <w:jc w:val="both"/>
        <w:rPr>
          <w:color w:val="auto"/>
        </w:rPr>
      </w:pPr>
      <w:r w:rsidRPr="0045784E">
        <w:rPr>
          <w:b/>
          <w:color w:val="auto"/>
          <w:sz w:val="16"/>
          <w:szCs w:val="16"/>
        </w:rPr>
        <w:t>38</w:t>
      </w:r>
      <w:r w:rsidR="001023F5" w:rsidRPr="0045784E">
        <w:rPr>
          <w:b/>
          <w:color w:val="auto"/>
          <w:sz w:val="16"/>
          <w:szCs w:val="16"/>
        </w:rPr>
        <w:t>.14) Ulteriori provvedimenti amministrativi</w:t>
      </w:r>
    </w:p>
    <w:p w14:paraId="1B332FA5" w14:textId="77777777" w:rsidR="00A614EA" w:rsidRPr="0045784E" w:rsidRDefault="001023F5">
      <w:pPr>
        <w:tabs>
          <w:tab w:val="right" w:pos="9540"/>
        </w:tabs>
        <w:spacing w:line="240" w:lineRule="auto"/>
        <w:ind w:right="98"/>
        <w:jc w:val="both"/>
        <w:rPr>
          <w:color w:val="auto"/>
        </w:rPr>
      </w:pPr>
      <w:r w:rsidRPr="0045784E">
        <w:rPr>
          <w:color w:val="auto"/>
          <w:sz w:val="16"/>
          <w:szCs w:val="16"/>
        </w:rPr>
        <w:t xml:space="preserve">Condotte a termine le operazioni connesse allo svolgimento del mandato ricevuto, l'organo di collaudo trasmette al </w:t>
      </w:r>
      <w:r w:rsidR="00354683">
        <w:rPr>
          <w:color w:val="auto"/>
          <w:sz w:val="16"/>
          <w:szCs w:val="16"/>
        </w:rPr>
        <w:t>responsabile unico del progetto</w:t>
      </w:r>
      <w:r w:rsidRPr="0045784E">
        <w:rPr>
          <w:color w:val="auto"/>
          <w:sz w:val="16"/>
          <w:szCs w:val="16"/>
        </w:rPr>
        <w:t xml:space="preserve"> i documenti ricevuti e quelli contabili unendovi:</w:t>
      </w:r>
    </w:p>
    <w:p w14:paraId="15B793D4" w14:textId="77777777"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i verbali di visita;</w:t>
      </w:r>
    </w:p>
    <w:p w14:paraId="3EAED90C" w14:textId="77777777"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la dichiarazione del direttore dei lavori attestante l’esito delle prescrizioni ordinate dall’organo di collaudo;</w:t>
      </w:r>
    </w:p>
    <w:p w14:paraId="54C98191" w14:textId="77777777"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il certificato di collaudo;</w:t>
      </w:r>
    </w:p>
    <w:p w14:paraId="517C7A35" w14:textId="77777777" w:rsidR="00A614EA" w:rsidRPr="0045784E" w:rsidRDefault="001023F5">
      <w:pPr>
        <w:numPr>
          <w:ilvl w:val="0"/>
          <w:numId w:val="3"/>
        </w:numPr>
        <w:tabs>
          <w:tab w:val="right" w:pos="12060"/>
        </w:tabs>
        <w:spacing w:line="240" w:lineRule="auto"/>
        <w:ind w:left="360" w:right="98" w:hanging="360"/>
        <w:jc w:val="both"/>
        <w:rPr>
          <w:color w:val="auto"/>
          <w:sz w:val="16"/>
          <w:szCs w:val="16"/>
        </w:rPr>
      </w:pPr>
      <w:r w:rsidRPr="0045784E">
        <w:rPr>
          <w:color w:val="auto"/>
          <w:sz w:val="16"/>
          <w:szCs w:val="16"/>
        </w:rPr>
        <w:t xml:space="preserve">le eventuali relazioni riservate </w:t>
      </w:r>
      <w:r w:rsidR="009A3AD4" w:rsidRPr="0045784E">
        <w:rPr>
          <w:color w:val="auto"/>
          <w:sz w:val="16"/>
          <w:szCs w:val="16"/>
        </w:rPr>
        <w:t xml:space="preserve">(della direzione lavori e dell’organo di collaudo) </w:t>
      </w:r>
      <w:r w:rsidRPr="0045784E">
        <w:rPr>
          <w:color w:val="auto"/>
          <w:sz w:val="16"/>
          <w:szCs w:val="16"/>
        </w:rPr>
        <w:t>relative alle riserve</w:t>
      </w:r>
      <w:r w:rsidR="009A3AD4" w:rsidRPr="0045784E">
        <w:rPr>
          <w:color w:val="auto"/>
          <w:sz w:val="16"/>
          <w:szCs w:val="16"/>
        </w:rPr>
        <w:t xml:space="preserve"> formulate dall’appaltatore duranti i lavori </w:t>
      </w:r>
      <w:r w:rsidRPr="0045784E">
        <w:rPr>
          <w:color w:val="auto"/>
          <w:sz w:val="16"/>
          <w:szCs w:val="16"/>
        </w:rPr>
        <w:t>e nel certificato di collaudo.</w:t>
      </w:r>
    </w:p>
    <w:p w14:paraId="2F6917A0" w14:textId="77777777" w:rsidR="00A614EA" w:rsidRPr="0045784E" w:rsidRDefault="009A5B9C">
      <w:pPr>
        <w:tabs>
          <w:tab w:val="right" w:pos="9540"/>
        </w:tabs>
        <w:spacing w:line="240" w:lineRule="auto"/>
        <w:ind w:right="98"/>
        <w:jc w:val="both"/>
        <w:rPr>
          <w:color w:val="auto"/>
        </w:rPr>
      </w:pPr>
      <w:r w:rsidRPr="0045784E">
        <w:rPr>
          <w:color w:val="auto"/>
          <w:sz w:val="16"/>
          <w:szCs w:val="16"/>
        </w:rPr>
        <w:lastRenderedPageBreak/>
        <w:t>L’amministrazione</w:t>
      </w:r>
      <w:r w:rsidR="001023F5" w:rsidRPr="0045784E">
        <w:rPr>
          <w:color w:val="auto"/>
          <w:sz w:val="16"/>
          <w:szCs w:val="16"/>
        </w:rPr>
        <w:t>, preso in esame l'operato e le deduzioni dell'organo di collaudo e richiesti, quando ne sia il caso in relazione all'ammontare o alla specificità dell'intervento, i pareri ritenuti necessari all’esame, effettua la revisione contabile degli atti e delibera, entro sessanta giorni dalla data di ricevimento degli atti di collaudo, sull'ammissibilità del certificato di collaudo, sulle domande dell'appaltatore e sui risultati degli avvisi ai creditori</w:t>
      </w:r>
      <w:r w:rsidR="00C267DB">
        <w:rPr>
          <w:color w:val="auto"/>
          <w:sz w:val="16"/>
          <w:szCs w:val="16"/>
        </w:rPr>
        <w:t xml:space="preserve">. </w:t>
      </w:r>
      <w:r w:rsidR="001023F5" w:rsidRPr="0045784E">
        <w:rPr>
          <w:color w:val="auto"/>
          <w:sz w:val="16"/>
          <w:szCs w:val="16"/>
        </w:rPr>
        <w:t xml:space="preserve">Finché non è intervenuta l’approvazione degli atti di collaudo, </w:t>
      </w:r>
      <w:r w:rsidRPr="0045784E">
        <w:rPr>
          <w:color w:val="auto"/>
          <w:sz w:val="16"/>
          <w:szCs w:val="16"/>
        </w:rPr>
        <w:t>l’amministrazione</w:t>
      </w:r>
      <w:r w:rsidR="001023F5" w:rsidRPr="0045784E">
        <w:rPr>
          <w:color w:val="auto"/>
          <w:sz w:val="16"/>
          <w:szCs w:val="16"/>
        </w:rPr>
        <w:t xml:space="preserve"> ha facoltà di procedere ad un nuovo collaudo.</w:t>
      </w:r>
    </w:p>
    <w:p w14:paraId="6DBC1CD4" w14:textId="77777777" w:rsidR="00A614EA" w:rsidRPr="0045784E" w:rsidRDefault="001023F5">
      <w:pPr>
        <w:tabs>
          <w:tab w:val="right" w:pos="9540"/>
        </w:tabs>
        <w:spacing w:line="240" w:lineRule="auto"/>
        <w:ind w:right="98"/>
        <w:jc w:val="both"/>
        <w:rPr>
          <w:color w:val="auto"/>
        </w:rPr>
      </w:pPr>
      <w:r w:rsidRPr="0045784E">
        <w:rPr>
          <w:color w:val="auto"/>
          <w:sz w:val="16"/>
          <w:szCs w:val="16"/>
        </w:rPr>
        <w:t>Le relazioni riservate di cui alla lettera d) del presente articolo sono sottratte all'accesso.</w:t>
      </w:r>
    </w:p>
    <w:p w14:paraId="64AAEAB2" w14:textId="77777777" w:rsidR="00A614EA" w:rsidRPr="001654B9" w:rsidRDefault="00A614EA">
      <w:pPr>
        <w:tabs>
          <w:tab w:val="right" w:pos="9540"/>
        </w:tabs>
        <w:spacing w:line="240" w:lineRule="auto"/>
        <w:ind w:right="98"/>
        <w:jc w:val="both"/>
        <w:rPr>
          <w:color w:val="auto"/>
        </w:rPr>
      </w:pPr>
      <w:bookmarkStart w:id="136" w:name="h.2szc72q" w:colFirst="0" w:colLast="0"/>
      <w:bookmarkEnd w:id="136"/>
    </w:p>
    <w:p w14:paraId="0BFAAE45" w14:textId="77777777" w:rsidR="00A614EA" w:rsidRPr="001654B9" w:rsidRDefault="001C2CA6">
      <w:pPr>
        <w:keepNext/>
        <w:tabs>
          <w:tab w:val="right" w:pos="9540"/>
        </w:tabs>
        <w:spacing w:line="240" w:lineRule="auto"/>
        <w:ind w:right="98"/>
        <w:jc w:val="both"/>
        <w:rPr>
          <w:color w:val="auto"/>
        </w:rPr>
      </w:pPr>
      <w:r w:rsidRPr="001654B9">
        <w:rPr>
          <w:b/>
          <w:color w:val="auto"/>
          <w:sz w:val="16"/>
          <w:szCs w:val="16"/>
        </w:rPr>
        <w:t>38</w:t>
      </w:r>
      <w:r w:rsidR="001023F5" w:rsidRPr="001654B9">
        <w:rPr>
          <w:b/>
          <w:color w:val="auto"/>
          <w:sz w:val="16"/>
          <w:szCs w:val="16"/>
        </w:rPr>
        <w:t xml:space="preserve">.15) Svincolo della </w:t>
      </w:r>
      <w:r w:rsidR="00D230D6" w:rsidRPr="001654B9">
        <w:rPr>
          <w:b/>
          <w:color w:val="auto"/>
          <w:sz w:val="16"/>
          <w:szCs w:val="16"/>
        </w:rPr>
        <w:t xml:space="preserve">garanzia definitiva </w:t>
      </w:r>
    </w:p>
    <w:p w14:paraId="2AFC4D5B" w14:textId="77777777" w:rsidR="00A614EA" w:rsidRPr="001654B9" w:rsidRDefault="001023F5">
      <w:pPr>
        <w:tabs>
          <w:tab w:val="right" w:pos="9540"/>
        </w:tabs>
        <w:spacing w:line="240" w:lineRule="auto"/>
        <w:ind w:right="98"/>
        <w:jc w:val="both"/>
        <w:rPr>
          <w:color w:val="auto"/>
        </w:rPr>
      </w:pPr>
      <w:r w:rsidRPr="001654B9">
        <w:rPr>
          <w:color w:val="auto"/>
          <w:sz w:val="16"/>
          <w:szCs w:val="16"/>
        </w:rPr>
        <w:t xml:space="preserve">Alla data di </w:t>
      </w:r>
      <w:r w:rsidR="00C12BEF" w:rsidRPr="001654B9">
        <w:rPr>
          <w:color w:val="auto"/>
          <w:sz w:val="16"/>
          <w:szCs w:val="16"/>
        </w:rPr>
        <w:t xml:space="preserve">emissione </w:t>
      </w:r>
      <w:r w:rsidRPr="001654B9">
        <w:rPr>
          <w:color w:val="auto"/>
          <w:sz w:val="16"/>
          <w:szCs w:val="16"/>
        </w:rPr>
        <w:t xml:space="preserve">del certificato di collaudo provvisorio o del certificato di regolare esecuzione si procede, con le cautele prescritte dalle leggi in vigore e sotto le riserve previste dall'articolo 1669 del codice civile, allo svincolo della </w:t>
      </w:r>
      <w:r w:rsidR="00D230D6" w:rsidRPr="001654B9">
        <w:rPr>
          <w:color w:val="auto"/>
          <w:sz w:val="16"/>
          <w:szCs w:val="16"/>
        </w:rPr>
        <w:t xml:space="preserve">garanzia </w:t>
      </w:r>
      <w:r w:rsidRPr="001654B9">
        <w:rPr>
          <w:color w:val="auto"/>
          <w:sz w:val="16"/>
          <w:szCs w:val="16"/>
        </w:rPr>
        <w:t xml:space="preserve">definitiva prestata dall'appaltatore a garanzia del mancato o inesatto adempimento delle obbligazioni dedotte in contratto. </w:t>
      </w:r>
    </w:p>
    <w:p w14:paraId="2C30700E" w14:textId="77777777" w:rsidR="00A614EA" w:rsidRPr="001654B9" w:rsidRDefault="00A614EA">
      <w:pPr>
        <w:tabs>
          <w:tab w:val="right" w:pos="9540"/>
        </w:tabs>
        <w:spacing w:line="240" w:lineRule="auto"/>
        <w:ind w:right="98"/>
        <w:jc w:val="both"/>
        <w:rPr>
          <w:color w:val="auto"/>
        </w:rPr>
      </w:pPr>
      <w:bookmarkStart w:id="137" w:name="h.184mhaj" w:colFirst="0" w:colLast="0"/>
      <w:bookmarkEnd w:id="137"/>
    </w:p>
    <w:p w14:paraId="59479450" w14:textId="77777777" w:rsidR="00A614EA" w:rsidRPr="001654B9" w:rsidRDefault="001C2CA6">
      <w:pPr>
        <w:keepNext/>
        <w:spacing w:line="240" w:lineRule="auto"/>
        <w:jc w:val="both"/>
        <w:rPr>
          <w:color w:val="auto"/>
        </w:rPr>
      </w:pPr>
      <w:r w:rsidRPr="001654B9">
        <w:rPr>
          <w:b/>
          <w:color w:val="auto"/>
          <w:sz w:val="16"/>
          <w:szCs w:val="16"/>
        </w:rPr>
        <w:t>38</w:t>
      </w:r>
      <w:r w:rsidR="001023F5" w:rsidRPr="001654B9">
        <w:rPr>
          <w:b/>
          <w:color w:val="auto"/>
          <w:sz w:val="16"/>
          <w:szCs w:val="16"/>
        </w:rPr>
        <w:t>.16) Accettazione delle opere collaudate.</w:t>
      </w:r>
    </w:p>
    <w:p w14:paraId="2A11A8FD" w14:textId="77777777" w:rsidR="00A614EA" w:rsidRPr="001654B9" w:rsidRDefault="001023F5">
      <w:pPr>
        <w:tabs>
          <w:tab w:val="right" w:pos="9540"/>
        </w:tabs>
        <w:spacing w:line="240" w:lineRule="auto"/>
        <w:ind w:right="98"/>
        <w:jc w:val="both"/>
        <w:rPr>
          <w:color w:val="auto"/>
        </w:rPr>
      </w:pPr>
      <w:r w:rsidRPr="001654B9">
        <w:rPr>
          <w:color w:val="auto"/>
          <w:sz w:val="16"/>
          <w:szCs w:val="16"/>
        </w:rPr>
        <w:t>L’accettazione delle opere realizzate è in ogni caso, subordinata all’esito positivo del collaudo amministrativo.</w:t>
      </w:r>
    </w:p>
    <w:p w14:paraId="028CC948" w14:textId="77777777" w:rsidR="00A614EA" w:rsidRPr="001654B9" w:rsidRDefault="001023F5">
      <w:pPr>
        <w:tabs>
          <w:tab w:val="right" w:pos="9540"/>
        </w:tabs>
        <w:spacing w:line="240" w:lineRule="auto"/>
        <w:ind w:right="98"/>
        <w:jc w:val="both"/>
        <w:rPr>
          <w:color w:val="auto"/>
        </w:rPr>
      </w:pPr>
      <w:r w:rsidRPr="001654B9">
        <w:rPr>
          <w:color w:val="auto"/>
          <w:sz w:val="16"/>
          <w:szCs w:val="16"/>
        </w:rPr>
        <w:t>Il collaudo con esito positivo delle opere, nonché della componente impiantistica, determina, laddove previsto dal contratto d’appalto, l’avvio del periodo di garanzia. Il trascorrere di quest’ultimo periodo senza la contestazione di inconvenienti determina l’accettazione dell’opera.</w:t>
      </w:r>
    </w:p>
    <w:p w14:paraId="6E127AB0" w14:textId="77777777" w:rsidR="00A614EA" w:rsidRPr="001654B9" w:rsidRDefault="001023F5">
      <w:pPr>
        <w:tabs>
          <w:tab w:val="right" w:pos="9540"/>
        </w:tabs>
        <w:spacing w:line="240" w:lineRule="auto"/>
        <w:ind w:right="98"/>
        <w:jc w:val="both"/>
        <w:rPr>
          <w:color w:val="auto"/>
        </w:rPr>
      </w:pPr>
      <w:r w:rsidRPr="001654B9">
        <w:rPr>
          <w:color w:val="auto"/>
          <w:sz w:val="16"/>
          <w:szCs w:val="16"/>
        </w:rPr>
        <w:t>Il pagamento della rata di saldo, effettuato dopo l’ultimazione delle operazioni di collaudo ovvero dall’emissione del certificato di regolare esecuzione, non costituisce presunzione di accettazione dell’opera, ai sensi dell’art. 1666, comma 2, del c.c.</w:t>
      </w:r>
    </w:p>
    <w:p w14:paraId="55F9A03C" w14:textId="77777777" w:rsidR="00A614EA" w:rsidRPr="001654B9" w:rsidRDefault="001023F5">
      <w:pPr>
        <w:tabs>
          <w:tab w:val="right" w:pos="9540"/>
        </w:tabs>
        <w:spacing w:line="240" w:lineRule="auto"/>
        <w:ind w:right="98"/>
        <w:jc w:val="both"/>
        <w:rPr>
          <w:color w:val="auto"/>
        </w:rPr>
      </w:pPr>
      <w:r w:rsidRPr="001654B9">
        <w:rPr>
          <w:color w:val="auto"/>
          <w:sz w:val="16"/>
          <w:szCs w:val="16"/>
        </w:rPr>
        <w:t>Nei casi di collaudo in corso d’opera, l’esito positivo dello stesso collaudo consente l’acc</w:t>
      </w:r>
      <w:r w:rsidR="00A44738" w:rsidRPr="001654B9">
        <w:rPr>
          <w:color w:val="auto"/>
          <w:sz w:val="16"/>
          <w:szCs w:val="16"/>
        </w:rPr>
        <w:t>ettazione delle opere collaudate.</w:t>
      </w:r>
    </w:p>
    <w:p w14:paraId="6484F6BC" w14:textId="77777777" w:rsidR="00A614EA" w:rsidRPr="001654B9" w:rsidRDefault="00A614EA">
      <w:pPr>
        <w:tabs>
          <w:tab w:val="right" w:pos="9540"/>
        </w:tabs>
        <w:spacing w:line="240" w:lineRule="auto"/>
        <w:ind w:right="98"/>
        <w:jc w:val="both"/>
        <w:rPr>
          <w:color w:val="auto"/>
        </w:rPr>
      </w:pPr>
      <w:bookmarkStart w:id="138" w:name="h.3s49zyc" w:colFirst="0" w:colLast="0"/>
      <w:bookmarkEnd w:id="138"/>
    </w:p>
    <w:p w14:paraId="5BFA7B70" w14:textId="77777777" w:rsidR="00A614EA" w:rsidRPr="001654B9" w:rsidRDefault="001023F5">
      <w:pPr>
        <w:keepNext/>
        <w:tabs>
          <w:tab w:val="right" w:pos="9540"/>
        </w:tabs>
        <w:spacing w:line="240" w:lineRule="auto"/>
        <w:ind w:right="98"/>
        <w:jc w:val="center"/>
        <w:rPr>
          <w:color w:val="auto"/>
        </w:rPr>
      </w:pPr>
      <w:r w:rsidRPr="001654B9">
        <w:rPr>
          <w:b/>
          <w:color w:val="auto"/>
          <w:sz w:val="16"/>
          <w:szCs w:val="16"/>
        </w:rPr>
        <w:t>CAPO VII - Esecuzione dei lavori - Norme per la definizione delle riserve</w:t>
      </w:r>
      <w:r w:rsidR="00C25D26" w:rsidRPr="001654B9">
        <w:rPr>
          <w:b/>
          <w:color w:val="auto"/>
          <w:sz w:val="16"/>
          <w:szCs w:val="16"/>
        </w:rPr>
        <w:t>,</w:t>
      </w:r>
      <w:r w:rsidRPr="001654B9">
        <w:rPr>
          <w:b/>
          <w:color w:val="auto"/>
          <w:sz w:val="16"/>
          <w:szCs w:val="16"/>
        </w:rPr>
        <w:t xml:space="preserve"> dei contenziosi e delle controversie</w:t>
      </w:r>
    </w:p>
    <w:p w14:paraId="335E5C2B" w14:textId="77777777" w:rsidR="00A614EA" w:rsidRPr="001654B9" w:rsidRDefault="00A614EA">
      <w:pPr>
        <w:tabs>
          <w:tab w:val="right" w:pos="9540"/>
        </w:tabs>
        <w:spacing w:line="240" w:lineRule="auto"/>
        <w:ind w:right="98"/>
        <w:jc w:val="both"/>
        <w:rPr>
          <w:color w:val="auto"/>
        </w:rPr>
      </w:pPr>
      <w:bookmarkStart w:id="139" w:name="h.279ka65" w:colFirst="0" w:colLast="0"/>
      <w:bookmarkEnd w:id="139"/>
    </w:p>
    <w:p w14:paraId="4602A75A" w14:textId="77777777" w:rsidR="00A614EA" w:rsidRPr="001654B9" w:rsidRDefault="001023F5" w:rsidP="00556326">
      <w:pPr>
        <w:pStyle w:val="Titolo1"/>
      </w:pPr>
      <w:bookmarkStart w:id="140" w:name="_Toc199924551"/>
      <w:r w:rsidRPr="001654B9">
        <w:t xml:space="preserve">ART. </w:t>
      </w:r>
      <w:r w:rsidR="001C2CA6" w:rsidRPr="001654B9">
        <w:t>39</w:t>
      </w:r>
      <w:r w:rsidRPr="001654B9">
        <w:t>: RISERVE</w:t>
      </w:r>
      <w:bookmarkEnd w:id="140"/>
    </w:p>
    <w:p w14:paraId="6EDAF757" w14:textId="77777777" w:rsidR="00981680" w:rsidRPr="00573555" w:rsidRDefault="00981680" w:rsidP="00981680">
      <w:pPr>
        <w:tabs>
          <w:tab w:val="right" w:pos="9540"/>
        </w:tabs>
        <w:spacing w:line="240" w:lineRule="auto"/>
        <w:ind w:right="98"/>
        <w:jc w:val="both"/>
        <w:rPr>
          <w:color w:val="auto"/>
          <w:sz w:val="16"/>
          <w:szCs w:val="16"/>
        </w:rPr>
      </w:pPr>
      <w:bookmarkStart w:id="141" w:name="h.meukdy" w:colFirst="0" w:colLast="0"/>
      <w:bookmarkEnd w:id="141"/>
      <w:r w:rsidRPr="00573555">
        <w:rPr>
          <w:color w:val="auto"/>
          <w:sz w:val="16"/>
          <w:szCs w:val="16"/>
        </w:rPr>
        <w:t>Il registro di contabilità è firmato dall'esecutore, con o senza riserve, nel giorno in cui gli viene presentato.</w:t>
      </w:r>
    </w:p>
    <w:p w14:paraId="614FC807"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Nel caso in cui l'esecutore, non firmi il registro, è invitato a farlo entro il termine perentorio di quindici giorni e, qualora persista nell'astensione o nel rifiuto, se ne fa espressa menzione nel registro.</w:t>
      </w:r>
    </w:p>
    <w:p w14:paraId="4CB9A576"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L'appaltatore è sempre tenuto ad uniformarsi alle disposizioni del direttore dei lavori, senza poter sospendere o ritardare il regolare sviluppo dei lavori, quale che sia la contestazione o la riserva che egli iscriva negli atti contabili.</w:t>
      </w:r>
    </w:p>
    <w:p w14:paraId="090D6F72"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Le riserve devono essere iscritte a pena di decadenza sul primo atto dell'appalto idoneo a riceverle, successivo all'insorgenza o alla cessazione del fatto che ha determinato il pregiudizio dell'appaltatore.</w:t>
      </w:r>
    </w:p>
    <w:p w14:paraId="63791824"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In ogni caso, sempre a pena di decadenza, le riserve devono essere iscritte anche nel registro di contabilità all'atto della firma immediatamente successiva al verificarsi o al cessare del fatto pregiudizievole.</w:t>
      </w:r>
    </w:p>
    <w:p w14:paraId="37A011F8"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Le riserve non espressamente confermate sul conto finale si intendono abbandonate.</w:t>
      </w:r>
    </w:p>
    <w:p w14:paraId="12DE185C"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Le riserve devono essere formulate in modo specifico ed indicare con precisione le ragioni sulle quali esse si fondano. In particolare, le riserve devono contenere a pena di inammissibilità la precisa quantificazione delle somme che l'appaltatore ritiene gli siano dovute; qualora l'esplicazione e la quantificazione non siano possibili al momento della formulazione della riserva, l'appaltatore ha l'onere di provvedervi, sempre a pena di decadenza, entro il termine di quindici giorni dalla firma del registro di contabilità, scrivendo e firmando nel registro di contabilità le corrispondenti domande di indennità e indicando con precisione</w:t>
      </w:r>
      <w:r w:rsidR="00191C32" w:rsidRPr="00573555">
        <w:rPr>
          <w:color w:val="auto"/>
          <w:sz w:val="16"/>
          <w:szCs w:val="16"/>
        </w:rPr>
        <w:t xml:space="preserve"> le cifre</w:t>
      </w:r>
      <w:r w:rsidRPr="00573555">
        <w:rPr>
          <w:color w:val="auto"/>
          <w:sz w:val="16"/>
          <w:szCs w:val="16"/>
        </w:rPr>
        <w:t xml:space="preserve"> di compenso cui crede aver diritto e le ragioni di ciascuna domanda. Al fine dell’esplicazione e della quantificazione delle riserve l’appaltatore ha la facoltà di riportare sul registro di contabilità una sintetica descrizione e quantificazione delle riserve e rinviare a specifici allegati, da lui redatti, che andranno a costituire parte integrante del registro stesso sul quale, inoltre, si dovrà fare riferimento al numero progressivo dell’allegato nonché alle pagine costituenti lo stesso. Ogni pagina dell’allegato deve essere sottoscritta dall’appaltatore.</w:t>
      </w:r>
    </w:p>
    <w:p w14:paraId="6D593CEA"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Il direttore dei lavori espone nel registro nei successivi quindici giorni le sue motivate deduzioni. Se il direttore dei lavori omette di motivare in modo esauriente le proprie deduzioni e non consente all’amministrazione la percezione delle ragioni ostative al riconoscimento delle pretese dell’appaltatore, incorre in responsabilità per le somme che, per tale negligenza, l’amministrazione dovesse essere tenuta a sborsare.</w:t>
      </w:r>
    </w:p>
    <w:p w14:paraId="1382BF64"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Nel caso in cui l'appaltatore non firmi il registro entro il termine perentorio di quindici giorni o firmi il registro di contabilità con riserva, ma senza esplicare le sue riserve nel modo e nel termine sopraindicato, i fatti registrati si intendono definitivamente accertati e l'appaltatore decade dal diritto di far valere in qualunque termine e modo le riserve o le domande che ad essi si riferiscono.</w:t>
      </w:r>
    </w:p>
    <w:p w14:paraId="19F525D7" w14:textId="77777777" w:rsidR="00981680" w:rsidRPr="00573555" w:rsidRDefault="00981680" w:rsidP="00981680">
      <w:pPr>
        <w:tabs>
          <w:tab w:val="right" w:pos="9540"/>
        </w:tabs>
        <w:spacing w:line="240" w:lineRule="auto"/>
        <w:ind w:right="98"/>
        <w:jc w:val="both"/>
        <w:rPr>
          <w:color w:val="auto"/>
          <w:sz w:val="16"/>
          <w:szCs w:val="16"/>
        </w:rPr>
      </w:pPr>
      <w:r w:rsidRPr="00573555">
        <w:rPr>
          <w:color w:val="auto"/>
          <w:sz w:val="16"/>
          <w:szCs w:val="16"/>
        </w:rPr>
        <w:t>Ove per qualsiasi legittimo impedimento non sia possibile una precisa e completa contabilizzazione, il direttore dei lavori può registrare in partita provvisoria sui libretti, e di conseguenza sugli ulteriori documenti contabili, quantità dedotte da misurazioni sommarie. In tal caso l’onere dell’immediata riserva diventa operante quando in sede di contabilizzazione definitiva delle categorie di lavorazione interessate vengono portate in detrazione le partite provvisorie.</w:t>
      </w:r>
    </w:p>
    <w:p w14:paraId="6CB959A8" w14:textId="77777777" w:rsidR="00A614EA" w:rsidRDefault="00981680" w:rsidP="00981680">
      <w:pPr>
        <w:tabs>
          <w:tab w:val="right" w:pos="9540"/>
        </w:tabs>
        <w:spacing w:line="240" w:lineRule="auto"/>
        <w:ind w:right="98"/>
        <w:jc w:val="both"/>
        <w:rPr>
          <w:color w:val="auto"/>
          <w:sz w:val="16"/>
          <w:szCs w:val="16"/>
        </w:rPr>
      </w:pPr>
      <w:r w:rsidRPr="00573555">
        <w:rPr>
          <w:color w:val="auto"/>
          <w:sz w:val="16"/>
          <w:szCs w:val="16"/>
        </w:rPr>
        <w:t>La quantificazione della riserva è effettuata in via definitiva, senza possibilità di successive integrazioni o incrementi rispetto all'importo scritto.</w:t>
      </w:r>
    </w:p>
    <w:p w14:paraId="1DB176D9" w14:textId="77777777" w:rsidR="00981680" w:rsidRDefault="00981680" w:rsidP="00981680">
      <w:pPr>
        <w:tabs>
          <w:tab w:val="right" w:pos="9540"/>
        </w:tabs>
        <w:spacing w:line="240" w:lineRule="auto"/>
        <w:ind w:right="98"/>
        <w:jc w:val="both"/>
        <w:rPr>
          <w:color w:val="auto"/>
        </w:rPr>
      </w:pPr>
    </w:p>
    <w:p w14:paraId="3C291D34" w14:textId="77777777" w:rsidR="00A614EA" w:rsidRPr="001654B9" w:rsidRDefault="001023F5" w:rsidP="00556326">
      <w:pPr>
        <w:pStyle w:val="Titolo1"/>
        <w:rPr>
          <w:strike/>
        </w:rPr>
      </w:pPr>
      <w:bookmarkStart w:id="142" w:name="_Toc199924552"/>
      <w:r w:rsidRPr="001654B9">
        <w:t>ART. 4</w:t>
      </w:r>
      <w:r w:rsidR="001C2CA6" w:rsidRPr="001654B9">
        <w:t>0</w:t>
      </w:r>
      <w:r w:rsidRPr="001654B9">
        <w:t>: DEFINIZIONE DEI CONTENZIOSI E DELLE CONTROVERSIE</w:t>
      </w:r>
      <w:bookmarkEnd w:id="142"/>
      <w:r w:rsidRPr="001654B9">
        <w:t xml:space="preserve"> </w:t>
      </w:r>
    </w:p>
    <w:p w14:paraId="10521A7A" w14:textId="77777777" w:rsidR="00A614EA" w:rsidRPr="007D25CF" w:rsidRDefault="001023F5">
      <w:pPr>
        <w:tabs>
          <w:tab w:val="right" w:pos="9540"/>
        </w:tabs>
        <w:spacing w:line="240" w:lineRule="auto"/>
        <w:ind w:right="98"/>
        <w:jc w:val="both"/>
        <w:rPr>
          <w:color w:val="auto"/>
          <w:sz w:val="16"/>
          <w:szCs w:val="16"/>
        </w:rPr>
      </w:pPr>
      <w:r w:rsidRPr="007D25CF">
        <w:rPr>
          <w:color w:val="auto"/>
          <w:sz w:val="16"/>
          <w:szCs w:val="16"/>
        </w:rPr>
        <w:t xml:space="preserve">Le eventuali controversie tra </w:t>
      </w:r>
      <w:r w:rsidR="009A5B9C" w:rsidRPr="007D25CF">
        <w:rPr>
          <w:color w:val="auto"/>
          <w:sz w:val="16"/>
          <w:szCs w:val="16"/>
        </w:rPr>
        <w:t>l’amministrazione</w:t>
      </w:r>
      <w:r w:rsidRPr="007D25CF">
        <w:rPr>
          <w:color w:val="auto"/>
          <w:sz w:val="16"/>
          <w:szCs w:val="16"/>
        </w:rPr>
        <w:t xml:space="preserve"> e l’appaltatore saranno risolte ai sensi degli articoli</w:t>
      </w:r>
      <w:r w:rsidR="00261590" w:rsidRPr="007D25CF">
        <w:rPr>
          <w:color w:val="auto"/>
          <w:sz w:val="16"/>
          <w:szCs w:val="16"/>
        </w:rPr>
        <w:t xml:space="preserve">210, 212 e 213 </w:t>
      </w:r>
      <w:r w:rsidR="00C9062F" w:rsidRPr="007D25CF">
        <w:rPr>
          <w:color w:val="auto"/>
          <w:sz w:val="16"/>
          <w:szCs w:val="16"/>
        </w:rPr>
        <w:t xml:space="preserve">del </w:t>
      </w:r>
      <w:r w:rsidR="00087AC7" w:rsidRPr="007D25CF">
        <w:rPr>
          <w:color w:val="auto"/>
          <w:sz w:val="16"/>
          <w:szCs w:val="16"/>
        </w:rPr>
        <w:t>D</w:t>
      </w:r>
      <w:r w:rsidR="003768EE" w:rsidRPr="007D25CF">
        <w:rPr>
          <w:color w:val="auto"/>
          <w:sz w:val="16"/>
          <w:szCs w:val="16"/>
        </w:rPr>
        <w:t>.</w:t>
      </w:r>
      <w:r w:rsidR="00087AC7" w:rsidRPr="007D25CF">
        <w:rPr>
          <w:color w:val="auto"/>
          <w:sz w:val="16"/>
          <w:szCs w:val="16"/>
        </w:rPr>
        <w:t>lgs</w:t>
      </w:r>
      <w:r w:rsidR="003768EE" w:rsidRPr="007D25CF">
        <w:rPr>
          <w:color w:val="auto"/>
          <w:sz w:val="16"/>
          <w:szCs w:val="16"/>
        </w:rPr>
        <w:t>.</w:t>
      </w:r>
      <w:r w:rsidR="0065718B" w:rsidRPr="007D25CF">
        <w:rPr>
          <w:color w:val="auto"/>
          <w:sz w:val="16"/>
          <w:szCs w:val="16"/>
        </w:rPr>
        <w:t>36/2023</w:t>
      </w:r>
    </w:p>
    <w:p w14:paraId="38CE71D8" w14:textId="529B92AC" w:rsidR="00DC30AA" w:rsidRPr="007D25CF" w:rsidRDefault="005035E8">
      <w:pPr>
        <w:tabs>
          <w:tab w:val="right" w:pos="9540"/>
        </w:tabs>
        <w:spacing w:line="240" w:lineRule="auto"/>
        <w:ind w:right="98"/>
        <w:jc w:val="both"/>
        <w:rPr>
          <w:color w:val="auto"/>
        </w:rPr>
      </w:pPr>
      <w:r w:rsidRPr="007D25CF">
        <w:rPr>
          <w:color w:val="auto"/>
          <w:sz w:val="16"/>
          <w:szCs w:val="16"/>
        </w:rPr>
        <w:t>La risoluzione delle controversie, mediante il ricorso alla procedura di cui all’art.</w:t>
      </w:r>
      <w:r w:rsidR="008A0AA3" w:rsidRPr="007D25CF">
        <w:rPr>
          <w:color w:val="auto"/>
          <w:sz w:val="16"/>
          <w:szCs w:val="16"/>
        </w:rPr>
        <w:t>2</w:t>
      </w:r>
      <w:r w:rsidR="003E363A">
        <w:rPr>
          <w:color w:val="auto"/>
          <w:sz w:val="16"/>
          <w:szCs w:val="16"/>
        </w:rPr>
        <w:t>13</w:t>
      </w:r>
      <w:r w:rsidR="00C9062F" w:rsidRPr="007D25CF">
        <w:rPr>
          <w:color w:val="auto"/>
          <w:sz w:val="16"/>
          <w:szCs w:val="16"/>
        </w:rPr>
        <w:t xml:space="preserve"> del </w:t>
      </w:r>
      <w:r w:rsidR="00087AC7" w:rsidRPr="007D25CF">
        <w:rPr>
          <w:color w:val="auto"/>
          <w:sz w:val="16"/>
          <w:szCs w:val="16"/>
        </w:rPr>
        <w:t>D</w:t>
      </w:r>
      <w:r w:rsidR="003768EE" w:rsidRPr="007D25CF">
        <w:rPr>
          <w:color w:val="auto"/>
          <w:sz w:val="16"/>
          <w:szCs w:val="16"/>
        </w:rPr>
        <w:t>.</w:t>
      </w:r>
      <w:r w:rsidR="00087AC7" w:rsidRPr="007D25CF">
        <w:rPr>
          <w:color w:val="auto"/>
          <w:sz w:val="16"/>
          <w:szCs w:val="16"/>
        </w:rPr>
        <w:t>lgs</w:t>
      </w:r>
      <w:r w:rsidR="003768EE" w:rsidRPr="007D25CF">
        <w:rPr>
          <w:color w:val="auto"/>
          <w:sz w:val="16"/>
          <w:szCs w:val="16"/>
        </w:rPr>
        <w:t>.</w:t>
      </w:r>
      <w:r w:rsidR="0065718B" w:rsidRPr="007D25CF">
        <w:rPr>
          <w:color w:val="auto"/>
          <w:sz w:val="16"/>
          <w:szCs w:val="16"/>
        </w:rPr>
        <w:t>36/2023</w:t>
      </w:r>
      <w:r w:rsidRPr="007D25CF">
        <w:rPr>
          <w:color w:val="auto"/>
          <w:sz w:val="16"/>
          <w:szCs w:val="16"/>
        </w:rPr>
        <w:t xml:space="preserve"> è consentita esclusivamente</w:t>
      </w:r>
      <w:r w:rsidR="002C6095" w:rsidRPr="007D25CF">
        <w:rPr>
          <w:color w:val="auto"/>
          <w:sz w:val="16"/>
          <w:szCs w:val="16"/>
        </w:rPr>
        <w:t xml:space="preserve"> qualora prevista in apposita clausola compromissoria previamente autorizzata ed inserita </w:t>
      </w:r>
      <w:r w:rsidRPr="007D25CF">
        <w:rPr>
          <w:color w:val="auto"/>
          <w:sz w:val="16"/>
          <w:szCs w:val="16"/>
        </w:rPr>
        <w:t>nel bando di gara o nell’avviso con cui è indetta la gara ovvero, per le procedur</w:t>
      </w:r>
      <w:r w:rsidR="000D2E47">
        <w:rPr>
          <w:color w:val="auto"/>
          <w:sz w:val="16"/>
          <w:szCs w:val="16"/>
        </w:rPr>
        <w:t>e</w:t>
      </w:r>
      <w:r w:rsidRPr="007D25CF">
        <w:rPr>
          <w:color w:val="auto"/>
          <w:sz w:val="16"/>
          <w:szCs w:val="16"/>
        </w:rPr>
        <w:t xml:space="preserve"> senza bando, nell’invito.</w:t>
      </w:r>
    </w:p>
    <w:p w14:paraId="62F235CC" w14:textId="77777777" w:rsidR="009A53AA" w:rsidRPr="007D25CF" w:rsidRDefault="009A53AA" w:rsidP="00EA0420">
      <w:pPr>
        <w:tabs>
          <w:tab w:val="right" w:pos="9540"/>
        </w:tabs>
        <w:spacing w:line="240" w:lineRule="auto"/>
        <w:ind w:right="98"/>
        <w:jc w:val="both"/>
        <w:rPr>
          <w:color w:val="auto"/>
        </w:rPr>
      </w:pPr>
      <w:r w:rsidRPr="007D25CF">
        <w:rPr>
          <w:color w:val="auto"/>
          <w:sz w:val="16"/>
          <w:szCs w:val="16"/>
        </w:rPr>
        <w:t xml:space="preserve">Per quanto attiene all’attivazione della procedura di cui all’art. </w:t>
      </w:r>
      <w:r w:rsidR="00261590" w:rsidRPr="007D25CF">
        <w:rPr>
          <w:color w:val="auto"/>
          <w:sz w:val="16"/>
          <w:szCs w:val="16"/>
        </w:rPr>
        <w:t xml:space="preserve">210 </w:t>
      </w:r>
      <w:r w:rsidR="00E345CF" w:rsidRPr="007D25CF">
        <w:rPr>
          <w:color w:val="auto"/>
          <w:sz w:val="16"/>
          <w:szCs w:val="16"/>
        </w:rPr>
        <w:t xml:space="preserve">del </w:t>
      </w:r>
      <w:r w:rsidR="00087AC7" w:rsidRPr="007D25CF">
        <w:rPr>
          <w:color w:val="auto"/>
          <w:sz w:val="16"/>
          <w:szCs w:val="16"/>
        </w:rPr>
        <w:t>D</w:t>
      </w:r>
      <w:r w:rsidR="003768EE" w:rsidRPr="007D25CF">
        <w:rPr>
          <w:color w:val="auto"/>
          <w:sz w:val="16"/>
          <w:szCs w:val="16"/>
        </w:rPr>
        <w:t>.</w:t>
      </w:r>
      <w:r w:rsidR="00087AC7" w:rsidRPr="007D25CF">
        <w:rPr>
          <w:color w:val="auto"/>
          <w:sz w:val="16"/>
          <w:szCs w:val="16"/>
        </w:rPr>
        <w:t>lgs</w:t>
      </w:r>
      <w:r w:rsidR="003768EE" w:rsidRPr="007D25CF">
        <w:rPr>
          <w:color w:val="auto"/>
          <w:sz w:val="16"/>
          <w:szCs w:val="16"/>
        </w:rPr>
        <w:t>.</w:t>
      </w:r>
      <w:r w:rsidR="0065718B" w:rsidRPr="007D25CF">
        <w:rPr>
          <w:color w:val="auto"/>
          <w:sz w:val="16"/>
          <w:szCs w:val="16"/>
        </w:rPr>
        <w:t>36/2023</w:t>
      </w:r>
      <w:r w:rsidRPr="007D25CF">
        <w:rPr>
          <w:color w:val="auto"/>
          <w:sz w:val="16"/>
          <w:szCs w:val="16"/>
        </w:rPr>
        <w:t xml:space="preserve">concorrono al raggiungimento della quota </w:t>
      </w:r>
      <w:r w:rsidR="00C9062F" w:rsidRPr="007D25CF">
        <w:rPr>
          <w:color w:val="auto"/>
          <w:sz w:val="16"/>
          <w:szCs w:val="16"/>
        </w:rPr>
        <w:t xml:space="preserve">compresa tra il 5% e il 15% </w:t>
      </w:r>
      <w:r w:rsidRPr="007D25CF">
        <w:rPr>
          <w:color w:val="auto"/>
          <w:sz w:val="16"/>
          <w:szCs w:val="16"/>
        </w:rPr>
        <w:t xml:space="preserve">dell’importo contrattuale, esclusivamente le riserve riconosciute ammissibili e fondate da parte del </w:t>
      </w:r>
      <w:r w:rsidR="00354683" w:rsidRPr="007D25CF">
        <w:rPr>
          <w:color w:val="auto"/>
          <w:sz w:val="16"/>
          <w:szCs w:val="16"/>
        </w:rPr>
        <w:t>responsabile unico del progetto</w:t>
      </w:r>
      <w:r w:rsidR="0028359D" w:rsidRPr="007D25CF">
        <w:rPr>
          <w:color w:val="auto"/>
          <w:sz w:val="16"/>
          <w:szCs w:val="16"/>
        </w:rPr>
        <w:t>.</w:t>
      </w:r>
    </w:p>
    <w:p w14:paraId="0106B425" w14:textId="77777777" w:rsidR="003768EE" w:rsidRPr="007D25CF" w:rsidRDefault="00155E41" w:rsidP="00E345CF">
      <w:pPr>
        <w:tabs>
          <w:tab w:val="right" w:pos="9540"/>
        </w:tabs>
        <w:spacing w:line="240" w:lineRule="auto"/>
        <w:ind w:right="98"/>
        <w:jc w:val="both"/>
        <w:rPr>
          <w:color w:val="auto"/>
          <w:sz w:val="16"/>
          <w:szCs w:val="16"/>
        </w:rPr>
      </w:pPr>
      <w:bookmarkStart w:id="143" w:name="h.36ei31r" w:colFirst="0" w:colLast="0"/>
      <w:bookmarkStart w:id="144" w:name="h.1ljsd9k" w:colFirst="0" w:colLast="0"/>
      <w:bookmarkEnd w:id="143"/>
      <w:bookmarkEnd w:id="144"/>
      <w:r w:rsidRPr="007D25CF">
        <w:rPr>
          <w:color w:val="auto"/>
          <w:sz w:val="16"/>
          <w:szCs w:val="16"/>
        </w:rPr>
        <w:t xml:space="preserve">Nel caso di </w:t>
      </w:r>
      <w:r w:rsidR="00E345CF" w:rsidRPr="007D25CF">
        <w:rPr>
          <w:color w:val="auto"/>
          <w:sz w:val="16"/>
          <w:szCs w:val="16"/>
        </w:rPr>
        <w:t xml:space="preserve">controversie </w:t>
      </w:r>
      <w:r w:rsidR="00804A76" w:rsidRPr="007D25CF">
        <w:rPr>
          <w:color w:val="auto"/>
          <w:sz w:val="16"/>
          <w:szCs w:val="16"/>
        </w:rPr>
        <w:t>su aspetti te</w:t>
      </w:r>
      <w:r w:rsidR="008336CC" w:rsidRPr="007D25CF">
        <w:rPr>
          <w:color w:val="auto"/>
          <w:sz w:val="16"/>
          <w:szCs w:val="16"/>
        </w:rPr>
        <w:t>cnici</w:t>
      </w:r>
      <w:r w:rsidR="00712937">
        <w:rPr>
          <w:color w:val="auto"/>
          <w:sz w:val="16"/>
          <w:szCs w:val="16"/>
        </w:rPr>
        <w:t xml:space="preserve"> </w:t>
      </w:r>
      <w:r w:rsidR="008336CC" w:rsidRPr="007D25CF">
        <w:rPr>
          <w:color w:val="auto"/>
          <w:sz w:val="16"/>
          <w:szCs w:val="16"/>
        </w:rPr>
        <w:t>i</w:t>
      </w:r>
      <w:r w:rsidR="00E345CF" w:rsidRPr="007D25CF">
        <w:rPr>
          <w:color w:val="auto"/>
          <w:sz w:val="16"/>
          <w:szCs w:val="16"/>
        </w:rPr>
        <w:t xml:space="preserve">l direttore dei lavori o l’esecutore comunicano al </w:t>
      </w:r>
      <w:r w:rsidR="00354683" w:rsidRPr="007D25CF">
        <w:rPr>
          <w:color w:val="auto"/>
          <w:sz w:val="16"/>
          <w:szCs w:val="16"/>
        </w:rPr>
        <w:t>responsabile unico del progetto</w:t>
      </w:r>
      <w:r w:rsidR="00E345CF" w:rsidRPr="007D25CF">
        <w:rPr>
          <w:color w:val="auto"/>
          <w:sz w:val="16"/>
          <w:szCs w:val="16"/>
        </w:rPr>
        <w:t xml:space="preserve"> le contestazioni insorte che possono influire sull’esecuzione dei lavori; il </w:t>
      </w:r>
      <w:r w:rsidR="00354683" w:rsidRPr="007D25CF">
        <w:rPr>
          <w:color w:val="auto"/>
          <w:sz w:val="16"/>
          <w:szCs w:val="16"/>
        </w:rPr>
        <w:t>responsabile unico del progetto</w:t>
      </w:r>
      <w:r w:rsidR="00E345CF" w:rsidRPr="007D25CF">
        <w:rPr>
          <w:color w:val="auto"/>
          <w:sz w:val="16"/>
          <w:szCs w:val="16"/>
        </w:rPr>
        <w:t xml:space="preserve"> convoca le parti entro quindici giorni dalla comunicazione e promuove, in contraddittorio, l’esame della questione al fine di risolvere la controversia. La decisione del </w:t>
      </w:r>
      <w:r w:rsidR="00354683" w:rsidRPr="007D25CF">
        <w:rPr>
          <w:color w:val="auto"/>
          <w:sz w:val="16"/>
          <w:szCs w:val="16"/>
        </w:rPr>
        <w:t>responsabile unico del progetto</w:t>
      </w:r>
      <w:r w:rsidR="00E345CF" w:rsidRPr="007D25CF">
        <w:rPr>
          <w:color w:val="auto"/>
          <w:sz w:val="16"/>
          <w:szCs w:val="16"/>
        </w:rPr>
        <w:t xml:space="preserve"> è comunicata all’esecutore, il quale ha l'obbligo di uniformarvisi, salvo il diritto di iscrivere riserva </w:t>
      </w:r>
      <w:r w:rsidR="003768EE" w:rsidRPr="007D25CF">
        <w:rPr>
          <w:color w:val="auto"/>
          <w:sz w:val="16"/>
          <w:szCs w:val="16"/>
        </w:rPr>
        <w:t>sul primo atto dell'appalto idoneo a riceverle e con le modalità previste all’art. 39 del presente capitolato.</w:t>
      </w:r>
    </w:p>
    <w:p w14:paraId="7939AB88" w14:textId="77777777" w:rsidR="00E345CF" w:rsidRPr="007D25CF" w:rsidRDefault="00E345CF" w:rsidP="00E345CF">
      <w:pPr>
        <w:tabs>
          <w:tab w:val="right" w:pos="9540"/>
        </w:tabs>
        <w:spacing w:line="240" w:lineRule="auto"/>
        <w:ind w:right="98"/>
        <w:jc w:val="both"/>
        <w:rPr>
          <w:color w:val="auto"/>
          <w:sz w:val="16"/>
          <w:szCs w:val="16"/>
        </w:rPr>
      </w:pPr>
      <w:r w:rsidRPr="007D25CF">
        <w:rPr>
          <w:color w:val="auto"/>
          <w:sz w:val="16"/>
          <w:szCs w:val="16"/>
        </w:rPr>
        <w:t>Se le contestazioni riguardano fatti, il direttore dei lavori redige in contraddittorio con l’imprenditore un processo verbale delle circostanze contestate o, mancando questi, in presenza di due testimoni. In quest'ultimo caso copia del verbale è comunicata all’esecutore per le sue osservazioni, da presentarsi al direttore dei lavori nel termine di otto giorni dalla data del ricevimento. In mancanza di osservazioni nel termine, le risultanze del verbale si intendono definitivamente accettate.</w:t>
      </w:r>
    </w:p>
    <w:p w14:paraId="3476742C" w14:textId="77777777" w:rsidR="00E345CF" w:rsidRPr="007D25CF" w:rsidRDefault="00E345CF" w:rsidP="00E345CF">
      <w:pPr>
        <w:tabs>
          <w:tab w:val="right" w:pos="9540"/>
        </w:tabs>
        <w:spacing w:line="240" w:lineRule="auto"/>
        <w:ind w:right="98"/>
        <w:jc w:val="both"/>
        <w:rPr>
          <w:color w:val="auto"/>
          <w:sz w:val="16"/>
          <w:szCs w:val="16"/>
        </w:rPr>
      </w:pPr>
      <w:r w:rsidRPr="007D25CF">
        <w:rPr>
          <w:color w:val="auto"/>
          <w:sz w:val="16"/>
          <w:szCs w:val="16"/>
        </w:rPr>
        <w:lastRenderedPageBreak/>
        <w:t xml:space="preserve">L’esecutore, il suo rappresentante, oppure i testimoni firmano il processo verbale, che è inviato al </w:t>
      </w:r>
      <w:r w:rsidR="00354683" w:rsidRPr="007D25CF">
        <w:rPr>
          <w:color w:val="auto"/>
          <w:sz w:val="16"/>
          <w:szCs w:val="16"/>
        </w:rPr>
        <w:t>responsabile unico del progetto</w:t>
      </w:r>
      <w:r w:rsidRPr="007D25CF">
        <w:rPr>
          <w:color w:val="auto"/>
          <w:sz w:val="16"/>
          <w:szCs w:val="16"/>
        </w:rPr>
        <w:t xml:space="preserve"> con le eventuali osservazioni dell’esecutore</w:t>
      </w:r>
      <w:r w:rsidR="004C57A8" w:rsidRPr="007D25CF">
        <w:rPr>
          <w:color w:val="auto"/>
          <w:sz w:val="16"/>
          <w:szCs w:val="16"/>
        </w:rPr>
        <w:t>.</w:t>
      </w:r>
    </w:p>
    <w:p w14:paraId="3F53936D" w14:textId="77777777" w:rsidR="00A614EA" w:rsidRPr="001654B9" w:rsidRDefault="00A614EA">
      <w:pPr>
        <w:tabs>
          <w:tab w:val="right" w:pos="9540"/>
        </w:tabs>
        <w:spacing w:line="240" w:lineRule="auto"/>
        <w:ind w:right="98"/>
        <w:jc w:val="both"/>
        <w:rPr>
          <w:color w:val="auto"/>
        </w:rPr>
      </w:pPr>
      <w:bookmarkStart w:id="145" w:name="h.45jfvxd" w:colFirst="0" w:colLast="0"/>
      <w:bookmarkEnd w:id="145"/>
    </w:p>
    <w:p w14:paraId="044B9577" w14:textId="77777777" w:rsidR="00A614EA" w:rsidRPr="001654B9" w:rsidRDefault="001023F5">
      <w:pPr>
        <w:keepNext/>
        <w:tabs>
          <w:tab w:val="right" w:pos="9540"/>
        </w:tabs>
        <w:spacing w:line="240" w:lineRule="auto"/>
        <w:ind w:right="98"/>
        <w:jc w:val="both"/>
        <w:rPr>
          <w:color w:val="auto"/>
        </w:rPr>
      </w:pPr>
      <w:r w:rsidRPr="001654B9">
        <w:rPr>
          <w:b/>
          <w:color w:val="auto"/>
          <w:sz w:val="16"/>
          <w:szCs w:val="16"/>
        </w:rPr>
        <w:t>4</w:t>
      </w:r>
      <w:r w:rsidR="001C2CA6" w:rsidRPr="001654B9">
        <w:rPr>
          <w:b/>
          <w:color w:val="auto"/>
          <w:sz w:val="16"/>
          <w:szCs w:val="16"/>
        </w:rPr>
        <w:t>0</w:t>
      </w:r>
      <w:r w:rsidRPr="001654B9">
        <w:rPr>
          <w:b/>
          <w:color w:val="auto"/>
          <w:sz w:val="16"/>
          <w:szCs w:val="16"/>
        </w:rPr>
        <w:t>.</w:t>
      </w:r>
      <w:r w:rsidR="00E81C5E" w:rsidRPr="001654B9">
        <w:rPr>
          <w:b/>
          <w:color w:val="auto"/>
          <w:sz w:val="16"/>
          <w:szCs w:val="16"/>
        </w:rPr>
        <w:t>1</w:t>
      </w:r>
      <w:r w:rsidRPr="001654B9">
        <w:rPr>
          <w:b/>
          <w:color w:val="auto"/>
          <w:sz w:val="16"/>
          <w:szCs w:val="16"/>
        </w:rPr>
        <w:t>) Definizione delle controversie</w:t>
      </w:r>
    </w:p>
    <w:p w14:paraId="62B1BA0A" w14:textId="77777777" w:rsidR="005035E8" w:rsidRPr="001654B9" w:rsidRDefault="001023F5" w:rsidP="005F4A92">
      <w:pPr>
        <w:tabs>
          <w:tab w:val="right" w:pos="9540"/>
        </w:tabs>
        <w:spacing w:line="240" w:lineRule="auto"/>
        <w:ind w:right="98"/>
        <w:jc w:val="both"/>
        <w:rPr>
          <w:color w:val="auto"/>
          <w:sz w:val="16"/>
          <w:szCs w:val="16"/>
        </w:rPr>
      </w:pPr>
      <w:r w:rsidRPr="001654B9">
        <w:rPr>
          <w:color w:val="auto"/>
          <w:sz w:val="16"/>
          <w:szCs w:val="16"/>
        </w:rPr>
        <w:t>Per ogni controversia derivante dall’esecuzione del contratto, comprese quelle aventi ad oggetto l’adempimento, la risoluzione, il recesso e la rescissione del contratto, la nullità e l’annullabilità del medesimo, il mancato raggiungimento dell’accordo bonario</w:t>
      </w:r>
      <w:r w:rsidR="008C78E3" w:rsidRPr="001654B9">
        <w:rPr>
          <w:color w:val="auto"/>
          <w:sz w:val="16"/>
          <w:szCs w:val="16"/>
        </w:rPr>
        <w:t xml:space="preserve"> o della transazione</w:t>
      </w:r>
      <w:r w:rsidRPr="001654B9">
        <w:rPr>
          <w:color w:val="auto"/>
          <w:sz w:val="16"/>
          <w:szCs w:val="16"/>
        </w:rPr>
        <w:t xml:space="preserve">, nonché il risarcimento di tutti i danni conseguenti, insorte tra </w:t>
      </w:r>
      <w:r w:rsidR="009A5B9C" w:rsidRPr="001654B9">
        <w:rPr>
          <w:color w:val="auto"/>
          <w:sz w:val="16"/>
          <w:szCs w:val="16"/>
        </w:rPr>
        <w:t>l’amministrazione</w:t>
      </w:r>
      <w:r w:rsidRPr="001654B9">
        <w:rPr>
          <w:color w:val="auto"/>
          <w:sz w:val="16"/>
          <w:szCs w:val="16"/>
        </w:rPr>
        <w:t xml:space="preserve"> e l’appaltatore, è competente, in via esclusiva, il foro di Aosta</w:t>
      </w:r>
      <w:r w:rsidR="005F4A92" w:rsidRPr="001654B9">
        <w:rPr>
          <w:color w:val="auto"/>
          <w:sz w:val="16"/>
          <w:szCs w:val="16"/>
        </w:rPr>
        <w:t xml:space="preserve"> fatto salvo p</w:t>
      </w:r>
      <w:r w:rsidR="005035E8" w:rsidRPr="001654B9">
        <w:rPr>
          <w:color w:val="auto"/>
          <w:sz w:val="16"/>
          <w:szCs w:val="16"/>
        </w:rPr>
        <w:t xml:space="preserve">er </w:t>
      </w:r>
      <w:r w:rsidR="00EA0420" w:rsidRPr="001654B9">
        <w:rPr>
          <w:color w:val="auto"/>
          <w:sz w:val="16"/>
          <w:szCs w:val="16"/>
        </w:rPr>
        <w:t xml:space="preserve">i </w:t>
      </w:r>
      <w:r w:rsidR="005035E8" w:rsidRPr="001654B9">
        <w:rPr>
          <w:color w:val="auto"/>
          <w:sz w:val="16"/>
          <w:szCs w:val="16"/>
        </w:rPr>
        <w:t>lavori</w:t>
      </w:r>
      <w:r w:rsidR="004677ED">
        <w:rPr>
          <w:color w:val="auto"/>
          <w:sz w:val="16"/>
          <w:szCs w:val="16"/>
        </w:rPr>
        <w:t>,</w:t>
      </w:r>
      <w:r w:rsidR="005035E8" w:rsidRPr="001654B9">
        <w:rPr>
          <w:color w:val="auto"/>
          <w:sz w:val="16"/>
          <w:szCs w:val="16"/>
        </w:rPr>
        <w:t xml:space="preserve"> aventi importo superiore alla soglia comunitaria</w:t>
      </w:r>
      <w:r w:rsidR="004677ED">
        <w:rPr>
          <w:color w:val="auto"/>
          <w:sz w:val="16"/>
          <w:szCs w:val="16"/>
        </w:rPr>
        <w:t>,</w:t>
      </w:r>
      <w:r w:rsidR="005035E8" w:rsidRPr="001654B9">
        <w:rPr>
          <w:color w:val="auto"/>
          <w:sz w:val="16"/>
          <w:szCs w:val="16"/>
        </w:rPr>
        <w:t xml:space="preserve"> il foro competente è il Tribunale delle Imprese di Torino.</w:t>
      </w:r>
    </w:p>
    <w:p w14:paraId="573AFA3B" w14:textId="77777777" w:rsidR="00A614EA" w:rsidRPr="001654B9" w:rsidRDefault="00A614EA">
      <w:pPr>
        <w:tabs>
          <w:tab w:val="right" w:pos="9540"/>
        </w:tabs>
        <w:spacing w:line="240" w:lineRule="auto"/>
        <w:ind w:right="98"/>
        <w:jc w:val="both"/>
        <w:rPr>
          <w:color w:val="auto"/>
        </w:rPr>
      </w:pPr>
    </w:p>
    <w:sectPr w:rsidR="00A614EA" w:rsidRPr="001654B9" w:rsidSect="00CE4F56">
      <w:footerReference w:type="default" r:id="rId13"/>
      <w:footerReference w:type="first" r:id="rId14"/>
      <w:pgSz w:w="11905" w:h="16837"/>
      <w:pgMar w:top="1417" w:right="1134" w:bottom="1134" w:left="1134" w:header="39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E730" w14:textId="77777777" w:rsidR="00273FD7" w:rsidRDefault="00273FD7">
      <w:pPr>
        <w:spacing w:line="240" w:lineRule="auto"/>
      </w:pPr>
      <w:r>
        <w:separator/>
      </w:r>
    </w:p>
  </w:endnote>
  <w:endnote w:type="continuationSeparator" w:id="0">
    <w:p w14:paraId="03CA806B" w14:textId="77777777" w:rsidR="00273FD7" w:rsidRDefault="00273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142021"/>
      <w:docPartObj>
        <w:docPartGallery w:val="Page Numbers (Bottom of Page)"/>
        <w:docPartUnique/>
      </w:docPartObj>
    </w:sdtPr>
    <w:sdtEndPr/>
    <w:sdtContent>
      <w:p w14:paraId="32641A58" w14:textId="77777777" w:rsidR="00273FD7" w:rsidRDefault="00273FD7">
        <w:pPr>
          <w:pStyle w:val="Pidipagina"/>
          <w:jc w:val="center"/>
        </w:pPr>
        <w:r>
          <w:fldChar w:fldCharType="begin"/>
        </w:r>
        <w:r>
          <w:instrText>PAGE   \* MERGEFORMAT</w:instrText>
        </w:r>
        <w:r>
          <w:fldChar w:fldCharType="separate"/>
        </w:r>
        <w:r w:rsidR="00FD34C4">
          <w:rPr>
            <w:noProof/>
          </w:rPr>
          <w:t>19</w:t>
        </w:r>
        <w:r>
          <w:fldChar w:fldCharType="end"/>
        </w:r>
      </w:p>
    </w:sdtContent>
  </w:sdt>
  <w:p w14:paraId="45535F1C" w14:textId="77777777" w:rsidR="00273FD7" w:rsidRDefault="00273FD7" w:rsidP="00CE4F56">
    <w:pPr>
      <w:tabs>
        <w:tab w:val="center" w:pos="4536"/>
        <w:tab w:val="right" w:pos="9072"/>
      </w:tabs>
      <w:spacing w:after="1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186173"/>
      <w:docPartObj>
        <w:docPartGallery w:val="Page Numbers (Bottom of Page)"/>
        <w:docPartUnique/>
      </w:docPartObj>
    </w:sdtPr>
    <w:sdtEndPr/>
    <w:sdtContent>
      <w:p w14:paraId="55E12947" w14:textId="77777777" w:rsidR="00273FD7" w:rsidRDefault="00273FD7">
        <w:pPr>
          <w:pStyle w:val="Pidipagina"/>
          <w:jc w:val="center"/>
        </w:pPr>
        <w:r w:rsidRPr="00CE4F56">
          <w:rPr>
            <w:sz w:val="20"/>
          </w:rPr>
          <w:fldChar w:fldCharType="begin"/>
        </w:r>
        <w:r w:rsidRPr="00CE4F56">
          <w:rPr>
            <w:sz w:val="20"/>
          </w:rPr>
          <w:instrText>PAGE   \* MERGEFORMAT</w:instrText>
        </w:r>
        <w:r w:rsidRPr="00CE4F56">
          <w:rPr>
            <w:sz w:val="20"/>
          </w:rPr>
          <w:fldChar w:fldCharType="separate"/>
        </w:r>
        <w:r w:rsidR="00FD34C4">
          <w:rPr>
            <w:noProof/>
            <w:sz w:val="20"/>
          </w:rPr>
          <w:t>1</w:t>
        </w:r>
        <w:r w:rsidRPr="00CE4F56">
          <w:rPr>
            <w:noProof/>
            <w:sz w:val="20"/>
          </w:rPr>
          <w:fldChar w:fldCharType="end"/>
        </w:r>
      </w:p>
    </w:sdtContent>
  </w:sdt>
  <w:p w14:paraId="39F960FC" w14:textId="77777777" w:rsidR="00273FD7" w:rsidRDefault="00273F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14E8" w14:textId="77777777" w:rsidR="00273FD7" w:rsidRDefault="00273FD7">
      <w:pPr>
        <w:spacing w:line="240" w:lineRule="auto"/>
      </w:pPr>
      <w:r>
        <w:separator/>
      </w:r>
    </w:p>
  </w:footnote>
  <w:footnote w:type="continuationSeparator" w:id="0">
    <w:p w14:paraId="5FC44C97" w14:textId="77777777" w:rsidR="00273FD7" w:rsidRDefault="00273F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F602EA4"/>
    <w:lvl w:ilvl="0">
      <w:start w:val="1"/>
      <w:numFmt w:val="decimal"/>
      <w:lvlText w:val="%1."/>
      <w:lvlJc w:val="left"/>
      <w:pPr>
        <w:ind w:left="460" w:hanging="360"/>
      </w:pPr>
      <w:rPr>
        <w:rFonts w:asciiTheme="minorHAnsi" w:hAnsiTheme="minorHAnsi" w:cstheme="minorHAnsi" w:hint="default"/>
        <w:b w:val="0"/>
        <w:bCs w:val="0"/>
        <w:color w:val="211F1F"/>
        <w:sz w:val="20"/>
        <w:szCs w:val="20"/>
      </w:rPr>
    </w:lvl>
    <w:lvl w:ilvl="1">
      <w:numFmt w:val="bullet"/>
      <w:lvlText w:val="•"/>
      <w:lvlJc w:val="left"/>
      <w:pPr>
        <w:ind w:left="1342" w:hanging="360"/>
      </w:pPr>
    </w:lvl>
    <w:lvl w:ilvl="2">
      <w:numFmt w:val="bullet"/>
      <w:lvlText w:val="•"/>
      <w:lvlJc w:val="left"/>
      <w:pPr>
        <w:ind w:left="2224" w:hanging="360"/>
      </w:pPr>
    </w:lvl>
    <w:lvl w:ilvl="3">
      <w:numFmt w:val="bullet"/>
      <w:lvlText w:val="•"/>
      <w:lvlJc w:val="left"/>
      <w:pPr>
        <w:ind w:left="3106" w:hanging="360"/>
      </w:pPr>
    </w:lvl>
    <w:lvl w:ilvl="4">
      <w:numFmt w:val="bullet"/>
      <w:lvlText w:val="•"/>
      <w:lvlJc w:val="left"/>
      <w:pPr>
        <w:ind w:left="3988" w:hanging="360"/>
      </w:pPr>
    </w:lvl>
    <w:lvl w:ilvl="5">
      <w:numFmt w:val="bullet"/>
      <w:lvlText w:val="•"/>
      <w:lvlJc w:val="left"/>
      <w:pPr>
        <w:ind w:left="4870" w:hanging="360"/>
      </w:pPr>
    </w:lvl>
    <w:lvl w:ilvl="6">
      <w:numFmt w:val="bullet"/>
      <w:lvlText w:val="•"/>
      <w:lvlJc w:val="left"/>
      <w:pPr>
        <w:ind w:left="5752" w:hanging="360"/>
      </w:pPr>
    </w:lvl>
    <w:lvl w:ilvl="7">
      <w:numFmt w:val="bullet"/>
      <w:lvlText w:val="•"/>
      <w:lvlJc w:val="left"/>
      <w:pPr>
        <w:ind w:left="6634" w:hanging="360"/>
      </w:pPr>
    </w:lvl>
    <w:lvl w:ilvl="8">
      <w:numFmt w:val="bullet"/>
      <w:lvlText w:val="•"/>
      <w:lvlJc w:val="left"/>
      <w:pPr>
        <w:ind w:left="7516" w:hanging="360"/>
      </w:pPr>
    </w:lvl>
  </w:abstractNum>
  <w:abstractNum w:abstractNumId="1" w15:restartNumberingAfterBreak="0">
    <w:nsid w:val="067560CF"/>
    <w:multiLevelType w:val="multilevel"/>
    <w:tmpl w:val="72943070"/>
    <w:lvl w:ilvl="0">
      <w:start w:val="1"/>
      <w:numFmt w:val="bullet"/>
      <w:lvlText w:val="●"/>
      <w:lvlJc w:val="left"/>
      <w:pPr>
        <w:ind w:left="0" w:firstLine="0"/>
      </w:pPr>
      <w:rPr>
        <w:rFonts w:ascii="Arial" w:eastAsia="Arial" w:hAnsi="Arial" w:cs="Arial"/>
        <w:sz w:val="18"/>
        <w:szCs w:val="18"/>
        <w:vertAlign w:val="baseline"/>
      </w:rPr>
    </w:lvl>
    <w:lvl w:ilvl="1">
      <w:start w:val="1"/>
      <w:numFmt w:val="bullet"/>
      <w:lvlText w:val="●"/>
      <w:lvlJc w:val="left"/>
      <w:pPr>
        <w:ind w:left="0" w:firstLine="0"/>
      </w:pPr>
      <w:rPr>
        <w:rFonts w:ascii="Arial" w:eastAsia="Arial" w:hAnsi="Arial" w:cs="Arial"/>
        <w:sz w:val="18"/>
        <w:szCs w:val="18"/>
        <w:vertAlign w:val="baseline"/>
      </w:rPr>
    </w:lvl>
    <w:lvl w:ilvl="2">
      <w:start w:val="1"/>
      <w:numFmt w:val="bullet"/>
      <w:lvlText w:val="●"/>
      <w:lvlJc w:val="left"/>
      <w:pPr>
        <w:ind w:left="0" w:firstLine="0"/>
      </w:pPr>
      <w:rPr>
        <w:rFonts w:ascii="Arial" w:eastAsia="Arial" w:hAnsi="Arial" w:cs="Arial"/>
        <w:sz w:val="18"/>
        <w:szCs w:val="18"/>
        <w:vertAlign w:val="baseline"/>
      </w:rPr>
    </w:lvl>
    <w:lvl w:ilvl="3">
      <w:start w:val="1"/>
      <w:numFmt w:val="bullet"/>
      <w:lvlText w:val="●"/>
      <w:lvlJc w:val="left"/>
      <w:pPr>
        <w:ind w:left="0" w:firstLine="0"/>
      </w:pPr>
      <w:rPr>
        <w:rFonts w:ascii="Arial" w:eastAsia="Arial" w:hAnsi="Arial" w:cs="Arial"/>
        <w:sz w:val="18"/>
        <w:szCs w:val="18"/>
        <w:vertAlign w:val="baseline"/>
      </w:rPr>
    </w:lvl>
    <w:lvl w:ilvl="4">
      <w:start w:val="1"/>
      <w:numFmt w:val="bullet"/>
      <w:lvlText w:val="●"/>
      <w:lvlJc w:val="left"/>
      <w:pPr>
        <w:ind w:left="0" w:firstLine="0"/>
      </w:pPr>
      <w:rPr>
        <w:rFonts w:ascii="Arial" w:eastAsia="Arial" w:hAnsi="Arial" w:cs="Arial"/>
        <w:sz w:val="18"/>
        <w:szCs w:val="18"/>
        <w:vertAlign w:val="baseline"/>
      </w:rPr>
    </w:lvl>
    <w:lvl w:ilvl="5">
      <w:start w:val="1"/>
      <w:numFmt w:val="bullet"/>
      <w:lvlText w:val="●"/>
      <w:lvlJc w:val="left"/>
      <w:pPr>
        <w:ind w:left="0" w:firstLine="0"/>
      </w:pPr>
      <w:rPr>
        <w:rFonts w:ascii="Arial" w:eastAsia="Arial" w:hAnsi="Arial" w:cs="Arial"/>
        <w:sz w:val="18"/>
        <w:szCs w:val="18"/>
        <w:vertAlign w:val="baseline"/>
      </w:rPr>
    </w:lvl>
    <w:lvl w:ilvl="6">
      <w:start w:val="1"/>
      <w:numFmt w:val="bullet"/>
      <w:lvlText w:val="●"/>
      <w:lvlJc w:val="left"/>
      <w:pPr>
        <w:ind w:left="0" w:firstLine="0"/>
      </w:pPr>
      <w:rPr>
        <w:rFonts w:ascii="Arial" w:eastAsia="Arial" w:hAnsi="Arial" w:cs="Arial"/>
        <w:sz w:val="18"/>
        <w:szCs w:val="18"/>
        <w:vertAlign w:val="baseline"/>
      </w:rPr>
    </w:lvl>
    <w:lvl w:ilvl="7">
      <w:start w:val="1"/>
      <w:numFmt w:val="bullet"/>
      <w:lvlText w:val="●"/>
      <w:lvlJc w:val="left"/>
      <w:pPr>
        <w:ind w:left="0" w:firstLine="0"/>
      </w:pPr>
      <w:rPr>
        <w:rFonts w:ascii="Arial" w:eastAsia="Arial" w:hAnsi="Arial" w:cs="Arial"/>
        <w:sz w:val="18"/>
        <w:szCs w:val="18"/>
        <w:vertAlign w:val="baseline"/>
      </w:rPr>
    </w:lvl>
    <w:lvl w:ilvl="8">
      <w:start w:val="1"/>
      <w:numFmt w:val="bullet"/>
      <w:lvlText w:val="●"/>
      <w:lvlJc w:val="left"/>
      <w:pPr>
        <w:ind w:left="0" w:firstLine="0"/>
      </w:pPr>
      <w:rPr>
        <w:rFonts w:ascii="Arial" w:eastAsia="Arial" w:hAnsi="Arial" w:cs="Arial"/>
        <w:sz w:val="18"/>
        <w:szCs w:val="18"/>
        <w:vertAlign w:val="baseline"/>
      </w:rPr>
    </w:lvl>
  </w:abstractNum>
  <w:abstractNum w:abstractNumId="2" w15:restartNumberingAfterBreak="0">
    <w:nsid w:val="071E3FF3"/>
    <w:multiLevelType w:val="hybridMultilevel"/>
    <w:tmpl w:val="907C798E"/>
    <w:lvl w:ilvl="0" w:tplc="ADAC4764">
      <w:start w:val="1"/>
      <w:numFmt w:val="lowerLetter"/>
      <w:lvlText w:val="%1)"/>
      <w:lvlJc w:val="left"/>
      <w:pPr>
        <w:ind w:left="720" w:hanging="360"/>
      </w:pPr>
      <w:rPr>
        <w:rFonts w:hint="default"/>
        <w:color w:val="00000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8A7C9F"/>
    <w:multiLevelType w:val="multilevel"/>
    <w:tmpl w:val="5B6A5CE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4" w15:restartNumberingAfterBreak="0">
    <w:nsid w:val="095B1F20"/>
    <w:multiLevelType w:val="multilevel"/>
    <w:tmpl w:val="9A7067B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A16F89"/>
    <w:multiLevelType w:val="hybridMultilevel"/>
    <w:tmpl w:val="483CBA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177873"/>
    <w:multiLevelType w:val="hybridMultilevel"/>
    <w:tmpl w:val="774E577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616759"/>
    <w:multiLevelType w:val="hybridMultilevel"/>
    <w:tmpl w:val="133AF8C4"/>
    <w:lvl w:ilvl="0" w:tplc="72BC039C">
      <w:start w:val="2"/>
      <w:numFmt w:val="bullet"/>
      <w:lvlText w:val=""/>
      <w:lvlJc w:val="left"/>
      <w:pPr>
        <w:ind w:left="1080" w:hanging="360"/>
      </w:pPr>
      <w:rPr>
        <w:rFonts w:ascii="Symbol" w:eastAsia="Arial"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60B3C63"/>
    <w:multiLevelType w:val="multilevel"/>
    <w:tmpl w:val="E7E4ACE2"/>
    <w:lvl w:ilvl="0">
      <w:start w:val="1"/>
      <w:numFmt w:val="bullet"/>
      <w:lvlText w:val="■"/>
      <w:lvlJc w:val="left"/>
      <w:pPr>
        <w:ind w:left="0" w:firstLine="0"/>
      </w:pPr>
      <w:rPr>
        <w:rFonts w:ascii="Arial" w:eastAsia="Arial" w:hAnsi="Arial" w:cs="Arial"/>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D392BC5"/>
    <w:multiLevelType w:val="multilevel"/>
    <w:tmpl w:val="DBF2732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D16FDA"/>
    <w:multiLevelType w:val="multilevel"/>
    <w:tmpl w:val="ACE43AE8"/>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1386D95"/>
    <w:multiLevelType w:val="multilevel"/>
    <w:tmpl w:val="5AE44CDA"/>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4AE3FE8"/>
    <w:multiLevelType w:val="multilevel"/>
    <w:tmpl w:val="1FE02956"/>
    <w:lvl w:ilvl="0">
      <w:start w:val="1"/>
      <w:numFmt w:val="decimal"/>
      <w:lvlText w:val="%1."/>
      <w:lvlJc w:val="left"/>
      <w:pPr>
        <w:ind w:left="0" w:firstLine="0"/>
      </w:pPr>
      <w:rPr>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8781D39"/>
    <w:multiLevelType w:val="hybridMultilevel"/>
    <w:tmpl w:val="A1D2A2EA"/>
    <w:lvl w:ilvl="0" w:tplc="C54A2B7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3927513E"/>
    <w:multiLevelType w:val="multilevel"/>
    <w:tmpl w:val="085E541E"/>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92E6983"/>
    <w:multiLevelType w:val="multilevel"/>
    <w:tmpl w:val="213A16B4"/>
    <w:lvl w:ilvl="0">
      <w:start w:val="1"/>
      <w:numFmt w:val="bullet"/>
      <w:lvlText w:val="•"/>
      <w:lvlJc w:val="left"/>
      <w:pPr>
        <w:ind w:left="720" w:firstLine="180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6" w15:restartNumberingAfterBreak="0">
    <w:nsid w:val="3D633C06"/>
    <w:multiLevelType w:val="multilevel"/>
    <w:tmpl w:val="E06E6096"/>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17" w15:restartNumberingAfterBreak="0">
    <w:nsid w:val="3FD4643E"/>
    <w:multiLevelType w:val="multilevel"/>
    <w:tmpl w:val="CC4ADA76"/>
    <w:lvl w:ilvl="0">
      <w:start w:val="1"/>
      <w:numFmt w:val="bullet"/>
      <w:lvlText w:val="⚫"/>
      <w:lvlJc w:val="left"/>
      <w:pPr>
        <w:ind w:left="2160" w:firstLine="61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18" w15:restartNumberingAfterBreak="0">
    <w:nsid w:val="412976D4"/>
    <w:multiLevelType w:val="multilevel"/>
    <w:tmpl w:val="0F8E0BA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265671C"/>
    <w:multiLevelType w:val="multilevel"/>
    <w:tmpl w:val="F328C896"/>
    <w:lvl w:ilvl="0">
      <w:start w:val="1"/>
      <w:numFmt w:val="bullet"/>
      <w:lvlText w:val="●"/>
      <w:lvlJc w:val="left"/>
      <w:pPr>
        <w:ind w:left="0" w:firstLine="0"/>
      </w:pPr>
      <w:rPr>
        <w:rFonts w:ascii="Arial" w:eastAsia="Arial" w:hAnsi="Arial" w:cs="Arial"/>
        <w:sz w:val="18"/>
        <w:szCs w:val="18"/>
        <w:vertAlign w:val="baseline"/>
      </w:rPr>
    </w:lvl>
    <w:lvl w:ilvl="1">
      <w:start w:val="1"/>
      <w:numFmt w:val="bullet"/>
      <w:lvlText w:val="●"/>
      <w:lvlJc w:val="left"/>
      <w:pPr>
        <w:ind w:left="0" w:firstLine="0"/>
      </w:pPr>
      <w:rPr>
        <w:rFonts w:ascii="Arial" w:eastAsia="Arial" w:hAnsi="Arial" w:cs="Arial"/>
        <w:sz w:val="18"/>
        <w:szCs w:val="18"/>
        <w:vertAlign w:val="baseline"/>
      </w:rPr>
    </w:lvl>
    <w:lvl w:ilvl="2">
      <w:start w:val="1"/>
      <w:numFmt w:val="bullet"/>
      <w:lvlText w:val="●"/>
      <w:lvlJc w:val="left"/>
      <w:pPr>
        <w:ind w:left="0" w:firstLine="0"/>
      </w:pPr>
      <w:rPr>
        <w:rFonts w:ascii="Arial" w:eastAsia="Arial" w:hAnsi="Arial" w:cs="Arial"/>
        <w:sz w:val="18"/>
        <w:szCs w:val="18"/>
        <w:vertAlign w:val="baseline"/>
      </w:rPr>
    </w:lvl>
    <w:lvl w:ilvl="3">
      <w:start w:val="1"/>
      <w:numFmt w:val="bullet"/>
      <w:lvlText w:val="●"/>
      <w:lvlJc w:val="left"/>
      <w:pPr>
        <w:ind w:left="0" w:firstLine="0"/>
      </w:pPr>
      <w:rPr>
        <w:rFonts w:ascii="Arial" w:eastAsia="Arial" w:hAnsi="Arial" w:cs="Arial"/>
        <w:sz w:val="18"/>
        <w:szCs w:val="18"/>
        <w:vertAlign w:val="baseline"/>
      </w:rPr>
    </w:lvl>
    <w:lvl w:ilvl="4">
      <w:start w:val="1"/>
      <w:numFmt w:val="bullet"/>
      <w:lvlText w:val="●"/>
      <w:lvlJc w:val="left"/>
      <w:pPr>
        <w:ind w:left="0" w:firstLine="0"/>
      </w:pPr>
      <w:rPr>
        <w:rFonts w:ascii="Arial" w:eastAsia="Arial" w:hAnsi="Arial" w:cs="Arial"/>
        <w:sz w:val="18"/>
        <w:szCs w:val="18"/>
        <w:vertAlign w:val="baseline"/>
      </w:rPr>
    </w:lvl>
    <w:lvl w:ilvl="5">
      <w:start w:val="1"/>
      <w:numFmt w:val="bullet"/>
      <w:lvlText w:val="●"/>
      <w:lvlJc w:val="left"/>
      <w:pPr>
        <w:ind w:left="0" w:firstLine="0"/>
      </w:pPr>
      <w:rPr>
        <w:rFonts w:ascii="Arial" w:eastAsia="Arial" w:hAnsi="Arial" w:cs="Arial"/>
        <w:sz w:val="18"/>
        <w:szCs w:val="18"/>
        <w:vertAlign w:val="baseline"/>
      </w:rPr>
    </w:lvl>
    <w:lvl w:ilvl="6">
      <w:start w:val="1"/>
      <w:numFmt w:val="bullet"/>
      <w:lvlText w:val="●"/>
      <w:lvlJc w:val="left"/>
      <w:pPr>
        <w:ind w:left="0" w:firstLine="0"/>
      </w:pPr>
      <w:rPr>
        <w:rFonts w:ascii="Arial" w:eastAsia="Arial" w:hAnsi="Arial" w:cs="Arial"/>
        <w:sz w:val="18"/>
        <w:szCs w:val="18"/>
        <w:vertAlign w:val="baseline"/>
      </w:rPr>
    </w:lvl>
    <w:lvl w:ilvl="7">
      <w:start w:val="1"/>
      <w:numFmt w:val="bullet"/>
      <w:lvlText w:val="●"/>
      <w:lvlJc w:val="left"/>
      <w:pPr>
        <w:ind w:left="0" w:firstLine="0"/>
      </w:pPr>
      <w:rPr>
        <w:rFonts w:ascii="Arial" w:eastAsia="Arial" w:hAnsi="Arial" w:cs="Arial"/>
        <w:sz w:val="18"/>
        <w:szCs w:val="18"/>
        <w:vertAlign w:val="baseline"/>
      </w:rPr>
    </w:lvl>
    <w:lvl w:ilvl="8">
      <w:start w:val="1"/>
      <w:numFmt w:val="bullet"/>
      <w:lvlText w:val="●"/>
      <w:lvlJc w:val="left"/>
      <w:pPr>
        <w:ind w:left="0" w:firstLine="0"/>
      </w:pPr>
      <w:rPr>
        <w:rFonts w:ascii="Arial" w:eastAsia="Arial" w:hAnsi="Arial" w:cs="Arial"/>
        <w:sz w:val="18"/>
        <w:szCs w:val="18"/>
        <w:vertAlign w:val="baseline"/>
      </w:rPr>
    </w:lvl>
  </w:abstractNum>
  <w:abstractNum w:abstractNumId="20" w15:restartNumberingAfterBreak="0">
    <w:nsid w:val="48151FF8"/>
    <w:multiLevelType w:val="multilevel"/>
    <w:tmpl w:val="6B447230"/>
    <w:lvl w:ilvl="0">
      <w:start w:val="1"/>
      <w:numFmt w:val="decimal"/>
      <w:lvlText w:val="%1."/>
      <w:lvlJc w:val="left"/>
      <w:pPr>
        <w:ind w:left="142" w:firstLine="14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AB95E29"/>
    <w:multiLevelType w:val="multilevel"/>
    <w:tmpl w:val="1040B30C"/>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B635228"/>
    <w:multiLevelType w:val="multilevel"/>
    <w:tmpl w:val="2AC054C0"/>
    <w:lvl w:ilvl="0">
      <w:start w:val="1"/>
      <w:numFmt w:val="lowerLetter"/>
      <w:lvlText w:val="%1)"/>
      <w:lvlJc w:val="left"/>
      <w:pPr>
        <w:ind w:left="5387" w:firstLine="0"/>
      </w:pPr>
      <w:rPr>
        <w:vertAlign w:val="baseline"/>
      </w:rPr>
    </w:lvl>
    <w:lvl w:ilvl="1">
      <w:start w:val="1"/>
      <w:numFmt w:val="bullet"/>
      <w:lvlText w:val="●"/>
      <w:lvlJc w:val="left"/>
      <w:pPr>
        <w:ind w:left="5387" w:firstLine="0"/>
      </w:pPr>
    </w:lvl>
    <w:lvl w:ilvl="2">
      <w:start w:val="1"/>
      <w:numFmt w:val="bullet"/>
      <w:lvlText w:val="●"/>
      <w:lvlJc w:val="left"/>
      <w:pPr>
        <w:ind w:left="5387" w:firstLine="0"/>
      </w:pPr>
    </w:lvl>
    <w:lvl w:ilvl="3">
      <w:start w:val="1"/>
      <w:numFmt w:val="bullet"/>
      <w:lvlText w:val="●"/>
      <w:lvlJc w:val="left"/>
      <w:pPr>
        <w:ind w:left="5387" w:firstLine="0"/>
      </w:pPr>
    </w:lvl>
    <w:lvl w:ilvl="4">
      <w:start w:val="1"/>
      <w:numFmt w:val="bullet"/>
      <w:lvlText w:val="●"/>
      <w:lvlJc w:val="left"/>
      <w:pPr>
        <w:ind w:left="5387" w:firstLine="0"/>
      </w:pPr>
    </w:lvl>
    <w:lvl w:ilvl="5">
      <w:start w:val="1"/>
      <w:numFmt w:val="bullet"/>
      <w:lvlText w:val="●"/>
      <w:lvlJc w:val="left"/>
      <w:pPr>
        <w:ind w:left="5387" w:firstLine="0"/>
      </w:pPr>
    </w:lvl>
    <w:lvl w:ilvl="6">
      <w:start w:val="1"/>
      <w:numFmt w:val="bullet"/>
      <w:lvlText w:val="●"/>
      <w:lvlJc w:val="left"/>
      <w:pPr>
        <w:ind w:left="5387" w:firstLine="0"/>
      </w:pPr>
    </w:lvl>
    <w:lvl w:ilvl="7">
      <w:start w:val="1"/>
      <w:numFmt w:val="bullet"/>
      <w:lvlText w:val="●"/>
      <w:lvlJc w:val="left"/>
      <w:pPr>
        <w:ind w:left="5387" w:firstLine="0"/>
      </w:pPr>
    </w:lvl>
    <w:lvl w:ilvl="8">
      <w:start w:val="1"/>
      <w:numFmt w:val="bullet"/>
      <w:lvlText w:val="●"/>
      <w:lvlJc w:val="left"/>
      <w:pPr>
        <w:ind w:left="5387" w:firstLine="0"/>
      </w:pPr>
    </w:lvl>
  </w:abstractNum>
  <w:abstractNum w:abstractNumId="23" w15:restartNumberingAfterBreak="0">
    <w:nsid w:val="4D6311DB"/>
    <w:multiLevelType w:val="multilevel"/>
    <w:tmpl w:val="4850B824"/>
    <w:lvl w:ilvl="0">
      <w:start w:val="1"/>
      <w:numFmt w:val="lowerLetter"/>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4" w15:restartNumberingAfterBreak="0">
    <w:nsid w:val="4E1E21F1"/>
    <w:multiLevelType w:val="hybridMultilevel"/>
    <w:tmpl w:val="4CCA6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19F7D63"/>
    <w:multiLevelType w:val="multilevel"/>
    <w:tmpl w:val="FF5AEE5A"/>
    <w:lvl w:ilvl="0">
      <w:start w:val="1"/>
      <w:numFmt w:val="lowerLetter"/>
      <w:lvlText w:val="%1)"/>
      <w:lvlJc w:val="left"/>
      <w:pPr>
        <w:ind w:left="720" w:firstLine="1800"/>
      </w:pPr>
      <w:rPr>
        <w:rFonts w:ascii="Arial" w:eastAsia="Arial" w:hAnsi="Arial" w:cs="Arial"/>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6" w15:restartNumberingAfterBreak="0">
    <w:nsid w:val="5DAC4E6A"/>
    <w:multiLevelType w:val="hybridMultilevel"/>
    <w:tmpl w:val="DA8CA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BA1412"/>
    <w:multiLevelType w:val="multilevel"/>
    <w:tmpl w:val="3EC8F08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3771CC1"/>
    <w:multiLevelType w:val="hybridMultilevel"/>
    <w:tmpl w:val="EF0C2E7E"/>
    <w:lvl w:ilvl="0" w:tplc="72BC039C">
      <w:start w:val="2"/>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1D3FF0"/>
    <w:multiLevelType w:val="multilevel"/>
    <w:tmpl w:val="5A2A83CC"/>
    <w:lvl w:ilvl="0">
      <w:start w:val="1"/>
      <w:numFmt w:val="bullet"/>
      <w:lvlText w:val="⚫"/>
      <w:lvlJc w:val="left"/>
      <w:pPr>
        <w:ind w:left="2160" w:firstLine="6120"/>
      </w:pPr>
      <w:rPr>
        <w:rFonts w:ascii="Arial" w:eastAsia="Arial" w:hAnsi="Arial" w:cs="Arial"/>
        <w:vertAlign w:val="baseline"/>
      </w:rPr>
    </w:lvl>
    <w:lvl w:ilvl="1">
      <w:start w:val="1"/>
      <w:numFmt w:val="bullet"/>
      <w:lvlText w:val="o"/>
      <w:lvlJc w:val="left"/>
      <w:pPr>
        <w:ind w:left="1440" w:firstLine="3960"/>
      </w:pPr>
      <w:rPr>
        <w:rFonts w:ascii="Arial" w:eastAsia="Arial" w:hAnsi="Arial" w:cs="Arial"/>
        <w:vertAlign w:val="baseline"/>
      </w:rPr>
    </w:lvl>
    <w:lvl w:ilvl="2">
      <w:start w:val="1"/>
      <w:numFmt w:val="bullet"/>
      <w:lvlText w:val="▪"/>
      <w:lvlJc w:val="left"/>
      <w:pPr>
        <w:ind w:left="2160" w:firstLine="6120"/>
      </w:pPr>
      <w:rPr>
        <w:rFonts w:ascii="Arial" w:eastAsia="Arial" w:hAnsi="Arial" w:cs="Arial"/>
        <w:vertAlign w:val="baseline"/>
      </w:rPr>
    </w:lvl>
    <w:lvl w:ilvl="3">
      <w:start w:val="1"/>
      <w:numFmt w:val="bullet"/>
      <w:lvlText w:val="●"/>
      <w:lvlJc w:val="left"/>
      <w:pPr>
        <w:ind w:left="2880" w:firstLine="8280"/>
      </w:pPr>
      <w:rPr>
        <w:rFonts w:ascii="Arial" w:eastAsia="Arial" w:hAnsi="Arial" w:cs="Arial"/>
        <w:vertAlign w:val="baseline"/>
      </w:rPr>
    </w:lvl>
    <w:lvl w:ilvl="4">
      <w:start w:val="1"/>
      <w:numFmt w:val="bullet"/>
      <w:lvlText w:val="o"/>
      <w:lvlJc w:val="left"/>
      <w:pPr>
        <w:ind w:left="3600" w:firstLine="10440"/>
      </w:pPr>
      <w:rPr>
        <w:rFonts w:ascii="Arial" w:eastAsia="Arial" w:hAnsi="Arial" w:cs="Arial"/>
        <w:vertAlign w:val="baseline"/>
      </w:rPr>
    </w:lvl>
    <w:lvl w:ilvl="5">
      <w:start w:val="1"/>
      <w:numFmt w:val="bullet"/>
      <w:lvlText w:val="▪"/>
      <w:lvlJc w:val="left"/>
      <w:pPr>
        <w:ind w:left="4320" w:firstLine="12600"/>
      </w:pPr>
      <w:rPr>
        <w:rFonts w:ascii="Arial" w:eastAsia="Arial" w:hAnsi="Arial" w:cs="Arial"/>
        <w:vertAlign w:val="baseline"/>
      </w:rPr>
    </w:lvl>
    <w:lvl w:ilvl="6">
      <w:start w:val="1"/>
      <w:numFmt w:val="bullet"/>
      <w:lvlText w:val="●"/>
      <w:lvlJc w:val="left"/>
      <w:pPr>
        <w:ind w:left="5040" w:firstLine="14760"/>
      </w:pPr>
      <w:rPr>
        <w:rFonts w:ascii="Arial" w:eastAsia="Arial" w:hAnsi="Arial" w:cs="Arial"/>
        <w:vertAlign w:val="baseline"/>
      </w:rPr>
    </w:lvl>
    <w:lvl w:ilvl="7">
      <w:start w:val="1"/>
      <w:numFmt w:val="bullet"/>
      <w:lvlText w:val="o"/>
      <w:lvlJc w:val="left"/>
      <w:pPr>
        <w:ind w:left="5760" w:firstLine="16920"/>
      </w:pPr>
      <w:rPr>
        <w:rFonts w:ascii="Arial" w:eastAsia="Arial" w:hAnsi="Arial" w:cs="Arial"/>
        <w:vertAlign w:val="baseline"/>
      </w:rPr>
    </w:lvl>
    <w:lvl w:ilvl="8">
      <w:start w:val="1"/>
      <w:numFmt w:val="bullet"/>
      <w:lvlText w:val="▪"/>
      <w:lvlJc w:val="left"/>
      <w:pPr>
        <w:ind w:left="6480" w:firstLine="19080"/>
      </w:pPr>
      <w:rPr>
        <w:rFonts w:ascii="Arial" w:eastAsia="Arial" w:hAnsi="Arial" w:cs="Arial"/>
        <w:vertAlign w:val="baseline"/>
      </w:rPr>
    </w:lvl>
  </w:abstractNum>
  <w:abstractNum w:abstractNumId="30" w15:restartNumberingAfterBreak="0">
    <w:nsid w:val="698E49B6"/>
    <w:multiLevelType w:val="multilevel"/>
    <w:tmpl w:val="02A60E2E"/>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AB749A8"/>
    <w:multiLevelType w:val="hybridMultilevel"/>
    <w:tmpl w:val="601EF9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C84593"/>
    <w:multiLevelType w:val="multilevel"/>
    <w:tmpl w:val="CA720EF6"/>
    <w:lvl w:ilvl="0">
      <w:start w:val="1"/>
      <w:numFmt w:val="lowerLetter"/>
      <w:lvlText w:val="%1)"/>
      <w:lvlJc w:val="left"/>
      <w:pPr>
        <w:ind w:left="0" w:firstLine="0"/>
      </w:pPr>
      <w:rPr>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CA951AC"/>
    <w:multiLevelType w:val="hybridMultilevel"/>
    <w:tmpl w:val="EC0AE61A"/>
    <w:lvl w:ilvl="0" w:tplc="434C0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047CC3"/>
    <w:multiLevelType w:val="multilevel"/>
    <w:tmpl w:val="500E9120"/>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6ED5240E"/>
    <w:multiLevelType w:val="multilevel"/>
    <w:tmpl w:val="C5BA1328"/>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0400DC7"/>
    <w:multiLevelType w:val="hybridMultilevel"/>
    <w:tmpl w:val="9FDA1A6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718C53D0"/>
    <w:multiLevelType w:val="multilevel"/>
    <w:tmpl w:val="46FED72A"/>
    <w:lvl w:ilvl="0">
      <w:start w:val="1"/>
      <w:numFmt w:val="bullet"/>
      <w:lvlText w:val="⚫"/>
      <w:lvlJc w:val="left"/>
      <w:pPr>
        <w:ind w:left="2200" w:firstLine="6240"/>
      </w:pPr>
      <w:rPr>
        <w:rFonts w:ascii="Arial" w:eastAsia="Arial" w:hAnsi="Arial" w:cs="Arial"/>
        <w:vertAlign w:val="baseline"/>
      </w:rPr>
    </w:lvl>
    <w:lvl w:ilvl="1">
      <w:start w:val="1"/>
      <w:numFmt w:val="bullet"/>
      <w:lvlText w:val="o"/>
      <w:lvlJc w:val="left"/>
      <w:pPr>
        <w:ind w:left="1480" w:firstLine="4080"/>
      </w:pPr>
      <w:rPr>
        <w:rFonts w:ascii="Arial" w:eastAsia="Arial" w:hAnsi="Arial" w:cs="Arial"/>
        <w:vertAlign w:val="baseline"/>
      </w:rPr>
    </w:lvl>
    <w:lvl w:ilvl="2">
      <w:start w:val="1"/>
      <w:numFmt w:val="bullet"/>
      <w:lvlText w:val="▪"/>
      <w:lvlJc w:val="left"/>
      <w:pPr>
        <w:ind w:left="2200" w:firstLine="6240"/>
      </w:pPr>
      <w:rPr>
        <w:rFonts w:ascii="Arial" w:eastAsia="Arial" w:hAnsi="Arial" w:cs="Arial"/>
        <w:vertAlign w:val="baseline"/>
      </w:rPr>
    </w:lvl>
    <w:lvl w:ilvl="3">
      <w:start w:val="1"/>
      <w:numFmt w:val="bullet"/>
      <w:lvlText w:val="●"/>
      <w:lvlJc w:val="left"/>
      <w:pPr>
        <w:ind w:left="2920" w:firstLine="8400"/>
      </w:pPr>
      <w:rPr>
        <w:rFonts w:ascii="Arial" w:eastAsia="Arial" w:hAnsi="Arial" w:cs="Arial"/>
        <w:vertAlign w:val="baseline"/>
      </w:rPr>
    </w:lvl>
    <w:lvl w:ilvl="4">
      <w:start w:val="1"/>
      <w:numFmt w:val="bullet"/>
      <w:lvlText w:val="o"/>
      <w:lvlJc w:val="left"/>
      <w:pPr>
        <w:ind w:left="3640" w:firstLine="10560"/>
      </w:pPr>
      <w:rPr>
        <w:rFonts w:ascii="Arial" w:eastAsia="Arial" w:hAnsi="Arial" w:cs="Arial"/>
        <w:vertAlign w:val="baseline"/>
      </w:rPr>
    </w:lvl>
    <w:lvl w:ilvl="5">
      <w:start w:val="1"/>
      <w:numFmt w:val="bullet"/>
      <w:lvlText w:val="▪"/>
      <w:lvlJc w:val="left"/>
      <w:pPr>
        <w:ind w:left="4360" w:firstLine="12720"/>
      </w:pPr>
      <w:rPr>
        <w:rFonts w:ascii="Arial" w:eastAsia="Arial" w:hAnsi="Arial" w:cs="Arial"/>
        <w:vertAlign w:val="baseline"/>
      </w:rPr>
    </w:lvl>
    <w:lvl w:ilvl="6">
      <w:start w:val="1"/>
      <w:numFmt w:val="bullet"/>
      <w:lvlText w:val="●"/>
      <w:lvlJc w:val="left"/>
      <w:pPr>
        <w:ind w:left="5080" w:firstLine="14880"/>
      </w:pPr>
      <w:rPr>
        <w:rFonts w:ascii="Arial" w:eastAsia="Arial" w:hAnsi="Arial" w:cs="Arial"/>
        <w:vertAlign w:val="baseline"/>
      </w:rPr>
    </w:lvl>
    <w:lvl w:ilvl="7">
      <w:start w:val="1"/>
      <w:numFmt w:val="bullet"/>
      <w:lvlText w:val="o"/>
      <w:lvlJc w:val="left"/>
      <w:pPr>
        <w:ind w:left="5800" w:firstLine="17040"/>
      </w:pPr>
      <w:rPr>
        <w:rFonts w:ascii="Arial" w:eastAsia="Arial" w:hAnsi="Arial" w:cs="Arial"/>
        <w:vertAlign w:val="baseline"/>
      </w:rPr>
    </w:lvl>
    <w:lvl w:ilvl="8">
      <w:start w:val="1"/>
      <w:numFmt w:val="bullet"/>
      <w:lvlText w:val="▪"/>
      <w:lvlJc w:val="left"/>
      <w:pPr>
        <w:ind w:left="6520" w:firstLine="19200"/>
      </w:pPr>
      <w:rPr>
        <w:rFonts w:ascii="Arial" w:eastAsia="Arial" w:hAnsi="Arial" w:cs="Arial"/>
        <w:vertAlign w:val="baseline"/>
      </w:rPr>
    </w:lvl>
  </w:abstractNum>
  <w:abstractNum w:abstractNumId="38" w15:restartNumberingAfterBreak="0">
    <w:nsid w:val="76A269FE"/>
    <w:multiLevelType w:val="multilevel"/>
    <w:tmpl w:val="E97CECD0"/>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76B721BB"/>
    <w:multiLevelType w:val="hybridMultilevel"/>
    <w:tmpl w:val="675EE334"/>
    <w:lvl w:ilvl="0" w:tplc="C54A2B7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15:restartNumberingAfterBreak="0">
    <w:nsid w:val="7A962AAD"/>
    <w:multiLevelType w:val="hybridMultilevel"/>
    <w:tmpl w:val="E2C43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C760B17"/>
    <w:multiLevelType w:val="hybridMultilevel"/>
    <w:tmpl w:val="5008C75A"/>
    <w:lvl w:ilvl="0" w:tplc="8572D43A">
      <w:start w:val="1"/>
      <w:numFmt w:val="lowerLetter"/>
      <w:lvlText w:val="%1)"/>
      <w:lvlJc w:val="left"/>
      <w:pPr>
        <w:ind w:left="540" w:hanging="180"/>
      </w:pPr>
      <w:rPr>
        <w:rFonts w:hint="default"/>
        <w:color w:val="FF000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082185"/>
    <w:multiLevelType w:val="multilevel"/>
    <w:tmpl w:val="3880FA56"/>
    <w:lvl w:ilvl="0">
      <w:start w:val="1"/>
      <w:numFmt w:val="lowerLetter"/>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7"/>
  </w:num>
  <w:num w:numId="2">
    <w:abstractNumId w:val="35"/>
  </w:num>
  <w:num w:numId="3">
    <w:abstractNumId w:val="10"/>
  </w:num>
  <w:num w:numId="4">
    <w:abstractNumId w:val="8"/>
  </w:num>
  <w:num w:numId="5">
    <w:abstractNumId w:val="29"/>
  </w:num>
  <w:num w:numId="6">
    <w:abstractNumId w:val="22"/>
  </w:num>
  <w:num w:numId="7">
    <w:abstractNumId w:val="30"/>
  </w:num>
  <w:num w:numId="8">
    <w:abstractNumId w:val="14"/>
  </w:num>
  <w:num w:numId="9">
    <w:abstractNumId w:val="12"/>
  </w:num>
  <w:num w:numId="10">
    <w:abstractNumId w:val="18"/>
  </w:num>
  <w:num w:numId="11">
    <w:abstractNumId w:val="20"/>
  </w:num>
  <w:num w:numId="12">
    <w:abstractNumId w:val="1"/>
  </w:num>
  <w:num w:numId="13">
    <w:abstractNumId w:val="19"/>
  </w:num>
  <w:num w:numId="14">
    <w:abstractNumId w:val="32"/>
  </w:num>
  <w:num w:numId="15">
    <w:abstractNumId w:val="3"/>
  </w:num>
  <w:num w:numId="16">
    <w:abstractNumId w:val="38"/>
  </w:num>
  <w:num w:numId="17">
    <w:abstractNumId w:val="15"/>
  </w:num>
  <w:num w:numId="18">
    <w:abstractNumId w:val="16"/>
  </w:num>
  <w:num w:numId="19">
    <w:abstractNumId w:val="34"/>
  </w:num>
  <w:num w:numId="20">
    <w:abstractNumId w:val="42"/>
  </w:num>
  <w:num w:numId="21">
    <w:abstractNumId w:val="9"/>
  </w:num>
  <w:num w:numId="22">
    <w:abstractNumId w:val="4"/>
  </w:num>
  <w:num w:numId="23">
    <w:abstractNumId w:val="11"/>
  </w:num>
  <w:num w:numId="24">
    <w:abstractNumId w:val="21"/>
  </w:num>
  <w:num w:numId="25">
    <w:abstractNumId w:val="17"/>
  </w:num>
  <w:num w:numId="26">
    <w:abstractNumId w:val="25"/>
  </w:num>
  <w:num w:numId="27">
    <w:abstractNumId w:val="23"/>
  </w:num>
  <w:num w:numId="28">
    <w:abstractNumId w:val="37"/>
  </w:num>
  <w:num w:numId="29">
    <w:abstractNumId w:val="40"/>
  </w:num>
  <w:num w:numId="30">
    <w:abstractNumId w:val="26"/>
  </w:num>
  <w:num w:numId="31">
    <w:abstractNumId w:val="28"/>
  </w:num>
  <w:num w:numId="32">
    <w:abstractNumId w:val="7"/>
  </w:num>
  <w:num w:numId="33">
    <w:abstractNumId w:val="36"/>
  </w:num>
  <w:num w:numId="34">
    <w:abstractNumId w:val="24"/>
  </w:num>
  <w:num w:numId="35">
    <w:abstractNumId w:val="31"/>
  </w:num>
  <w:num w:numId="36">
    <w:abstractNumId w:val="6"/>
  </w:num>
  <w:num w:numId="37">
    <w:abstractNumId w:val="2"/>
  </w:num>
  <w:num w:numId="38">
    <w:abstractNumId w:val="5"/>
  </w:num>
  <w:num w:numId="39">
    <w:abstractNumId w:val="41"/>
  </w:num>
  <w:num w:numId="40">
    <w:abstractNumId w:val="39"/>
  </w:num>
  <w:num w:numId="41">
    <w:abstractNumId w:val="13"/>
  </w:num>
  <w:num w:numId="42">
    <w:abstractNumId w:val="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4EA"/>
    <w:rsid w:val="000021B0"/>
    <w:rsid w:val="00004A61"/>
    <w:rsid w:val="00005C09"/>
    <w:rsid w:val="000063AA"/>
    <w:rsid w:val="00006A07"/>
    <w:rsid w:val="00006D3E"/>
    <w:rsid w:val="00010ACF"/>
    <w:rsid w:val="000115F1"/>
    <w:rsid w:val="00023B9B"/>
    <w:rsid w:val="0002555C"/>
    <w:rsid w:val="00031E30"/>
    <w:rsid w:val="00031EE1"/>
    <w:rsid w:val="00032F42"/>
    <w:rsid w:val="00040E69"/>
    <w:rsid w:val="00040F40"/>
    <w:rsid w:val="00042838"/>
    <w:rsid w:val="00042862"/>
    <w:rsid w:val="0005002E"/>
    <w:rsid w:val="00050953"/>
    <w:rsid w:val="0005727F"/>
    <w:rsid w:val="00057961"/>
    <w:rsid w:val="000633F4"/>
    <w:rsid w:val="00066FE9"/>
    <w:rsid w:val="0007147C"/>
    <w:rsid w:val="00072F75"/>
    <w:rsid w:val="00073043"/>
    <w:rsid w:val="0007767A"/>
    <w:rsid w:val="000808F6"/>
    <w:rsid w:val="00081551"/>
    <w:rsid w:val="000834A9"/>
    <w:rsid w:val="000859F2"/>
    <w:rsid w:val="00085CED"/>
    <w:rsid w:val="00087AC7"/>
    <w:rsid w:val="000900EE"/>
    <w:rsid w:val="000910B0"/>
    <w:rsid w:val="00091501"/>
    <w:rsid w:val="000921E6"/>
    <w:rsid w:val="0009470E"/>
    <w:rsid w:val="00095E9A"/>
    <w:rsid w:val="000A47E3"/>
    <w:rsid w:val="000A4DD3"/>
    <w:rsid w:val="000B1027"/>
    <w:rsid w:val="000B19DF"/>
    <w:rsid w:val="000B2271"/>
    <w:rsid w:val="000B4442"/>
    <w:rsid w:val="000B4AB2"/>
    <w:rsid w:val="000B671D"/>
    <w:rsid w:val="000C2193"/>
    <w:rsid w:val="000C3090"/>
    <w:rsid w:val="000C3EB3"/>
    <w:rsid w:val="000C4412"/>
    <w:rsid w:val="000C4C25"/>
    <w:rsid w:val="000C4C3C"/>
    <w:rsid w:val="000D0865"/>
    <w:rsid w:val="000D23A2"/>
    <w:rsid w:val="000D23C6"/>
    <w:rsid w:val="000D2E47"/>
    <w:rsid w:val="000D3690"/>
    <w:rsid w:val="000D398A"/>
    <w:rsid w:val="000D40FF"/>
    <w:rsid w:val="000D676A"/>
    <w:rsid w:val="000E2BC5"/>
    <w:rsid w:val="000E30BD"/>
    <w:rsid w:val="000E6364"/>
    <w:rsid w:val="000E72BF"/>
    <w:rsid w:val="000F39F3"/>
    <w:rsid w:val="000F5121"/>
    <w:rsid w:val="000F643F"/>
    <w:rsid w:val="00101179"/>
    <w:rsid w:val="0010132B"/>
    <w:rsid w:val="00101446"/>
    <w:rsid w:val="00102029"/>
    <w:rsid w:val="001023F5"/>
    <w:rsid w:val="00102EA1"/>
    <w:rsid w:val="00104809"/>
    <w:rsid w:val="001101A8"/>
    <w:rsid w:val="0011201C"/>
    <w:rsid w:val="00114932"/>
    <w:rsid w:val="00114CEE"/>
    <w:rsid w:val="001157F5"/>
    <w:rsid w:val="00116F9E"/>
    <w:rsid w:val="00123A74"/>
    <w:rsid w:val="00126AF9"/>
    <w:rsid w:val="00130696"/>
    <w:rsid w:val="00130CD2"/>
    <w:rsid w:val="001332BB"/>
    <w:rsid w:val="001334B2"/>
    <w:rsid w:val="00135955"/>
    <w:rsid w:val="00143D9D"/>
    <w:rsid w:val="00144A22"/>
    <w:rsid w:val="0015009D"/>
    <w:rsid w:val="00151ECD"/>
    <w:rsid w:val="001542C8"/>
    <w:rsid w:val="00155E41"/>
    <w:rsid w:val="0016011D"/>
    <w:rsid w:val="00164DC0"/>
    <w:rsid w:val="001654B9"/>
    <w:rsid w:val="00165D7F"/>
    <w:rsid w:val="00170AB6"/>
    <w:rsid w:val="00170CEF"/>
    <w:rsid w:val="00171F7C"/>
    <w:rsid w:val="001726DD"/>
    <w:rsid w:val="001742B9"/>
    <w:rsid w:val="00174A4D"/>
    <w:rsid w:val="00175EF6"/>
    <w:rsid w:val="00183BB4"/>
    <w:rsid w:val="00183C84"/>
    <w:rsid w:val="00183EA7"/>
    <w:rsid w:val="001855BE"/>
    <w:rsid w:val="00186146"/>
    <w:rsid w:val="001901FD"/>
    <w:rsid w:val="00191C32"/>
    <w:rsid w:val="001954F6"/>
    <w:rsid w:val="00197E03"/>
    <w:rsid w:val="001A0244"/>
    <w:rsid w:val="001A1BAB"/>
    <w:rsid w:val="001A3F6C"/>
    <w:rsid w:val="001A476E"/>
    <w:rsid w:val="001A4B36"/>
    <w:rsid w:val="001A5000"/>
    <w:rsid w:val="001A5FD6"/>
    <w:rsid w:val="001B242F"/>
    <w:rsid w:val="001B2D11"/>
    <w:rsid w:val="001B6C4B"/>
    <w:rsid w:val="001C0AC7"/>
    <w:rsid w:val="001C1C1B"/>
    <w:rsid w:val="001C21B4"/>
    <w:rsid w:val="001C2CA6"/>
    <w:rsid w:val="001C4AED"/>
    <w:rsid w:val="001C5FE8"/>
    <w:rsid w:val="001D28AD"/>
    <w:rsid w:val="001D49B2"/>
    <w:rsid w:val="001D5D76"/>
    <w:rsid w:val="001D6EE9"/>
    <w:rsid w:val="001E1304"/>
    <w:rsid w:val="001E59D0"/>
    <w:rsid w:val="001F1FDA"/>
    <w:rsid w:val="001F2C90"/>
    <w:rsid w:val="001F50AD"/>
    <w:rsid w:val="001F5EFE"/>
    <w:rsid w:val="001F6E35"/>
    <w:rsid w:val="00206AC9"/>
    <w:rsid w:val="00211671"/>
    <w:rsid w:val="00212F9A"/>
    <w:rsid w:val="00215989"/>
    <w:rsid w:val="00221410"/>
    <w:rsid w:val="0022345C"/>
    <w:rsid w:val="00223D79"/>
    <w:rsid w:val="00224432"/>
    <w:rsid w:val="00230EB6"/>
    <w:rsid w:val="0023316D"/>
    <w:rsid w:val="00235EA9"/>
    <w:rsid w:val="002401A7"/>
    <w:rsid w:val="00242450"/>
    <w:rsid w:val="00243C89"/>
    <w:rsid w:val="00244558"/>
    <w:rsid w:val="00246241"/>
    <w:rsid w:val="002504D5"/>
    <w:rsid w:val="00253170"/>
    <w:rsid w:val="002560A7"/>
    <w:rsid w:val="00260549"/>
    <w:rsid w:val="00261590"/>
    <w:rsid w:val="002616D8"/>
    <w:rsid w:val="00261B63"/>
    <w:rsid w:val="00265B14"/>
    <w:rsid w:val="002700E4"/>
    <w:rsid w:val="00270DEE"/>
    <w:rsid w:val="0027285E"/>
    <w:rsid w:val="00273FD7"/>
    <w:rsid w:val="002771D4"/>
    <w:rsid w:val="00277322"/>
    <w:rsid w:val="0028359D"/>
    <w:rsid w:val="00283902"/>
    <w:rsid w:val="002844E8"/>
    <w:rsid w:val="00286A8B"/>
    <w:rsid w:val="0028779D"/>
    <w:rsid w:val="00287FA4"/>
    <w:rsid w:val="00290FAF"/>
    <w:rsid w:val="00291F30"/>
    <w:rsid w:val="00296DB3"/>
    <w:rsid w:val="002971B4"/>
    <w:rsid w:val="002A0673"/>
    <w:rsid w:val="002A166D"/>
    <w:rsid w:val="002A1858"/>
    <w:rsid w:val="002A31D5"/>
    <w:rsid w:val="002B3CDA"/>
    <w:rsid w:val="002B4A1F"/>
    <w:rsid w:val="002B4DAD"/>
    <w:rsid w:val="002B607B"/>
    <w:rsid w:val="002C1DAD"/>
    <w:rsid w:val="002C40F8"/>
    <w:rsid w:val="002C6095"/>
    <w:rsid w:val="002C6B85"/>
    <w:rsid w:val="002C7553"/>
    <w:rsid w:val="002D000C"/>
    <w:rsid w:val="002D1AA2"/>
    <w:rsid w:val="002D33FB"/>
    <w:rsid w:val="002D37DD"/>
    <w:rsid w:val="002D73D6"/>
    <w:rsid w:val="002E02E8"/>
    <w:rsid w:val="002E0A9E"/>
    <w:rsid w:val="002E1707"/>
    <w:rsid w:val="002E3CDD"/>
    <w:rsid w:val="002E5BA4"/>
    <w:rsid w:val="002E6BBB"/>
    <w:rsid w:val="002E7546"/>
    <w:rsid w:val="002F0DA1"/>
    <w:rsid w:val="002F1CCA"/>
    <w:rsid w:val="002F6A2B"/>
    <w:rsid w:val="002F6C3E"/>
    <w:rsid w:val="00301C0C"/>
    <w:rsid w:val="0030314B"/>
    <w:rsid w:val="0030387E"/>
    <w:rsid w:val="00305A69"/>
    <w:rsid w:val="00305C9F"/>
    <w:rsid w:val="003064D0"/>
    <w:rsid w:val="003166C2"/>
    <w:rsid w:val="003167C8"/>
    <w:rsid w:val="00321682"/>
    <w:rsid w:val="0032199E"/>
    <w:rsid w:val="0032229B"/>
    <w:rsid w:val="003244CE"/>
    <w:rsid w:val="00325A51"/>
    <w:rsid w:val="00327E73"/>
    <w:rsid w:val="0033138F"/>
    <w:rsid w:val="00335C7B"/>
    <w:rsid w:val="003415BF"/>
    <w:rsid w:val="00342595"/>
    <w:rsid w:val="00342F5E"/>
    <w:rsid w:val="00344F77"/>
    <w:rsid w:val="0034511B"/>
    <w:rsid w:val="00351366"/>
    <w:rsid w:val="00354605"/>
    <w:rsid w:val="00354683"/>
    <w:rsid w:val="00354F19"/>
    <w:rsid w:val="00356BD8"/>
    <w:rsid w:val="0036158A"/>
    <w:rsid w:val="0036198B"/>
    <w:rsid w:val="003643A0"/>
    <w:rsid w:val="0036458E"/>
    <w:rsid w:val="00364AFC"/>
    <w:rsid w:val="003651F8"/>
    <w:rsid w:val="00365DFB"/>
    <w:rsid w:val="00367A6D"/>
    <w:rsid w:val="0037011B"/>
    <w:rsid w:val="0037024F"/>
    <w:rsid w:val="0037106A"/>
    <w:rsid w:val="00372603"/>
    <w:rsid w:val="003737F7"/>
    <w:rsid w:val="00373BA6"/>
    <w:rsid w:val="00375EA3"/>
    <w:rsid w:val="003763FC"/>
    <w:rsid w:val="00376617"/>
    <w:rsid w:val="003768C3"/>
    <w:rsid w:val="003768EE"/>
    <w:rsid w:val="00376CFE"/>
    <w:rsid w:val="00377CF6"/>
    <w:rsid w:val="00377D4B"/>
    <w:rsid w:val="00381CC1"/>
    <w:rsid w:val="003823E6"/>
    <w:rsid w:val="00383D7A"/>
    <w:rsid w:val="00397775"/>
    <w:rsid w:val="003A1C1E"/>
    <w:rsid w:val="003A3497"/>
    <w:rsid w:val="003A6B56"/>
    <w:rsid w:val="003A75F9"/>
    <w:rsid w:val="003B0D29"/>
    <w:rsid w:val="003B0F50"/>
    <w:rsid w:val="003B11D1"/>
    <w:rsid w:val="003B4668"/>
    <w:rsid w:val="003B50F5"/>
    <w:rsid w:val="003B591B"/>
    <w:rsid w:val="003B70CC"/>
    <w:rsid w:val="003C0D97"/>
    <w:rsid w:val="003C11FD"/>
    <w:rsid w:val="003C295F"/>
    <w:rsid w:val="003C37C2"/>
    <w:rsid w:val="003C4CD7"/>
    <w:rsid w:val="003D2D51"/>
    <w:rsid w:val="003D3AC3"/>
    <w:rsid w:val="003D3E1D"/>
    <w:rsid w:val="003E1E03"/>
    <w:rsid w:val="003E35DC"/>
    <w:rsid w:val="003E363A"/>
    <w:rsid w:val="003E46FB"/>
    <w:rsid w:val="003E6D6E"/>
    <w:rsid w:val="003F2C02"/>
    <w:rsid w:val="003F3F1F"/>
    <w:rsid w:val="003F4A33"/>
    <w:rsid w:val="003F4A81"/>
    <w:rsid w:val="003F7AEA"/>
    <w:rsid w:val="004007DA"/>
    <w:rsid w:val="00400847"/>
    <w:rsid w:val="00405F28"/>
    <w:rsid w:val="004167B6"/>
    <w:rsid w:val="004204C8"/>
    <w:rsid w:val="0042239C"/>
    <w:rsid w:val="004250D2"/>
    <w:rsid w:val="00426A13"/>
    <w:rsid w:val="0042737C"/>
    <w:rsid w:val="00430E56"/>
    <w:rsid w:val="0043106A"/>
    <w:rsid w:val="00435F39"/>
    <w:rsid w:val="004361D6"/>
    <w:rsid w:val="00436756"/>
    <w:rsid w:val="00442C9E"/>
    <w:rsid w:val="00445D8B"/>
    <w:rsid w:val="004472AC"/>
    <w:rsid w:val="00447541"/>
    <w:rsid w:val="00450B05"/>
    <w:rsid w:val="00453486"/>
    <w:rsid w:val="00454501"/>
    <w:rsid w:val="0045626D"/>
    <w:rsid w:val="0045784E"/>
    <w:rsid w:val="00460D55"/>
    <w:rsid w:val="004620B2"/>
    <w:rsid w:val="00463321"/>
    <w:rsid w:val="004637AE"/>
    <w:rsid w:val="00465EE8"/>
    <w:rsid w:val="004677ED"/>
    <w:rsid w:val="004709A8"/>
    <w:rsid w:val="00471899"/>
    <w:rsid w:val="00473966"/>
    <w:rsid w:val="00475142"/>
    <w:rsid w:val="00475CA9"/>
    <w:rsid w:val="00476132"/>
    <w:rsid w:val="00477B40"/>
    <w:rsid w:val="0048319B"/>
    <w:rsid w:val="00486046"/>
    <w:rsid w:val="004A3A9B"/>
    <w:rsid w:val="004A6206"/>
    <w:rsid w:val="004B14BB"/>
    <w:rsid w:val="004C17CD"/>
    <w:rsid w:val="004C1BD0"/>
    <w:rsid w:val="004C3E8F"/>
    <w:rsid w:val="004C4D3A"/>
    <w:rsid w:val="004C5157"/>
    <w:rsid w:val="004C57A8"/>
    <w:rsid w:val="004D0116"/>
    <w:rsid w:val="004D3BC2"/>
    <w:rsid w:val="004D6C89"/>
    <w:rsid w:val="004E0793"/>
    <w:rsid w:val="004E23F1"/>
    <w:rsid w:val="004E294C"/>
    <w:rsid w:val="004E3528"/>
    <w:rsid w:val="004E6E79"/>
    <w:rsid w:val="004F10B8"/>
    <w:rsid w:val="004F4104"/>
    <w:rsid w:val="004F71FA"/>
    <w:rsid w:val="005035E8"/>
    <w:rsid w:val="005037A4"/>
    <w:rsid w:val="00504F08"/>
    <w:rsid w:val="00505823"/>
    <w:rsid w:val="0051040F"/>
    <w:rsid w:val="00515C1C"/>
    <w:rsid w:val="00516FD9"/>
    <w:rsid w:val="005209DA"/>
    <w:rsid w:val="005218FA"/>
    <w:rsid w:val="00522106"/>
    <w:rsid w:val="00525AF9"/>
    <w:rsid w:val="00531EA6"/>
    <w:rsid w:val="005325B5"/>
    <w:rsid w:val="005332AE"/>
    <w:rsid w:val="00534291"/>
    <w:rsid w:val="00536266"/>
    <w:rsid w:val="00536935"/>
    <w:rsid w:val="00536D25"/>
    <w:rsid w:val="00537FAD"/>
    <w:rsid w:val="00544CDD"/>
    <w:rsid w:val="00545569"/>
    <w:rsid w:val="00546B84"/>
    <w:rsid w:val="00547AB4"/>
    <w:rsid w:val="00551FD9"/>
    <w:rsid w:val="00553147"/>
    <w:rsid w:val="0055557A"/>
    <w:rsid w:val="00556326"/>
    <w:rsid w:val="00562A70"/>
    <w:rsid w:val="00570F11"/>
    <w:rsid w:val="0057287C"/>
    <w:rsid w:val="00572E6F"/>
    <w:rsid w:val="00573555"/>
    <w:rsid w:val="00573B8C"/>
    <w:rsid w:val="0057485E"/>
    <w:rsid w:val="00585349"/>
    <w:rsid w:val="00586A76"/>
    <w:rsid w:val="00590581"/>
    <w:rsid w:val="0059320C"/>
    <w:rsid w:val="0059611B"/>
    <w:rsid w:val="00597F52"/>
    <w:rsid w:val="005A0022"/>
    <w:rsid w:val="005A0964"/>
    <w:rsid w:val="005A2568"/>
    <w:rsid w:val="005A30DB"/>
    <w:rsid w:val="005A318B"/>
    <w:rsid w:val="005A5858"/>
    <w:rsid w:val="005A5919"/>
    <w:rsid w:val="005A611A"/>
    <w:rsid w:val="005A6F0D"/>
    <w:rsid w:val="005B35D9"/>
    <w:rsid w:val="005B3981"/>
    <w:rsid w:val="005B74C0"/>
    <w:rsid w:val="005C48B1"/>
    <w:rsid w:val="005C7666"/>
    <w:rsid w:val="005D0C45"/>
    <w:rsid w:val="005D1360"/>
    <w:rsid w:val="005D3DB5"/>
    <w:rsid w:val="005D62DD"/>
    <w:rsid w:val="005D67C6"/>
    <w:rsid w:val="005D7A9C"/>
    <w:rsid w:val="005D7E80"/>
    <w:rsid w:val="005D7EE6"/>
    <w:rsid w:val="005E0F5F"/>
    <w:rsid w:val="005E150E"/>
    <w:rsid w:val="005E1DF5"/>
    <w:rsid w:val="005E5BCD"/>
    <w:rsid w:val="005E7949"/>
    <w:rsid w:val="005E7D19"/>
    <w:rsid w:val="005F020F"/>
    <w:rsid w:val="005F2C64"/>
    <w:rsid w:val="005F3557"/>
    <w:rsid w:val="005F4424"/>
    <w:rsid w:val="005F4A92"/>
    <w:rsid w:val="00600901"/>
    <w:rsid w:val="00600DAD"/>
    <w:rsid w:val="00600FA7"/>
    <w:rsid w:val="00603F59"/>
    <w:rsid w:val="00605552"/>
    <w:rsid w:val="00605CF7"/>
    <w:rsid w:val="00605F28"/>
    <w:rsid w:val="006070C0"/>
    <w:rsid w:val="006074B2"/>
    <w:rsid w:val="00607AC9"/>
    <w:rsid w:val="00607D6F"/>
    <w:rsid w:val="006111AC"/>
    <w:rsid w:val="006206CE"/>
    <w:rsid w:val="0062172D"/>
    <w:rsid w:val="00623A2D"/>
    <w:rsid w:val="00625829"/>
    <w:rsid w:val="0063093D"/>
    <w:rsid w:val="006316BF"/>
    <w:rsid w:val="0063665E"/>
    <w:rsid w:val="00636FFE"/>
    <w:rsid w:val="00637380"/>
    <w:rsid w:val="00642172"/>
    <w:rsid w:val="00644813"/>
    <w:rsid w:val="00645EB8"/>
    <w:rsid w:val="00651279"/>
    <w:rsid w:val="00651730"/>
    <w:rsid w:val="00652093"/>
    <w:rsid w:val="00655553"/>
    <w:rsid w:val="00656564"/>
    <w:rsid w:val="00656847"/>
    <w:rsid w:val="0065718B"/>
    <w:rsid w:val="00662447"/>
    <w:rsid w:val="006646FA"/>
    <w:rsid w:val="00664F9B"/>
    <w:rsid w:val="006669C3"/>
    <w:rsid w:val="00667BF7"/>
    <w:rsid w:val="00670B0B"/>
    <w:rsid w:val="00673A33"/>
    <w:rsid w:val="00675D33"/>
    <w:rsid w:val="00677D8C"/>
    <w:rsid w:val="00683AB4"/>
    <w:rsid w:val="00683E04"/>
    <w:rsid w:val="0069154F"/>
    <w:rsid w:val="006924A0"/>
    <w:rsid w:val="00692A24"/>
    <w:rsid w:val="00693F33"/>
    <w:rsid w:val="006961F7"/>
    <w:rsid w:val="0069732B"/>
    <w:rsid w:val="006A21E1"/>
    <w:rsid w:val="006A2B64"/>
    <w:rsid w:val="006A2C11"/>
    <w:rsid w:val="006A5607"/>
    <w:rsid w:val="006A65A2"/>
    <w:rsid w:val="006A7EA7"/>
    <w:rsid w:val="006B01D5"/>
    <w:rsid w:val="006B05CC"/>
    <w:rsid w:val="006B382C"/>
    <w:rsid w:val="006B5C17"/>
    <w:rsid w:val="006B7E05"/>
    <w:rsid w:val="006C104E"/>
    <w:rsid w:val="006C3A09"/>
    <w:rsid w:val="006C4989"/>
    <w:rsid w:val="006C5DA1"/>
    <w:rsid w:val="006C6568"/>
    <w:rsid w:val="006D1305"/>
    <w:rsid w:val="006D204F"/>
    <w:rsid w:val="006D5076"/>
    <w:rsid w:val="006D5BD2"/>
    <w:rsid w:val="006D663B"/>
    <w:rsid w:val="006E0C82"/>
    <w:rsid w:val="006E2A7A"/>
    <w:rsid w:val="006E2BF2"/>
    <w:rsid w:val="006E3D5C"/>
    <w:rsid w:val="006F0FAD"/>
    <w:rsid w:val="006F1BB6"/>
    <w:rsid w:val="006F345E"/>
    <w:rsid w:val="00703B8A"/>
    <w:rsid w:val="00704D8C"/>
    <w:rsid w:val="0070673D"/>
    <w:rsid w:val="007118F7"/>
    <w:rsid w:val="00712937"/>
    <w:rsid w:val="00722024"/>
    <w:rsid w:val="00723181"/>
    <w:rsid w:val="00724115"/>
    <w:rsid w:val="00726BD4"/>
    <w:rsid w:val="00730057"/>
    <w:rsid w:val="00730BC7"/>
    <w:rsid w:val="00732101"/>
    <w:rsid w:val="00740238"/>
    <w:rsid w:val="007444EA"/>
    <w:rsid w:val="007446B3"/>
    <w:rsid w:val="00746C71"/>
    <w:rsid w:val="007544F7"/>
    <w:rsid w:val="00755669"/>
    <w:rsid w:val="0075738A"/>
    <w:rsid w:val="00760D1E"/>
    <w:rsid w:val="00760EB5"/>
    <w:rsid w:val="00764160"/>
    <w:rsid w:val="00765112"/>
    <w:rsid w:val="00767B82"/>
    <w:rsid w:val="00773C80"/>
    <w:rsid w:val="00773D89"/>
    <w:rsid w:val="00776AB0"/>
    <w:rsid w:val="007777D6"/>
    <w:rsid w:val="007806E9"/>
    <w:rsid w:val="007828D7"/>
    <w:rsid w:val="00785BA2"/>
    <w:rsid w:val="00786F6E"/>
    <w:rsid w:val="0078705D"/>
    <w:rsid w:val="007878A5"/>
    <w:rsid w:val="00787A5B"/>
    <w:rsid w:val="0079323F"/>
    <w:rsid w:val="00797D54"/>
    <w:rsid w:val="007A2860"/>
    <w:rsid w:val="007A38FC"/>
    <w:rsid w:val="007A3CAE"/>
    <w:rsid w:val="007A5F10"/>
    <w:rsid w:val="007A605D"/>
    <w:rsid w:val="007B1D42"/>
    <w:rsid w:val="007B3739"/>
    <w:rsid w:val="007B6771"/>
    <w:rsid w:val="007C49A2"/>
    <w:rsid w:val="007C72CB"/>
    <w:rsid w:val="007D25CF"/>
    <w:rsid w:val="007D26A8"/>
    <w:rsid w:val="007E0414"/>
    <w:rsid w:val="007E0F83"/>
    <w:rsid w:val="007E2B90"/>
    <w:rsid w:val="007E5BC0"/>
    <w:rsid w:val="007E6AAA"/>
    <w:rsid w:val="007E7321"/>
    <w:rsid w:val="007F22F9"/>
    <w:rsid w:val="007F2C7A"/>
    <w:rsid w:val="007F3197"/>
    <w:rsid w:val="007F4544"/>
    <w:rsid w:val="007F5D1C"/>
    <w:rsid w:val="007F6DF6"/>
    <w:rsid w:val="00800BC3"/>
    <w:rsid w:val="00804A76"/>
    <w:rsid w:val="008063D2"/>
    <w:rsid w:val="00811087"/>
    <w:rsid w:val="00812DCF"/>
    <w:rsid w:val="00815F78"/>
    <w:rsid w:val="008164F3"/>
    <w:rsid w:val="00816B2B"/>
    <w:rsid w:val="00816EE2"/>
    <w:rsid w:val="0082704C"/>
    <w:rsid w:val="00830C40"/>
    <w:rsid w:val="00832ACB"/>
    <w:rsid w:val="008336CC"/>
    <w:rsid w:val="00834CFC"/>
    <w:rsid w:val="008413C8"/>
    <w:rsid w:val="00842CEA"/>
    <w:rsid w:val="00843844"/>
    <w:rsid w:val="00845D31"/>
    <w:rsid w:val="008475E5"/>
    <w:rsid w:val="00850A84"/>
    <w:rsid w:val="00851AA2"/>
    <w:rsid w:val="00864B48"/>
    <w:rsid w:val="00866D46"/>
    <w:rsid w:val="008706A1"/>
    <w:rsid w:val="00870AA0"/>
    <w:rsid w:val="00871313"/>
    <w:rsid w:val="00871560"/>
    <w:rsid w:val="00872401"/>
    <w:rsid w:val="00874D60"/>
    <w:rsid w:val="00875ED4"/>
    <w:rsid w:val="00877CE7"/>
    <w:rsid w:val="00880793"/>
    <w:rsid w:val="00880B36"/>
    <w:rsid w:val="008814F2"/>
    <w:rsid w:val="0088206E"/>
    <w:rsid w:val="00882396"/>
    <w:rsid w:val="00891C01"/>
    <w:rsid w:val="00892777"/>
    <w:rsid w:val="00892928"/>
    <w:rsid w:val="008939FE"/>
    <w:rsid w:val="00893ABA"/>
    <w:rsid w:val="008946C2"/>
    <w:rsid w:val="0089662B"/>
    <w:rsid w:val="008A0AA3"/>
    <w:rsid w:val="008A0D1F"/>
    <w:rsid w:val="008A5A0A"/>
    <w:rsid w:val="008A64AE"/>
    <w:rsid w:val="008A7A1B"/>
    <w:rsid w:val="008B4A7D"/>
    <w:rsid w:val="008B4C36"/>
    <w:rsid w:val="008B6C4E"/>
    <w:rsid w:val="008C78E3"/>
    <w:rsid w:val="008D080E"/>
    <w:rsid w:val="008D24BE"/>
    <w:rsid w:val="008D2C15"/>
    <w:rsid w:val="008D5680"/>
    <w:rsid w:val="008D59C0"/>
    <w:rsid w:val="008D5E28"/>
    <w:rsid w:val="008D6ECF"/>
    <w:rsid w:val="008E111B"/>
    <w:rsid w:val="008E1AA6"/>
    <w:rsid w:val="008E524A"/>
    <w:rsid w:val="008E57DC"/>
    <w:rsid w:val="008E6EB3"/>
    <w:rsid w:val="008F3196"/>
    <w:rsid w:val="008F3761"/>
    <w:rsid w:val="008F5507"/>
    <w:rsid w:val="008F76D0"/>
    <w:rsid w:val="008F7BC3"/>
    <w:rsid w:val="00902A7F"/>
    <w:rsid w:val="00903331"/>
    <w:rsid w:val="00903FFE"/>
    <w:rsid w:val="00913922"/>
    <w:rsid w:val="00914C5B"/>
    <w:rsid w:val="00922D71"/>
    <w:rsid w:val="00923AC0"/>
    <w:rsid w:val="00932136"/>
    <w:rsid w:val="00932286"/>
    <w:rsid w:val="00932D41"/>
    <w:rsid w:val="00937367"/>
    <w:rsid w:val="00942A23"/>
    <w:rsid w:val="009446CE"/>
    <w:rsid w:val="009449F1"/>
    <w:rsid w:val="00945022"/>
    <w:rsid w:val="00945AEB"/>
    <w:rsid w:val="00946983"/>
    <w:rsid w:val="009478CB"/>
    <w:rsid w:val="00947AFD"/>
    <w:rsid w:val="009519AD"/>
    <w:rsid w:val="00955343"/>
    <w:rsid w:val="00955B35"/>
    <w:rsid w:val="00960BDF"/>
    <w:rsid w:val="00960CBB"/>
    <w:rsid w:val="00961212"/>
    <w:rsid w:val="009617A6"/>
    <w:rsid w:val="0096651D"/>
    <w:rsid w:val="009674D6"/>
    <w:rsid w:val="009740E2"/>
    <w:rsid w:val="009773AE"/>
    <w:rsid w:val="00977A4B"/>
    <w:rsid w:val="00981680"/>
    <w:rsid w:val="0098590C"/>
    <w:rsid w:val="00986348"/>
    <w:rsid w:val="00986A9C"/>
    <w:rsid w:val="009913EE"/>
    <w:rsid w:val="0099247F"/>
    <w:rsid w:val="0099353C"/>
    <w:rsid w:val="00994B60"/>
    <w:rsid w:val="009A0CC0"/>
    <w:rsid w:val="009A252C"/>
    <w:rsid w:val="009A282E"/>
    <w:rsid w:val="009A3AD4"/>
    <w:rsid w:val="009A4339"/>
    <w:rsid w:val="009A53AA"/>
    <w:rsid w:val="009A593E"/>
    <w:rsid w:val="009A5AE2"/>
    <w:rsid w:val="009A5B9C"/>
    <w:rsid w:val="009A6926"/>
    <w:rsid w:val="009B3141"/>
    <w:rsid w:val="009B3C31"/>
    <w:rsid w:val="009B3ECC"/>
    <w:rsid w:val="009B550C"/>
    <w:rsid w:val="009B7535"/>
    <w:rsid w:val="009C103B"/>
    <w:rsid w:val="009C6C1F"/>
    <w:rsid w:val="009D5AB4"/>
    <w:rsid w:val="009D6D8B"/>
    <w:rsid w:val="009E1857"/>
    <w:rsid w:val="009E2B77"/>
    <w:rsid w:val="009E2BEF"/>
    <w:rsid w:val="009E4246"/>
    <w:rsid w:val="009E4555"/>
    <w:rsid w:val="009E4F5F"/>
    <w:rsid w:val="009F5CB0"/>
    <w:rsid w:val="00A06705"/>
    <w:rsid w:val="00A111F0"/>
    <w:rsid w:val="00A152F4"/>
    <w:rsid w:val="00A179E3"/>
    <w:rsid w:val="00A17DD3"/>
    <w:rsid w:val="00A201D1"/>
    <w:rsid w:val="00A20D06"/>
    <w:rsid w:val="00A23CFC"/>
    <w:rsid w:val="00A25FFA"/>
    <w:rsid w:val="00A331C7"/>
    <w:rsid w:val="00A367C4"/>
    <w:rsid w:val="00A4058D"/>
    <w:rsid w:val="00A43F32"/>
    <w:rsid w:val="00A44738"/>
    <w:rsid w:val="00A46079"/>
    <w:rsid w:val="00A46A5A"/>
    <w:rsid w:val="00A47346"/>
    <w:rsid w:val="00A47C8D"/>
    <w:rsid w:val="00A501C0"/>
    <w:rsid w:val="00A5169A"/>
    <w:rsid w:val="00A52972"/>
    <w:rsid w:val="00A53802"/>
    <w:rsid w:val="00A5593C"/>
    <w:rsid w:val="00A6065E"/>
    <w:rsid w:val="00A614EA"/>
    <w:rsid w:val="00A6203F"/>
    <w:rsid w:val="00A64E5D"/>
    <w:rsid w:val="00A6649B"/>
    <w:rsid w:val="00A6783A"/>
    <w:rsid w:val="00A6785E"/>
    <w:rsid w:val="00A70BFD"/>
    <w:rsid w:val="00A73D6E"/>
    <w:rsid w:val="00A7561D"/>
    <w:rsid w:val="00A76463"/>
    <w:rsid w:val="00A85B93"/>
    <w:rsid w:val="00A85CC3"/>
    <w:rsid w:val="00A86397"/>
    <w:rsid w:val="00A932FA"/>
    <w:rsid w:val="00A93DD1"/>
    <w:rsid w:val="00A94056"/>
    <w:rsid w:val="00A97D11"/>
    <w:rsid w:val="00AA0F72"/>
    <w:rsid w:val="00AA331B"/>
    <w:rsid w:val="00AA5775"/>
    <w:rsid w:val="00AA59BD"/>
    <w:rsid w:val="00AA6E8D"/>
    <w:rsid w:val="00AA786E"/>
    <w:rsid w:val="00AB14AE"/>
    <w:rsid w:val="00AB50F4"/>
    <w:rsid w:val="00AC4FB3"/>
    <w:rsid w:val="00AC64B2"/>
    <w:rsid w:val="00AC6D42"/>
    <w:rsid w:val="00AD0E5D"/>
    <w:rsid w:val="00AD155B"/>
    <w:rsid w:val="00AD33DB"/>
    <w:rsid w:val="00AD4A11"/>
    <w:rsid w:val="00AE0C28"/>
    <w:rsid w:val="00AE2C43"/>
    <w:rsid w:val="00AE5ED1"/>
    <w:rsid w:val="00AE5EFC"/>
    <w:rsid w:val="00AF1725"/>
    <w:rsid w:val="00AF37BA"/>
    <w:rsid w:val="00AF6320"/>
    <w:rsid w:val="00AF71A0"/>
    <w:rsid w:val="00B0061F"/>
    <w:rsid w:val="00B03D97"/>
    <w:rsid w:val="00B05A16"/>
    <w:rsid w:val="00B06ACC"/>
    <w:rsid w:val="00B1070C"/>
    <w:rsid w:val="00B10D0B"/>
    <w:rsid w:val="00B11CB5"/>
    <w:rsid w:val="00B16846"/>
    <w:rsid w:val="00B17899"/>
    <w:rsid w:val="00B204BE"/>
    <w:rsid w:val="00B20CDF"/>
    <w:rsid w:val="00B21B36"/>
    <w:rsid w:val="00B21EFF"/>
    <w:rsid w:val="00B21F9E"/>
    <w:rsid w:val="00B23B1F"/>
    <w:rsid w:val="00B24E57"/>
    <w:rsid w:val="00B24EEA"/>
    <w:rsid w:val="00B2689F"/>
    <w:rsid w:val="00B27E0C"/>
    <w:rsid w:val="00B307DD"/>
    <w:rsid w:val="00B31457"/>
    <w:rsid w:val="00B31E95"/>
    <w:rsid w:val="00B3689A"/>
    <w:rsid w:val="00B42278"/>
    <w:rsid w:val="00B425BE"/>
    <w:rsid w:val="00B445D3"/>
    <w:rsid w:val="00B46A19"/>
    <w:rsid w:val="00B530FA"/>
    <w:rsid w:val="00B60F00"/>
    <w:rsid w:val="00B61E4A"/>
    <w:rsid w:val="00B62E09"/>
    <w:rsid w:val="00B64784"/>
    <w:rsid w:val="00B65BD7"/>
    <w:rsid w:val="00B66682"/>
    <w:rsid w:val="00B73B90"/>
    <w:rsid w:val="00B74C64"/>
    <w:rsid w:val="00B809D4"/>
    <w:rsid w:val="00B825AB"/>
    <w:rsid w:val="00B85FBC"/>
    <w:rsid w:val="00B90D04"/>
    <w:rsid w:val="00B92AF1"/>
    <w:rsid w:val="00B92B1A"/>
    <w:rsid w:val="00B92F25"/>
    <w:rsid w:val="00B95722"/>
    <w:rsid w:val="00B96DB5"/>
    <w:rsid w:val="00BA6BEE"/>
    <w:rsid w:val="00BA764D"/>
    <w:rsid w:val="00BB04BB"/>
    <w:rsid w:val="00BB578E"/>
    <w:rsid w:val="00BC1B74"/>
    <w:rsid w:val="00BD364E"/>
    <w:rsid w:val="00BD75B4"/>
    <w:rsid w:val="00BE1521"/>
    <w:rsid w:val="00BE2E25"/>
    <w:rsid w:val="00BE46D6"/>
    <w:rsid w:val="00BE5629"/>
    <w:rsid w:val="00BE6605"/>
    <w:rsid w:val="00BF05F8"/>
    <w:rsid w:val="00BF29C1"/>
    <w:rsid w:val="00BF406D"/>
    <w:rsid w:val="00BF4308"/>
    <w:rsid w:val="00BF7B16"/>
    <w:rsid w:val="00C00078"/>
    <w:rsid w:val="00C014FB"/>
    <w:rsid w:val="00C0388C"/>
    <w:rsid w:val="00C04AB5"/>
    <w:rsid w:val="00C10595"/>
    <w:rsid w:val="00C10D68"/>
    <w:rsid w:val="00C11B78"/>
    <w:rsid w:val="00C123A1"/>
    <w:rsid w:val="00C12BEF"/>
    <w:rsid w:val="00C14FB3"/>
    <w:rsid w:val="00C15410"/>
    <w:rsid w:val="00C15874"/>
    <w:rsid w:val="00C16125"/>
    <w:rsid w:val="00C2339A"/>
    <w:rsid w:val="00C25D26"/>
    <w:rsid w:val="00C267DB"/>
    <w:rsid w:val="00C300DA"/>
    <w:rsid w:val="00C30214"/>
    <w:rsid w:val="00C318C6"/>
    <w:rsid w:val="00C36F7D"/>
    <w:rsid w:val="00C4451B"/>
    <w:rsid w:val="00C45EC1"/>
    <w:rsid w:val="00C4689A"/>
    <w:rsid w:val="00C47949"/>
    <w:rsid w:val="00C525F9"/>
    <w:rsid w:val="00C5282F"/>
    <w:rsid w:val="00C54825"/>
    <w:rsid w:val="00C572D7"/>
    <w:rsid w:val="00C57A1A"/>
    <w:rsid w:val="00C60C75"/>
    <w:rsid w:val="00C61B65"/>
    <w:rsid w:val="00C61CA1"/>
    <w:rsid w:val="00C6211C"/>
    <w:rsid w:val="00C628F5"/>
    <w:rsid w:val="00C6389E"/>
    <w:rsid w:val="00C63974"/>
    <w:rsid w:val="00C647C1"/>
    <w:rsid w:val="00C64CFD"/>
    <w:rsid w:val="00C657B4"/>
    <w:rsid w:val="00C6618E"/>
    <w:rsid w:val="00C6698F"/>
    <w:rsid w:val="00C73A11"/>
    <w:rsid w:val="00C744F3"/>
    <w:rsid w:val="00C7719B"/>
    <w:rsid w:val="00C80125"/>
    <w:rsid w:val="00C84423"/>
    <w:rsid w:val="00C9062F"/>
    <w:rsid w:val="00C91757"/>
    <w:rsid w:val="00C91AF2"/>
    <w:rsid w:val="00C91E90"/>
    <w:rsid w:val="00C93DE1"/>
    <w:rsid w:val="00C974BF"/>
    <w:rsid w:val="00CA52FE"/>
    <w:rsid w:val="00CA5CF2"/>
    <w:rsid w:val="00CA65BE"/>
    <w:rsid w:val="00CB244C"/>
    <w:rsid w:val="00CB40D6"/>
    <w:rsid w:val="00CB53F2"/>
    <w:rsid w:val="00CB6A09"/>
    <w:rsid w:val="00CB702D"/>
    <w:rsid w:val="00CC4424"/>
    <w:rsid w:val="00CC7426"/>
    <w:rsid w:val="00CC7976"/>
    <w:rsid w:val="00CC7B3D"/>
    <w:rsid w:val="00CC7F36"/>
    <w:rsid w:val="00CD07C5"/>
    <w:rsid w:val="00CD2F60"/>
    <w:rsid w:val="00CD43F4"/>
    <w:rsid w:val="00CE06A1"/>
    <w:rsid w:val="00CE163D"/>
    <w:rsid w:val="00CE4F56"/>
    <w:rsid w:val="00CE737D"/>
    <w:rsid w:val="00CE74BD"/>
    <w:rsid w:val="00CE77E3"/>
    <w:rsid w:val="00CF3813"/>
    <w:rsid w:val="00CF43DF"/>
    <w:rsid w:val="00D00513"/>
    <w:rsid w:val="00D02348"/>
    <w:rsid w:val="00D040B4"/>
    <w:rsid w:val="00D04D5E"/>
    <w:rsid w:val="00D1384C"/>
    <w:rsid w:val="00D143D2"/>
    <w:rsid w:val="00D15F9B"/>
    <w:rsid w:val="00D16522"/>
    <w:rsid w:val="00D17D06"/>
    <w:rsid w:val="00D206BB"/>
    <w:rsid w:val="00D22769"/>
    <w:rsid w:val="00D230D6"/>
    <w:rsid w:val="00D23235"/>
    <w:rsid w:val="00D24828"/>
    <w:rsid w:val="00D32513"/>
    <w:rsid w:val="00D3476F"/>
    <w:rsid w:val="00D34B4B"/>
    <w:rsid w:val="00D44A79"/>
    <w:rsid w:val="00D47647"/>
    <w:rsid w:val="00D506AF"/>
    <w:rsid w:val="00D52363"/>
    <w:rsid w:val="00D56046"/>
    <w:rsid w:val="00D57B23"/>
    <w:rsid w:val="00D606D0"/>
    <w:rsid w:val="00D62B3A"/>
    <w:rsid w:val="00D700E3"/>
    <w:rsid w:val="00D70F06"/>
    <w:rsid w:val="00D75A43"/>
    <w:rsid w:val="00D838FC"/>
    <w:rsid w:val="00D84928"/>
    <w:rsid w:val="00D84A80"/>
    <w:rsid w:val="00D853EF"/>
    <w:rsid w:val="00D85F2D"/>
    <w:rsid w:val="00D900B5"/>
    <w:rsid w:val="00D93EA2"/>
    <w:rsid w:val="00D94382"/>
    <w:rsid w:val="00DA0516"/>
    <w:rsid w:val="00DA59D9"/>
    <w:rsid w:val="00DB0CAA"/>
    <w:rsid w:val="00DB154C"/>
    <w:rsid w:val="00DB5A45"/>
    <w:rsid w:val="00DB6DBC"/>
    <w:rsid w:val="00DB7464"/>
    <w:rsid w:val="00DC1773"/>
    <w:rsid w:val="00DC2074"/>
    <w:rsid w:val="00DC30AA"/>
    <w:rsid w:val="00DC37DD"/>
    <w:rsid w:val="00DC39DB"/>
    <w:rsid w:val="00DD0FDD"/>
    <w:rsid w:val="00DD20CB"/>
    <w:rsid w:val="00DD2D92"/>
    <w:rsid w:val="00DD3C65"/>
    <w:rsid w:val="00DD4619"/>
    <w:rsid w:val="00DD5DEE"/>
    <w:rsid w:val="00DD60F5"/>
    <w:rsid w:val="00DD75B3"/>
    <w:rsid w:val="00DE06F5"/>
    <w:rsid w:val="00DE0857"/>
    <w:rsid w:val="00DE27B8"/>
    <w:rsid w:val="00DE5066"/>
    <w:rsid w:val="00DE565F"/>
    <w:rsid w:val="00DE7C29"/>
    <w:rsid w:val="00DF1DF6"/>
    <w:rsid w:val="00DF3B06"/>
    <w:rsid w:val="00DF516B"/>
    <w:rsid w:val="00DF63F8"/>
    <w:rsid w:val="00E00124"/>
    <w:rsid w:val="00E02508"/>
    <w:rsid w:val="00E02A51"/>
    <w:rsid w:val="00E02DC2"/>
    <w:rsid w:val="00E02FBE"/>
    <w:rsid w:val="00E0525F"/>
    <w:rsid w:val="00E11EF6"/>
    <w:rsid w:val="00E1256D"/>
    <w:rsid w:val="00E13121"/>
    <w:rsid w:val="00E1410A"/>
    <w:rsid w:val="00E164A7"/>
    <w:rsid w:val="00E208F1"/>
    <w:rsid w:val="00E20C0F"/>
    <w:rsid w:val="00E24032"/>
    <w:rsid w:val="00E249B9"/>
    <w:rsid w:val="00E24C55"/>
    <w:rsid w:val="00E2709F"/>
    <w:rsid w:val="00E32B32"/>
    <w:rsid w:val="00E34397"/>
    <w:rsid w:val="00E345CF"/>
    <w:rsid w:val="00E349FF"/>
    <w:rsid w:val="00E3692B"/>
    <w:rsid w:val="00E37AB2"/>
    <w:rsid w:val="00E40F7A"/>
    <w:rsid w:val="00E41F89"/>
    <w:rsid w:val="00E506C6"/>
    <w:rsid w:val="00E52109"/>
    <w:rsid w:val="00E523E7"/>
    <w:rsid w:val="00E5309C"/>
    <w:rsid w:val="00E543B3"/>
    <w:rsid w:val="00E554AF"/>
    <w:rsid w:val="00E56A59"/>
    <w:rsid w:val="00E57C5E"/>
    <w:rsid w:val="00E62C4A"/>
    <w:rsid w:val="00E63C99"/>
    <w:rsid w:val="00E6450A"/>
    <w:rsid w:val="00E64812"/>
    <w:rsid w:val="00E64813"/>
    <w:rsid w:val="00E6506D"/>
    <w:rsid w:val="00E66358"/>
    <w:rsid w:val="00E70A19"/>
    <w:rsid w:val="00E73364"/>
    <w:rsid w:val="00E746EE"/>
    <w:rsid w:val="00E747DC"/>
    <w:rsid w:val="00E76A02"/>
    <w:rsid w:val="00E8023A"/>
    <w:rsid w:val="00E81136"/>
    <w:rsid w:val="00E81C5E"/>
    <w:rsid w:val="00E8206D"/>
    <w:rsid w:val="00E821D3"/>
    <w:rsid w:val="00E843F0"/>
    <w:rsid w:val="00E84FAA"/>
    <w:rsid w:val="00E852F2"/>
    <w:rsid w:val="00E86060"/>
    <w:rsid w:val="00E86FA4"/>
    <w:rsid w:val="00E93B4B"/>
    <w:rsid w:val="00E94B79"/>
    <w:rsid w:val="00E95FE3"/>
    <w:rsid w:val="00E96F0F"/>
    <w:rsid w:val="00E97217"/>
    <w:rsid w:val="00E979B9"/>
    <w:rsid w:val="00EA0247"/>
    <w:rsid w:val="00EA0420"/>
    <w:rsid w:val="00EA0BCC"/>
    <w:rsid w:val="00EA2BFC"/>
    <w:rsid w:val="00EA3533"/>
    <w:rsid w:val="00EA510C"/>
    <w:rsid w:val="00EA5302"/>
    <w:rsid w:val="00EB266C"/>
    <w:rsid w:val="00EB2E61"/>
    <w:rsid w:val="00EB47EF"/>
    <w:rsid w:val="00EB5BAE"/>
    <w:rsid w:val="00EB6132"/>
    <w:rsid w:val="00EB6B6D"/>
    <w:rsid w:val="00EC11F0"/>
    <w:rsid w:val="00EC134D"/>
    <w:rsid w:val="00EC61CD"/>
    <w:rsid w:val="00EC65BA"/>
    <w:rsid w:val="00ED0770"/>
    <w:rsid w:val="00ED2FD8"/>
    <w:rsid w:val="00ED3477"/>
    <w:rsid w:val="00ED69BB"/>
    <w:rsid w:val="00ED6CAA"/>
    <w:rsid w:val="00EE0138"/>
    <w:rsid w:val="00EE11BF"/>
    <w:rsid w:val="00EE1623"/>
    <w:rsid w:val="00EE6122"/>
    <w:rsid w:val="00EE6B91"/>
    <w:rsid w:val="00EF1089"/>
    <w:rsid w:val="00EF5EA2"/>
    <w:rsid w:val="00EF7163"/>
    <w:rsid w:val="00F00171"/>
    <w:rsid w:val="00F005CD"/>
    <w:rsid w:val="00F03A20"/>
    <w:rsid w:val="00F054F0"/>
    <w:rsid w:val="00F0594A"/>
    <w:rsid w:val="00F07473"/>
    <w:rsid w:val="00F07492"/>
    <w:rsid w:val="00F13E00"/>
    <w:rsid w:val="00F15A45"/>
    <w:rsid w:val="00F16AC8"/>
    <w:rsid w:val="00F225AF"/>
    <w:rsid w:val="00F26FE4"/>
    <w:rsid w:val="00F303A4"/>
    <w:rsid w:val="00F3267F"/>
    <w:rsid w:val="00F37249"/>
    <w:rsid w:val="00F37C6F"/>
    <w:rsid w:val="00F37CFE"/>
    <w:rsid w:val="00F40E2C"/>
    <w:rsid w:val="00F4264B"/>
    <w:rsid w:val="00F43E29"/>
    <w:rsid w:val="00F4505B"/>
    <w:rsid w:val="00F45667"/>
    <w:rsid w:val="00F45C20"/>
    <w:rsid w:val="00F471D8"/>
    <w:rsid w:val="00F51C25"/>
    <w:rsid w:val="00F5615D"/>
    <w:rsid w:val="00F5657A"/>
    <w:rsid w:val="00F577D3"/>
    <w:rsid w:val="00F633A0"/>
    <w:rsid w:val="00F64736"/>
    <w:rsid w:val="00F6636D"/>
    <w:rsid w:val="00F67770"/>
    <w:rsid w:val="00F67EB1"/>
    <w:rsid w:val="00F70255"/>
    <w:rsid w:val="00F72990"/>
    <w:rsid w:val="00F72A23"/>
    <w:rsid w:val="00F7596B"/>
    <w:rsid w:val="00F76B4B"/>
    <w:rsid w:val="00F77130"/>
    <w:rsid w:val="00F7797D"/>
    <w:rsid w:val="00F829CB"/>
    <w:rsid w:val="00F84359"/>
    <w:rsid w:val="00F86E25"/>
    <w:rsid w:val="00F923F9"/>
    <w:rsid w:val="00F9298D"/>
    <w:rsid w:val="00F93CF8"/>
    <w:rsid w:val="00FA33DC"/>
    <w:rsid w:val="00FA36ED"/>
    <w:rsid w:val="00FA579D"/>
    <w:rsid w:val="00FA5BBE"/>
    <w:rsid w:val="00FA6D5D"/>
    <w:rsid w:val="00FA6DC8"/>
    <w:rsid w:val="00FB1591"/>
    <w:rsid w:val="00FB1B37"/>
    <w:rsid w:val="00FB2F76"/>
    <w:rsid w:val="00FB3DF8"/>
    <w:rsid w:val="00FB617E"/>
    <w:rsid w:val="00FC347D"/>
    <w:rsid w:val="00FC589C"/>
    <w:rsid w:val="00FC723A"/>
    <w:rsid w:val="00FD035F"/>
    <w:rsid w:val="00FD13DE"/>
    <w:rsid w:val="00FD1899"/>
    <w:rsid w:val="00FD311D"/>
    <w:rsid w:val="00FD34C4"/>
    <w:rsid w:val="00FD66AE"/>
    <w:rsid w:val="00FD7DFB"/>
    <w:rsid w:val="00FE086F"/>
    <w:rsid w:val="00FE0F9F"/>
    <w:rsid w:val="00FE1F6F"/>
    <w:rsid w:val="00FE2E3D"/>
    <w:rsid w:val="00FE3696"/>
    <w:rsid w:val="00FE5975"/>
    <w:rsid w:val="00FF0868"/>
    <w:rsid w:val="00FF1102"/>
    <w:rsid w:val="00FF1433"/>
    <w:rsid w:val="00FF279D"/>
    <w:rsid w:val="00FF3928"/>
    <w:rsid w:val="00FF41EB"/>
    <w:rsid w:val="00FF4596"/>
    <w:rsid w:val="00FF4D3D"/>
    <w:rsid w:val="00FF587F"/>
    <w:rsid w:val="00FF5B36"/>
    <w:rsid w:val="00FF7AD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0A80D7"/>
  <w15:docId w15:val="{DBDEB284-309D-4CE8-BD5C-70111AC5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71F7C"/>
  </w:style>
  <w:style w:type="paragraph" w:styleId="Titolo1">
    <w:name w:val="heading 1"/>
    <w:basedOn w:val="Normale"/>
    <w:next w:val="Normale"/>
    <w:rsid w:val="00556326"/>
    <w:pPr>
      <w:keepNext/>
      <w:keepLines/>
      <w:spacing w:line="360" w:lineRule="auto"/>
      <w:outlineLvl w:val="0"/>
    </w:pPr>
    <w:rPr>
      <w:b/>
      <w:sz w:val="16"/>
      <w:szCs w:val="48"/>
      <w:u w:val="single"/>
    </w:rPr>
  </w:style>
  <w:style w:type="paragraph" w:styleId="Titolo2">
    <w:name w:val="heading 2"/>
    <w:basedOn w:val="Normale"/>
    <w:next w:val="Normale"/>
    <w:rsid w:val="00B23B1F"/>
    <w:pPr>
      <w:keepNext/>
      <w:keepLines/>
      <w:spacing w:before="360" w:after="80"/>
      <w:outlineLvl w:val="1"/>
    </w:pPr>
    <w:rPr>
      <w:b/>
      <w:sz w:val="36"/>
      <w:szCs w:val="36"/>
    </w:rPr>
  </w:style>
  <w:style w:type="paragraph" w:styleId="Titolo3">
    <w:name w:val="heading 3"/>
    <w:basedOn w:val="Normale"/>
    <w:next w:val="Normale"/>
    <w:rsid w:val="00B23B1F"/>
    <w:pPr>
      <w:keepNext/>
      <w:keepLines/>
      <w:spacing w:before="280" w:after="80"/>
      <w:outlineLvl w:val="2"/>
    </w:pPr>
    <w:rPr>
      <w:b/>
      <w:sz w:val="28"/>
      <w:szCs w:val="28"/>
    </w:rPr>
  </w:style>
  <w:style w:type="paragraph" w:styleId="Titolo4">
    <w:name w:val="heading 4"/>
    <w:basedOn w:val="Normale"/>
    <w:next w:val="Normale"/>
    <w:rsid w:val="00B23B1F"/>
    <w:pPr>
      <w:keepNext/>
      <w:keepLines/>
      <w:spacing w:before="240" w:after="40"/>
      <w:outlineLvl w:val="3"/>
    </w:pPr>
    <w:rPr>
      <w:b/>
      <w:sz w:val="24"/>
      <w:szCs w:val="24"/>
    </w:rPr>
  </w:style>
  <w:style w:type="paragraph" w:styleId="Titolo5">
    <w:name w:val="heading 5"/>
    <w:basedOn w:val="Normale"/>
    <w:next w:val="Normale"/>
    <w:rsid w:val="00B23B1F"/>
    <w:pPr>
      <w:keepNext/>
      <w:keepLines/>
      <w:spacing w:before="220" w:after="40"/>
      <w:outlineLvl w:val="4"/>
    </w:pPr>
    <w:rPr>
      <w:b/>
    </w:rPr>
  </w:style>
  <w:style w:type="paragraph" w:styleId="Titolo6">
    <w:name w:val="heading 6"/>
    <w:basedOn w:val="Normale"/>
    <w:next w:val="Normale"/>
    <w:rsid w:val="00B23B1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B23B1F"/>
    <w:tblPr>
      <w:tblCellMar>
        <w:top w:w="0" w:type="dxa"/>
        <w:left w:w="0" w:type="dxa"/>
        <w:bottom w:w="0" w:type="dxa"/>
        <w:right w:w="0" w:type="dxa"/>
      </w:tblCellMar>
    </w:tblPr>
  </w:style>
  <w:style w:type="paragraph" w:styleId="Titolo">
    <w:name w:val="Title"/>
    <w:basedOn w:val="Normale"/>
    <w:next w:val="Normale"/>
    <w:rsid w:val="00B23B1F"/>
    <w:pPr>
      <w:keepNext/>
      <w:keepLines/>
      <w:spacing w:before="480" w:after="120"/>
    </w:pPr>
    <w:rPr>
      <w:b/>
      <w:sz w:val="72"/>
      <w:szCs w:val="72"/>
    </w:rPr>
  </w:style>
  <w:style w:type="paragraph" w:styleId="Sottotitolo">
    <w:name w:val="Subtitle"/>
    <w:basedOn w:val="Normale"/>
    <w:next w:val="Normale"/>
    <w:rsid w:val="00B23B1F"/>
    <w:pPr>
      <w:keepNext/>
      <w:keepLines/>
      <w:spacing w:before="360" w:after="80"/>
    </w:pPr>
    <w:rPr>
      <w:rFonts w:ascii="Georgia" w:eastAsia="Georgia" w:hAnsi="Georgia" w:cs="Georgia"/>
      <w:i/>
      <w:color w:val="666666"/>
      <w:sz w:val="48"/>
      <w:szCs w:val="48"/>
    </w:rPr>
  </w:style>
  <w:style w:type="table" w:customStyle="1" w:styleId="a">
    <w:basedOn w:val="TableNormal"/>
    <w:rsid w:val="00B23B1F"/>
    <w:tblPr>
      <w:tblStyleRowBandSize w:val="1"/>
      <w:tblStyleColBandSize w:val="1"/>
      <w:tblCellMar>
        <w:left w:w="115" w:type="dxa"/>
        <w:right w:w="115" w:type="dxa"/>
      </w:tblCellMar>
    </w:tblPr>
  </w:style>
  <w:style w:type="table" w:customStyle="1" w:styleId="a0">
    <w:basedOn w:val="TableNormal"/>
    <w:rsid w:val="00B23B1F"/>
    <w:tblPr>
      <w:tblStyleRowBandSize w:val="1"/>
      <w:tblStyleColBandSize w:val="1"/>
      <w:tblCellMar>
        <w:left w:w="115" w:type="dxa"/>
        <w:right w:w="115" w:type="dxa"/>
      </w:tblCellMar>
    </w:tblPr>
  </w:style>
  <w:style w:type="table" w:customStyle="1" w:styleId="a1">
    <w:basedOn w:val="TableNormal"/>
    <w:rsid w:val="00B23B1F"/>
    <w:tblPr>
      <w:tblStyleRowBandSize w:val="1"/>
      <w:tblStyleColBandSize w:val="1"/>
      <w:tblCellMar>
        <w:left w:w="115" w:type="dxa"/>
        <w:right w:w="115" w:type="dxa"/>
      </w:tblCellMar>
    </w:tblPr>
  </w:style>
  <w:style w:type="table" w:customStyle="1" w:styleId="a2">
    <w:basedOn w:val="TableNormal"/>
    <w:rsid w:val="00B23B1F"/>
    <w:tblPr>
      <w:tblStyleRowBandSize w:val="1"/>
      <w:tblStyleColBandSize w:val="1"/>
      <w:tblCellMar>
        <w:left w:w="115" w:type="dxa"/>
        <w:right w:w="115" w:type="dxa"/>
      </w:tblCellMar>
    </w:tblPr>
  </w:style>
  <w:style w:type="table" w:customStyle="1" w:styleId="a3">
    <w:basedOn w:val="TableNormal"/>
    <w:rsid w:val="00B23B1F"/>
    <w:tblPr>
      <w:tblStyleRowBandSize w:val="1"/>
      <w:tblStyleColBandSize w:val="1"/>
      <w:tblCellMar>
        <w:left w:w="115" w:type="dxa"/>
        <w:right w:w="115" w:type="dxa"/>
      </w:tblCellMar>
    </w:tblPr>
  </w:style>
  <w:style w:type="table" w:customStyle="1" w:styleId="a4">
    <w:basedOn w:val="TableNormal"/>
    <w:rsid w:val="00B23B1F"/>
    <w:tblPr>
      <w:tblStyleRowBandSize w:val="1"/>
      <w:tblStyleColBandSize w:val="1"/>
      <w:tblCellMar>
        <w:left w:w="115" w:type="dxa"/>
        <w:right w:w="115" w:type="dxa"/>
      </w:tblCellMar>
    </w:tblPr>
  </w:style>
  <w:style w:type="table" w:customStyle="1" w:styleId="a5">
    <w:basedOn w:val="TableNormal"/>
    <w:rsid w:val="00B23B1F"/>
    <w:tblPr>
      <w:tblStyleRowBandSize w:val="1"/>
      <w:tblStyleColBandSize w:val="1"/>
      <w:tblCellMar>
        <w:left w:w="115" w:type="dxa"/>
        <w:right w:w="115" w:type="dxa"/>
      </w:tblCellMar>
    </w:tblPr>
  </w:style>
  <w:style w:type="table" w:customStyle="1" w:styleId="a6">
    <w:basedOn w:val="TableNormal"/>
    <w:rsid w:val="00B23B1F"/>
    <w:pPr>
      <w:contextualSpacing/>
    </w:pPr>
    <w:tblPr>
      <w:tblStyleRowBandSize w:val="1"/>
      <w:tblStyleColBandSize w:val="1"/>
      <w:tblCellMar>
        <w:left w:w="115" w:type="dxa"/>
        <w:right w:w="115" w:type="dxa"/>
      </w:tblCellMar>
    </w:tblPr>
  </w:style>
  <w:style w:type="table" w:customStyle="1" w:styleId="a7">
    <w:basedOn w:val="TableNormal"/>
    <w:rsid w:val="00B23B1F"/>
    <w:tblPr>
      <w:tblStyleRowBandSize w:val="1"/>
      <w:tblStyleColBandSize w:val="1"/>
      <w:tblCellMar>
        <w:left w:w="115" w:type="dxa"/>
        <w:right w:w="115" w:type="dxa"/>
      </w:tblCellMar>
    </w:tblPr>
  </w:style>
  <w:style w:type="paragraph" w:styleId="Paragrafoelenco">
    <w:name w:val="List Paragraph"/>
    <w:basedOn w:val="Normale"/>
    <w:uiPriority w:val="34"/>
    <w:qFormat/>
    <w:rsid w:val="00116F9E"/>
    <w:pPr>
      <w:spacing w:after="200"/>
      <w:ind w:left="720"/>
      <w:contextualSpacing/>
    </w:pPr>
    <w:rPr>
      <w:rFonts w:asciiTheme="minorHAnsi" w:eastAsiaTheme="minorHAnsi" w:hAnsiTheme="minorHAnsi" w:cstheme="minorBidi"/>
      <w:color w:val="auto"/>
      <w:lang w:eastAsia="en-US"/>
    </w:rPr>
  </w:style>
  <w:style w:type="paragraph" w:styleId="Testofumetto">
    <w:name w:val="Balloon Text"/>
    <w:basedOn w:val="Normale"/>
    <w:link w:val="TestofumettoCarattere"/>
    <w:uiPriority w:val="99"/>
    <w:semiHidden/>
    <w:unhideWhenUsed/>
    <w:rsid w:val="005E1DF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DF5"/>
    <w:rPr>
      <w:rFonts w:ascii="Tahoma" w:hAnsi="Tahoma" w:cs="Tahoma"/>
      <w:sz w:val="16"/>
      <w:szCs w:val="16"/>
    </w:rPr>
  </w:style>
  <w:style w:type="paragraph" w:styleId="Intestazione">
    <w:name w:val="header"/>
    <w:basedOn w:val="Normale"/>
    <w:link w:val="IntestazioneCarattere"/>
    <w:uiPriority w:val="99"/>
    <w:unhideWhenUsed/>
    <w:rsid w:val="00FF587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587F"/>
  </w:style>
  <w:style w:type="paragraph" w:styleId="Pidipagina">
    <w:name w:val="footer"/>
    <w:basedOn w:val="Normale"/>
    <w:link w:val="PidipaginaCarattere"/>
    <w:uiPriority w:val="99"/>
    <w:unhideWhenUsed/>
    <w:rsid w:val="00FF587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587F"/>
  </w:style>
  <w:style w:type="paragraph" w:styleId="NormaleWeb">
    <w:name w:val="Normal (Web)"/>
    <w:basedOn w:val="Normale"/>
    <w:uiPriority w:val="99"/>
    <w:semiHidden/>
    <w:unhideWhenUsed/>
    <w:rsid w:val="00E345CF"/>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Grigliatabella1">
    <w:name w:val="Griglia tabella1"/>
    <w:basedOn w:val="Tabellanormale"/>
    <w:next w:val="Grigliatabella"/>
    <w:uiPriority w:val="39"/>
    <w:rsid w:val="00B05A16"/>
    <w:pP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B05A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83EA7"/>
    <w:rPr>
      <w:color w:val="0000FF"/>
      <w:u w:val="single"/>
    </w:rPr>
  </w:style>
  <w:style w:type="table" w:customStyle="1" w:styleId="Grigliatabella2">
    <w:name w:val="Griglia tabella2"/>
    <w:basedOn w:val="Tabellanormale"/>
    <w:next w:val="Grigliatabella"/>
    <w:uiPriority w:val="59"/>
    <w:rsid w:val="00C318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C4424"/>
    <w:pPr>
      <w:spacing w:line="240" w:lineRule="auto"/>
    </w:pPr>
  </w:style>
  <w:style w:type="character" w:styleId="Enfasigrassetto">
    <w:name w:val="Strong"/>
    <w:basedOn w:val="Carpredefinitoparagrafo"/>
    <w:uiPriority w:val="22"/>
    <w:qFormat/>
    <w:rsid w:val="00CC4424"/>
    <w:rPr>
      <w:b/>
      <w:bCs/>
    </w:rPr>
  </w:style>
  <w:style w:type="paragraph" w:customStyle="1" w:styleId="StileXX">
    <w:name w:val="StileXX"/>
    <w:basedOn w:val="Normale"/>
    <w:link w:val="StileXXCarattere"/>
    <w:qFormat/>
    <w:rsid w:val="00DD2D92"/>
    <w:pPr>
      <w:keepNext/>
      <w:tabs>
        <w:tab w:val="right" w:pos="9540"/>
      </w:tabs>
      <w:spacing w:line="240" w:lineRule="auto"/>
      <w:ind w:right="98"/>
      <w:jc w:val="both"/>
    </w:pPr>
    <w:rPr>
      <w:b/>
      <w:sz w:val="16"/>
      <w:u w:val="single"/>
    </w:rPr>
  </w:style>
  <w:style w:type="paragraph" w:styleId="Titolosommario">
    <w:name w:val="TOC Heading"/>
    <w:basedOn w:val="Titolo1"/>
    <w:next w:val="Normale"/>
    <w:uiPriority w:val="39"/>
    <w:unhideWhenUsed/>
    <w:qFormat/>
    <w:rsid w:val="00556326"/>
    <w:pPr>
      <w:spacing w:before="240" w:line="259" w:lineRule="auto"/>
      <w:outlineLvl w:val="9"/>
    </w:pPr>
    <w:rPr>
      <w:rFonts w:asciiTheme="majorHAnsi" w:eastAsiaTheme="majorEastAsia" w:hAnsiTheme="majorHAnsi" w:cstheme="majorBidi"/>
      <w:b w:val="0"/>
      <w:color w:val="365F91" w:themeColor="accent1" w:themeShade="BF"/>
      <w:sz w:val="32"/>
      <w:szCs w:val="32"/>
      <w:u w:val="none"/>
    </w:rPr>
  </w:style>
  <w:style w:type="character" w:customStyle="1" w:styleId="StileXXCarattere">
    <w:name w:val="StileXX Carattere"/>
    <w:basedOn w:val="Carpredefinitoparagrafo"/>
    <w:link w:val="StileXX"/>
    <w:rsid w:val="00DD2D92"/>
    <w:rPr>
      <w:b/>
      <w:sz w:val="16"/>
      <w:u w:val="single"/>
    </w:rPr>
  </w:style>
  <w:style w:type="paragraph" w:styleId="Sommario1">
    <w:name w:val="toc 1"/>
    <w:basedOn w:val="Normale"/>
    <w:next w:val="Normale"/>
    <w:autoRedefine/>
    <w:uiPriority w:val="39"/>
    <w:unhideWhenUsed/>
    <w:rsid w:val="00DD2D92"/>
    <w:pPr>
      <w:spacing w:after="100"/>
    </w:pPr>
  </w:style>
  <w:style w:type="paragraph" w:styleId="Corpotesto">
    <w:name w:val="Body Text"/>
    <w:basedOn w:val="Normale"/>
    <w:link w:val="CorpotestoCarattere"/>
    <w:rsid w:val="00B21B36"/>
    <w:pPr>
      <w:widowControl w:val="0"/>
      <w:spacing w:line="240" w:lineRule="auto"/>
      <w:jc w:val="both"/>
    </w:pPr>
    <w:rPr>
      <w:rFonts w:ascii="Tahoma" w:eastAsia="Times New Roman" w:hAnsi="Tahoma" w:cs="Times New Roman"/>
      <w:color w:val="auto"/>
      <w:spacing w:val="16"/>
      <w:sz w:val="18"/>
      <w:szCs w:val="20"/>
      <w:lang w:eastAsia="en-US"/>
    </w:rPr>
  </w:style>
  <w:style w:type="character" w:customStyle="1" w:styleId="CorpotestoCarattere">
    <w:name w:val="Corpo testo Carattere"/>
    <w:basedOn w:val="Carpredefinitoparagrafo"/>
    <w:link w:val="Corpotesto"/>
    <w:rsid w:val="00B21B36"/>
    <w:rPr>
      <w:rFonts w:ascii="Tahoma" w:eastAsia="Times New Roman" w:hAnsi="Tahoma" w:cs="Times New Roman"/>
      <w:color w:val="auto"/>
      <w:spacing w:val="16"/>
      <w:sz w:val="18"/>
      <w:szCs w:val="20"/>
      <w:lang w:eastAsia="en-US"/>
    </w:rPr>
  </w:style>
  <w:style w:type="paragraph" w:customStyle="1" w:styleId="TableParagraph">
    <w:name w:val="Table Paragraph"/>
    <w:basedOn w:val="Normale"/>
    <w:uiPriority w:val="1"/>
    <w:qFormat/>
    <w:rsid w:val="00171F7C"/>
    <w:pPr>
      <w:widowControl w:val="0"/>
      <w:spacing w:line="240" w:lineRule="auto"/>
    </w:pPr>
    <w:rPr>
      <w:rFonts w:asciiTheme="minorHAnsi" w:eastAsiaTheme="minorHAnsi" w:hAnsi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0C45-77CA-4DF0-875A-F1F2C65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2233</TotalTime>
  <Pages>33</Pages>
  <Words>30821</Words>
  <Characters>175681</Characters>
  <Application>Microsoft Office Word</Application>
  <DocSecurity>0</DocSecurity>
  <Lines>1464</Lines>
  <Paragraphs>412</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206090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GUALTIERI</dc:creator>
  <cp:lastModifiedBy>Simone MAGURNO</cp:lastModifiedBy>
  <cp:revision>171</cp:revision>
  <cp:lastPrinted>2025-10-31T14:37:00Z</cp:lastPrinted>
  <dcterms:created xsi:type="dcterms:W3CDTF">2023-06-01T12:25:00Z</dcterms:created>
  <dcterms:modified xsi:type="dcterms:W3CDTF">2026-06-30T13:54:00Z</dcterms:modified>
</cp:coreProperties>
</file>